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AA" w:rsidRPr="00F63A23" w:rsidRDefault="00176DAA" w:rsidP="00F63A23">
      <w:pPr>
        <w:pStyle w:val="a4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3A23">
        <w:rPr>
          <w:rFonts w:ascii="Times New Roman" w:eastAsia="Calibri" w:hAnsi="Times New Roman" w:cs="Times New Roman"/>
          <w:b/>
          <w:sz w:val="24"/>
          <w:szCs w:val="24"/>
        </w:rPr>
        <w:t>Результаты контроля</w:t>
      </w:r>
    </w:p>
    <w:p w:rsidR="00176DAA" w:rsidRPr="00F63A23" w:rsidRDefault="00176DAA" w:rsidP="00F63A23">
      <w:pPr>
        <w:pStyle w:val="a4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3A23">
        <w:rPr>
          <w:rFonts w:ascii="Times New Roman" w:eastAsia="Calibri" w:hAnsi="Times New Roman" w:cs="Times New Roman"/>
          <w:b/>
          <w:sz w:val="24"/>
          <w:szCs w:val="24"/>
        </w:rPr>
        <w:t>за исполнением муниципального задания на предоставление муниципальных услуг (выполнение работ), оказываемых бюджетными и автономными учреждениями образования муниципального района Мелеузовский район Республики Башкортостан за 201</w:t>
      </w:r>
      <w:r w:rsidRPr="00F63A23">
        <w:rPr>
          <w:rFonts w:ascii="Times New Roman" w:hAnsi="Times New Roman" w:cs="Times New Roman"/>
          <w:b/>
          <w:sz w:val="24"/>
          <w:szCs w:val="24"/>
        </w:rPr>
        <w:t>4</w:t>
      </w:r>
      <w:r w:rsidRPr="00F63A23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176DAA" w:rsidRPr="00F63A23" w:rsidRDefault="00176DAA" w:rsidP="00F63A2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A23">
        <w:rPr>
          <w:rFonts w:ascii="Times New Roman" w:eastAsia="Calibri" w:hAnsi="Times New Roman" w:cs="Times New Roman"/>
          <w:b/>
          <w:sz w:val="24"/>
          <w:szCs w:val="24"/>
        </w:rPr>
        <w:t>Мониторинг основных показателей, характеризующих объем и качество выполнения муниципального задания за 201</w:t>
      </w:r>
      <w:r w:rsidRPr="00F63A23">
        <w:rPr>
          <w:rFonts w:ascii="Times New Roman" w:hAnsi="Times New Roman" w:cs="Times New Roman"/>
          <w:b/>
          <w:sz w:val="24"/>
          <w:szCs w:val="24"/>
        </w:rPr>
        <w:t>4</w:t>
      </w:r>
      <w:r w:rsidRPr="00F63A23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176DAA" w:rsidRPr="00F63A23" w:rsidRDefault="00176DAA" w:rsidP="00F63A23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434A" w:rsidRPr="00F63A23" w:rsidRDefault="00DF434A" w:rsidP="00F63A23">
      <w:pPr>
        <w:pStyle w:val="a4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дошкольное образовательное учреждение Детский сад №2 «Дельфин» муниципального района Мелеузовский район Республики Башкортостан</w:t>
      </w:r>
    </w:p>
    <w:p w:rsidR="00DF434A" w:rsidRPr="00F63A23" w:rsidRDefault="00DF434A" w:rsidP="00F63A2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предоставление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общедоступного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бесплатного дошкольного образования.</w:t>
      </w:r>
    </w:p>
    <w:p w:rsidR="00DF434A" w:rsidRPr="00F63A23" w:rsidRDefault="00DF434A" w:rsidP="00F63A2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8"/>
        <w:gridCol w:w="3662"/>
        <w:gridCol w:w="3441"/>
      </w:tblGrid>
      <w:tr w:rsidR="00DF434A" w:rsidRPr="00F63A23" w:rsidTr="00582D71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34A" w:rsidRPr="00F63A23" w:rsidRDefault="00DF434A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34A" w:rsidRPr="00F63A23" w:rsidRDefault="00DF434A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34A" w:rsidRPr="00F63A23" w:rsidRDefault="00DF434A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DF434A" w:rsidRPr="00F63A23" w:rsidTr="00582D71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34A" w:rsidRPr="00F63A23" w:rsidRDefault="00DF434A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Дети дошкольного возраста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34A" w:rsidRPr="00F63A23" w:rsidRDefault="00DF434A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34A" w:rsidRPr="00F63A23" w:rsidRDefault="00DF434A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</w:tbl>
    <w:p w:rsidR="00DF434A" w:rsidRPr="00F63A23" w:rsidRDefault="00DF434A" w:rsidP="00F63A2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DF434A" w:rsidRPr="00F63A23" w:rsidRDefault="00DF434A" w:rsidP="00F63A2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65"/>
        <w:gridCol w:w="3360"/>
        <w:gridCol w:w="3446"/>
      </w:tblGrid>
      <w:tr w:rsidR="00DF434A" w:rsidRPr="00F63A23" w:rsidTr="00582D71"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34A" w:rsidRPr="00F63A23" w:rsidRDefault="00DF434A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34A" w:rsidRPr="00F63A23" w:rsidRDefault="00DF434A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34A" w:rsidRPr="00F63A23" w:rsidRDefault="00DF434A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DF434A" w:rsidRPr="00F63A23" w:rsidTr="00582D71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34A" w:rsidRPr="00F63A23" w:rsidRDefault="00DF434A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34A" w:rsidRPr="00F63A23" w:rsidRDefault="00DF434A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15 094058,74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34A" w:rsidRPr="00F63A23" w:rsidRDefault="00DF434A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15 094058,74</w:t>
            </w:r>
          </w:p>
        </w:tc>
      </w:tr>
    </w:tbl>
    <w:p w:rsidR="00DF434A" w:rsidRPr="00F63A23" w:rsidRDefault="00DF434A" w:rsidP="00F63A2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DF434A" w:rsidRPr="00F63A23" w:rsidRDefault="00DF434A" w:rsidP="00F63A2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Оценка качества оказания муниципальных услуг:</w:t>
      </w:r>
    </w:p>
    <w:tbl>
      <w:tblPr>
        <w:tblW w:w="96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9"/>
        <w:gridCol w:w="1989"/>
        <w:gridCol w:w="1989"/>
        <w:gridCol w:w="1990"/>
      </w:tblGrid>
      <w:tr w:rsidR="00DF434A" w:rsidRPr="00F63A23" w:rsidTr="00582D71">
        <w:trPr>
          <w:trHeight w:val="811"/>
        </w:trPr>
        <w:tc>
          <w:tcPr>
            <w:tcW w:w="9697" w:type="dxa"/>
            <w:gridSpan w:val="4"/>
          </w:tcPr>
          <w:p w:rsidR="00DF434A" w:rsidRPr="00F63A23" w:rsidRDefault="00DF434A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DF434A" w:rsidRPr="00F63A23" w:rsidTr="00582D71">
        <w:trPr>
          <w:trHeight w:val="1648"/>
        </w:trPr>
        <w:tc>
          <w:tcPr>
            <w:tcW w:w="3729" w:type="dxa"/>
          </w:tcPr>
          <w:p w:rsidR="00DF434A" w:rsidRPr="00F63A23" w:rsidRDefault="00DF434A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9" w:type="dxa"/>
          </w:tcPr>
          <w:p w:rsidR="00DF434A" w:rsidRPr="00F63A23" w:rsidRDefault="00DF434A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9" w:type="dxa"/>
          </w:tcPr>
          <w:p w:rsidR="00DF434A" w:rsidRPr="00F63A23" w:rsidRDefault="00DF434A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</w:t>
            </w:r>
          </w:p>
        </w:tc>
        <w:tc>
          <w:tcPr>
            <w:tcW w:w="1990" w:type="dxa"/>
          </w:tcPr>
          <w:p w:rsidR="00DF434A" w:rsidRPr="00F63A23" w:rsidRDefault="00DF434A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DF434A" w:rsidRPr="00F63A23" w:rsidTr="00582D71">
        <w:trPr>
          <w:trHeight w:val="823"/>
        </w:trPr>
        <w:tc>
          <w:tcPr>
            <w:tcW w:w="3729" w:type="dxa"/>
          </w:tcPr>
          <w:p w:rsidR="00DF434A" w:rsidRPr="00F63A23" w:rsidRDefault="00DF434A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 xml:space="preserve">1.Доля педагогов, имеющих специальное педагогическое образование </w:t>
            </w:r>
          </w:p>
        </w:tc>
        <w:tc>
          <w:tcPr>
            <w:tcW w:w="1989" w:type="dxa"/>
          </w:tcPr>
          <w:p w:rsidR="00DF434A" w:rsidRPr="00F63A23" w:rsidRDefault="00DF434A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</w:tcPr>
          <w:p w:rsidR="00DF434A" w:rsidRPr="00F63A23" w:rsidRDefault="00DF434A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4A" w:rsidRPr="00F63A23" w:rsidRDefault="00DF434A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990" w:type="dxa"/>
            <w:vAlign w:val="center"/>
          </w:tcPr>
          <w:p w:rsidR="00DF434A" w:rsidRPr="00F63A23" w:rsidRDefault="00DF434A" w:rsidP="00F63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DF434A" w:rsidRPr="00F63A23" w:rsidTr="00582D71">
        <w:trPr>
          <w:trHeight w:val="823"/>
        </w:trPr>
        <w:tc>
          <w:tcPr>
            <w:tcW w:w="3729" w:type="dxa"/>
          </w:tcPr>
          <w:p w:rsidR="00DF434A" w:rsidRPr="00F63A23" w:rsidRDefault="00DF434A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 xml:space="preserve">2. Доля педагогов, прошедших повышение квалификации </w:t>
            </w:r>
          </w:p>
        </w:tc>
        <w:tc>
          <w:tcPr>
            <w:tcW w:w="1989" w:type="dxa"/>
          </w:tcPr>
          <w:p w:rsidR="00DF434A" w:rsidRPr="00F63A23" w:rsidRDefault="00DF434A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</w:tcPr>
          <w:p w:rsidR="00DF434A" w:rsidRPr="00F63A23" w:rsidRDefault="00DF434A" w:rsidP="00F6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4A" w:rsidRPr="00F63A23" w:rsidRDefault="00DF434A" w:rsidP="00F6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990" w:type="dxa"/>
            <w:vAlign w:val="center"/>
          </w:tcPr>
          <w:p w:rsidR="00DF434A" w:rsidRPr="00F63A23" w:rsidRDefault="00DF434A" w:rsidP="00F63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DF434A" w:rsidRPr="00F63A23" w:rsidTr="00582D71">
        <w:trPr>
          <w:trHeight w:val="1094"/>
        </w:trPr>
        <w:tc>
          <w:tcPr>
            <w:tcW w:w="3729" w:type="dxa"/>
          </w:tcPr>
          <w:p w:rsidR="00DF434A" w:rsidRPr="00F63A23" w:rsidRDefault="00DF434A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3. Посещаемость детьми дошкольных образовательных учреждений</w:t>
            </w:r>
          </w:p>
        </w:tc>
        <w:tc>
          <w:tcPr>
            <w:tcW w:w="1989" w:type="dxa"/>
          </w:tcPr>
          <w:p w:rsidR="00DF434A" w:rsidRPr="00F63A23" w:rsidRDefault="00DF434A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</w:tcPr>
          <w:p w:rsidR="00DF434A" w:rsidRPr="00F63A23" w:rsidRDefault="00DF434A" w:rsidP="00F63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4A" w:rsidRPr="00F63A23" w:rsidRDefault="00DF434A" w:rsidP="00F63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990" w:type="dxa"/>
            <w:vAlign w:val="center"/>
          </w:tcPr>
          <w:p w:rsidR="00DF434A" w:rsidRPr="00F63A23" w:rsidRDefault="00DF434A" w:rsidP="00F63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</w:tbl>
    <w:p w:rsidR="00DF434A" w:rsidRPr="00F63A23" w:rsidRDefault="00DF434A" w:rsidP="00F63A2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не в полном объеме.</w:t>
      </w:r>
    </w:p>
    <w:p w:rsidR="00DF434A" w:rsidRPr="00F63A23" w:rsidRDefault="00DF434A" w:rsidP="00F63A2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Пояснительная записка о результатах выполнения муниципального задания. </w:t>
      </w:r>
    </w:p>
    <w:p w:rsidR="00DF434A" w:rsidRPr="00F63A23" w:rsidRDefault="00DF434A" w:rsidP="00F63A23">
      <w:pPr>
        <w:pStyle w:val="western"/>
        <w:spacing w:before="0" w:beforeAutospacing="0" w:after="0" w:afterAutospacing="0"/>
        <w:rPr>
          <w:b/>
        </w:rPr>
      </w:pPr>
      <w:r w:rsidRPr="00F63A23">
        <w:rPr>
          <w:b/>
        </w:rPr>
        <w:t>Уровень  педагогических кадров:</w:t>
      </w:r>
    </w:p>
    <w:p w:rsidR="00DF434A" w:rsidRPr="00F63A23" w:rsidRDefault="00DF434A" w:rsidP="00F63A23">
      <w:pPr>
        <w:pStyle w:val="western"/>
        <w:spacing w:before="0" w:beforeAutospacing="0" w:after="0" w:afterAutospacing="0"/>
        <w:jc w:val="both"/>
      </w:pPr>
      <w:r w:rsidRPr="00F63A23">
        <w:t>- доля педагогов, имеющих специальное педагогическое образование  равна 82%, так как  24 педагогических работника имеют специальное педагогическое образование  из общего количества-29 педагогических работников;</w:t>
      </w:r>
    </w:p>
    <w:p w:rsidR="00DF434A" w:rsidRPr="00F63A23" w:rsidRDefault="00DF434A" w:rsidP="00F63A23">
      <w:pPr>
        <w:pStyle w:val="western"/>
        <w:spacing w:before="0" w:beforeAutospacing="0" w:after="0" w:afterAutospacing="0"/>
        <w:jc w:val="both"/>
        <w:rPr>
          <w:b/>
        </w:rPr>
      </w:pPr>
      <w:r w:rsidRPr="00F63A23">
        <w:lastRenderedPageBreak/>
        <w:t>- доля педагогов, прошедших повышение квалификации  равна 96%, так как  28 педагогов прошли курсы повышение квалификации  из общего количества 29 педагогических работников,   1 педагог  работает по срочному трудовому договору до 31 мая 2015 года.</w:t>
      </w:r>
      <w:r w:rsidRPr="00F63A23">
        <w:rPr>
          <w:b/>
        </w:rPr>
        <w:t xml:space="preserve"> </w:t>
      </w:r>
    </w:p>
    <w:p w:rsidR="00DF434A" w:rsidRPr="00F63A23" w:rsidRDefault="00DF434A" w:rsidP="00F63A23">
      <w:pPr>
        <w:pStyle w:val="western"/>
        <w:spacing w:before="0" w:beforeAutospacing="0" w:after="0" w:afterAutospacing="0"/>
        <w:jc w:val="both"/>
        <w:rPr>
          <w:b/>
        </w:rPr>
      </w:pPr>
      <w:r w:rsidRPr="00F63A23">
        <w:rPr>
          <w:b/>
        </w:rPr>
        <w:t xml:space="preserve">      </w:t>
      </w:r>
      <w:r w:rsidRPr="00F63A23">
        <w:t xml:space="preserve">Посещаемость детьми дошкольного  образовательного  учреждения составила  60 %, так  как количество </w:t>
      </w:r>
      <w:proofErr w:type="spellStart"/>
      <w:r w:rsidRPr="00F63A23">
        <w:t>детодней</w:t>
      </w:r>
      <w:proofErr w:type="spellEnd"/>
      <w:r w:rsidRPr="00F63A23">
        <w:t xml:space="preserve"> за 4 квартала  составляет  45 154  (Число дней работы  за период с начала отчетного года  225 </w:t>
      </w:r>
      <w:proofErr w:type="spellStart"/>
      <w:r w:rsidRPr="00F63A23">
        <w:t>х</w:t>
      </w:r>
      <w:proofErr w:type="spellEnd"/>
      <w:r w:rsidRPr="00F63A23">
        <w:t xml:space="preserve"> 337 детей = 75 825 </w:t>
      </w:r>
      <w:proofErr w:type="spellStart"/>
      <w:r w:rsidRPr="00F63A23">
        <w:t>детодней</w:t>
      </w:r>
      <w:proofErr w:type="spellEnd"/>
      <w:proofErr w:type="gramStart"/>
      <w:r w:rsidRPr="00F63A23">
        <w:t xml:space="preserve"> )</w:t>
      </w:r>
      <w:proofErr w:type="gramEnd"/>
      <w:r w:rsidRPr="00F63A23">
        <w:t>.</w:t>
      </w:r>
    </w:p>
    <w:p w:rsidR="00DF434A" w:rsidRPr="00F63A23" w:rsidRDefault="00DF434A" w:rsidP="00F63A23">
      <w:pPr>
        <w:pStyle w:val="p8"/>
        <w:shd w:val="clear" w:color="auto" w:fill="FFFFFF"/>
        <w:spacing w:before="0" w:beforeAutospacing="0" w:after="0" w:afterAutospacing="0"/>
        <w:jc w:val="both"/>
      </w:pPr>
      <w:r w:rsidRPr="00F63A23">
        <w:t>За данный период в детском саду</w:t>
      </w:r>
      <w:proofErr w:type="gramStart"/>
      <w:r w:rsidRPr="00F63A23">
        <w:t>4</w:t>
      </w:r>
      <w:proofErr w:type="gramEnd"/>
      <w:r w:rsidRPr="00F63A23">
        <w:t xml:space="preserve"> группы закрывались на карантин по ветряной оспе:</w:t>
      </w:r>
    </w:p>
    <w:p w:rsidR="00DF434A" w:rsidRPr="00F63A23" w:rsidRDefault="00DF434A" w:rsidP="00F63A23">
      <w:pPr>
        <w:pStyle w:val="p8"/>
        <w:shd w:val="clear" w:color="auto" w:fill="FFFFFF"/>
        <w:spacing w:before="0" w:beforeAutospacing="0" w:after="0" w:afterAutospacing="0"/>
        <w:jc w:val="both"/>
      </w:pPr>
      <w:r w:rsidRPr="00F63A23">
        <w:t xml:space="preserve">- группа №3 «Колокольчик» с 20 января по 28 февраля 2014 года (их посещаемость составила в январе- 42 %, в феврале -55%)  </w:t>
      </w:r>
    </w:p>
    <w:p w:rsidR="00DF434A" w:rsidRPr="00F63A23" w:rsidRDefault="00DF434A" w:rsidP="00F63A23">
      <w:pPr>
        <w:pStyle w:val="p8"/>
        <w:shd w:val="clear" w:color="auto" w:fill="FFFFFF"/>
        <w:spacing w:before="0" w:beforeAutospacing="0" w:after="0" w:afterAutospacing="0"/>
        <w:jc w:val="both"/>
      </w:pPr>
      <w:r w:rsidRPr="00F63A23">
        <w:t>- группа №14 «</w:t>
      </w:r>
      <w:proofErr w:type="spellStart"/>
      <w:r w:rsidRPr="00F63A23">
        <w:t>Капитошка</w:t>
      </w:r>
      <w:proofErr w:type="spellEnd"/>
      <w:r w:rsidRPr="00F63A23">
        <w:t>» с 12 февраля по настоящее время (их посещаемость составила в феврале -58%, в марте 47%)</w:t>
      </w:r>
    </w:p>
    <w:p w:rsidR="00DF434A" w:rsidRPr="00F63A23" w:rsidRDefault="00DF434A" w:rsidP="00F63A23">
      <w:pPr>
        <w:pStyle w:val="p8"/>
        <w:shd w:val="clear" w:color="auto" w:fill="FFFFFF"/>
        <w:spacing w:before="0" w:beforeAutospacing="0" w:after="0" w:afterAutospacing="0"/>
        <w:jc w:val="both"/>
      </w:pPr>
      <w:r w:rsidRPr="00F63A23">
        <w:t>- группа №1«Ягодка» с 19 февраля по настоящее время (их посещаемость составила в феврале -44%,  в марте 61%)</w:t>
      </w:r>
    </w:p>
    <w:p w:rsidR="00DF434A" w:rsidRPr="00F63A23" w:rsidRDefault="00DF434A" w:rsidP="00F63A23">
      <w:pPr>
        <w:pStyle w:val="p8"/>
        <w:shd w:val="clear" w:color="auto" w:fill="FFFFFF"/>
        <w:spacing w:before="0" w:beforeAutospacing="0" w:after="0" w:afterAutospacing="0"/>
        <w:jc w:val="both"/>
      </w:pPr>
      <w:r w:rsidRPr="00F63A23">
        <w:t xml:space="preserve">- группа № «Белочка» с 23 марта по настоящее время (их посещаемость составила в феврале -68%, в марте 67%)  </w:t>
      </w:r>
    </w:p>
    <w:p w:rsidR="00DF434A" w:rsidRPr="00F63A23" w:rsidRDefault="00DF434A" w:rsidP="00F63A23">
      <w:pPr>
        <w:pStyle w:val="p8"/>
        <w:shd w:val="clear" w:color="auto" w:fill="FFFFFF"/>
        <w:spacing w:before="0" w:beforeAutospacing="0" w:after="0" w:afterAutospacing="0"/>
        <w:jc w:val="both"/>
      </w:pPr>
      <w:r w:rsidRPr="00F63A23">
        <w:t>За данный период в детском саду 2 группы производили набор вновь принятых детей</w:t>
      </w:r>
      <w:proofErr w:type="gramStart"/>
      <w:r w:rsidRPr="00F63A23">
        <w:t xml:space="preserve"> .</w:t>
      </w:r>
      <w:proofErr w:type="gramEnd"/>
    </w:p>
    <w:p w:rsidR="00DF434A" w:rsidRPr="00F63A23" w:rsidRDefault="00DF434A" w:rsidP="00F63A23">
      <w:pPr>
        <w:pStyle w:val="p8"/>
        <w:shd w:val="clear" w:color="auto" w:fill="FFFFFF"/>
        <w:spacing w:before="0" w:beforeAutospacing="0" w:after="0" w:afterAutospacing="0"/>
        <w:jc w:val="both"/>
      </w:pPr>
      <w:r w:rsidRPr="00F63A23">
        <w:t>Их посещаемость составила:</w:t>
      </w:r>
    </w:p>
    <w:p w:rsidR="00DF434A" w:rsidRPr="00F63A23" w:rsidRDefault="00DF434A" w:rsidP="00F63A23">
      <w:pPr>
        <w:pStyle w:val="p8"/>
        <w:shd w:val="clear" w:color="auto" w:fill="FFFFFF"/>
        <w:spacing w:before="0" w:beforeAutospacing="0" w:after="0" w:afterAutospacing="0"/>
        <w:jc w:val="both"/>
      </w:pPr>
      <w:r w:rsidRPr="00F63A23">
        <w:t>- группа №1«Ягодка» -  в июле- 37 %, в августе-49%, в сентябре-51 %</w:t>
      </w:r>
    </w:p>
    <w:p w:rsidR="00DF434A" w:rsidRPr="00F63A23" w:rsidRDefault="00DF434A" w:rsidP="00F63A23">
      <w:pPr>
        <w:pStyle w:val="p8"/>
        <w:shd w:val="clear" w:color="auto" w:fill="FFFFFF"/>
        <w:spacing w:before="0" w:beforeAutospacing="0" w:after="0" w:afterAutospacing="0"/>
        <w:jc w:val="both"/>
      </w:pPr>
      <w:r w:rsidRPr="00F63A23">
        <w:t>- группа №3 «Колокольчик» -  в июле- 0 %,  в августе- 28%,в сентябре-69%  .</w:t>
      </w:r>
    </w:p>
    <w:p w:rsidR="00DF434A" w:rsidRPr="00F63A23" w:rsidRDefault="00DF434A" w:rsidP="00F63A23">
      <w:pPr>
        <w:pStyle w:val="p8"/>
        <w:shd w:val="clear" w:color="auto" w:fill="FFFFFF"/>
        <w:spacing w:before="0" w:beforeAutospacing="0" w:after="0" w:afterAutospacing="0"/>
        <w:jc w:val="both"/>
      </w:pPr>
      <w:r w:rsidRPr="00F63A23">
        <w:t>6 групп были объединены на летний период на время ремонтных работ.</w:t>
      </w:r>
    </w:p>
    <w:p w:rsidR="00DF434A" w:rsidRPr="00F63A23" w:rsidRDefault="00DF434A" w:rsidP="00F63A23">
      <w:pPr>
        <w:pStyle w:val="p8"/>
        <w:shd w:val="clear" w:color="auto" w:fill="FFFFFF"/>
        <w:spacing w:before="0" w:beforeAutospacing="0" w:after="0" w:afterAutospacing="0"/>
        <w:jc w:val="both"/>
      </w:pPr>
      <w:r w:rsidRPr="00F63A23">
        <w:t xml:space="preserve">За данный период в детском саду группа №8 «Буратино» закрывалась на карантин по ветряной оспе с 3 сентября по 28 октября 2014 года </w:t>
      </w:r>
    </w:p>
    <w:p w:rsidR="00DF434A" w:rsidRPr="00F63A23" w:rsidRDefault="00DF434A" w:rsidP="00F63A23">
      <w:pPr>
        <w:pStyle w:val="p8"/>
        <w:shd w:val="clear" w:color="auto" w:fill="FFFFFF"/>
        <w:spacing w:before="0" w:beforeAutospacing="0" w:after="0" w:afterAutospacing="0"/>
        <w:jc w:val="both"/>
      </w:pPr>
      <w:r w:rsidRPr="00F63A23">
        <w:t xml:space="preserve">       </w:t>
      </w:r>
      <w:proofErr w:type="gramStart"/>
      <w:r w:rsidRPr="00F63A23">
        <w:t xml:space="preserve">(их посещаемость составила в сентябре- 58 %  </w:t>
      </w:r>
      <w:proofErr w:type="gramEnd"/>
    </w:p>
    <w:p w:rsidR="003467FD" w:rsidRPr="00F63A23" w:rsidRDefault="003467FD" w:rsidP="00F63A23">
      <w:pPr>
        <w:pStyle w:val="a4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дошкольное образовательное учреждение Детский сад № 3 «Мечта» муниципального района Мелеузовский район Республики Башкортостан</w:t>
      </w:r>
    </w:p>
    <w:p w:rsidR="003467FD" w:rsidRPr="00F63A23" w:rsidRDefault="003467FD" w:rsidP="00F63A2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предоставление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общедоступного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бесплатного дошкольного образования.</w:t>
      </w:r>
    </w:p>
    <w:p w:rsidR="003467FD" w:rsidRPr="00F63A23" w:rsidRDefault="003467FD" w:rsidP="00F63A2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8"/>
        <w:gridCol w:w="3662"/>
        <w:gridCol w:w="3441"/>
      </w:tblGrid>
      <w:tr w:rsidR="003467FD" w:rsidRPr="00F63A23" w:rsidTr="00582D71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7FD" w:rsidRPr="00F63A23" w:rsidRDefault="003467FD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7FD" w:rsidRPr="00F63A23" w:rsidRDefault="003467FD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7FD" w:rsidRPr="00F63A23" w:rsidRDefault="003467FD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3467FD" w:rsidRPr="00F63A23" w:rsidTr="00582D71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7FD" w:rsidRPr="00F63A23" w:rsidRDefault="003467FD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Дети дошкольного возраста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7FD" w:rsidRPr="00F63A23" w:rsidRDefault="003467FD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7FD" w:rsidRPr="00F63A23" w:rsidRDefault="003467FD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</w:tbl>
    <w:p w:rsidR="003467FD" w:rsidRPr="00F63A23" w:rsidRDefault="003467FD" w:rsidP="00F63A2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3467FD" w:rsidRPr="00F63A23" w:rsidRDefault="003467FD" w:rsidP="00F63A2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65"/>
        <w:gridCol w:w="3360"/>
        <w:gridCol w:w="3446"/>
      </w:tblGrid>
      <w:tr w:rsidR="003467FD" w:rsidRPr="00F63A23" w:rsidTr="00582D71"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7FD" w:rsidRPr="00F63A23" w:rsidRDefault="003467FD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7FD" w:rsidRPr="00F63A23" w:rsidRDefault="003467FD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7FD" w:rsidRPr="00F63A23" w:rsidRDefault="003467FD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3467FD" w:rsidRPr="00F63A23" w:rsidTr="00582D71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7FD" w:rsidRPr="00F63A23" w:rsidRDefault="003467FD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7FD" w:rsidRPr="00F63A23" w:rsidRDefault="003467FD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10942600,61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7FD" w:rsidRPr="00F63A23" w:rsidRDefault="003467FD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10942599,89</w:t>
            </w:r>
          </w:p>
        </w:tc>
      </w:tr>
    </w:tbl>
    <w:p w:rsidR="003467FD" w:rsidRPr="00F63A23" w:rsidRDefault="003467FD" w:rsidP="00F63A2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не в полном объеме.</w:t>
      </w:r>
    </w:p>
    <w:p w:rsidR="003467FD" w:rsidRPr="00F63A23" w:rsidRDefault="003467FD" w:rsidP="00F63A2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Оценка качества оказания муниципальных услуг:</w:t>
      </w:r>
    </w:p>
    <w:tbl>
      <w:tblPr>
        <w:tblW w:w="96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9"/>
        <w:gridCol w:w="1989"/>
        <w:gridCol w:w="1989"/>
        <w:gridCol w:w="1990"/>
      </w:tblGrid>
      <w:tr w:rsidR="003467FD" w:rsidRPr="00F63A23" w:rsidTr="00582D71">
        <w:trPr>
          <w:trHeight w:val="811"/>
        </w:trPr>
        <w:tc>
          <w:tcPr>
            <w:tcW w:w="9697" w:type="dxa"/>
            <w:gridSpan w:val="4"/>
          </w:tcPr>
          <w:p w:rsidR="003467FD" w:rsidRPr="00F63A23" w:rsidRDefault="003467FD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3467FD" w:rsidRPr="00F63A23" w:rsidTr="00582D71">
        <w:trPr>
          <w:trHeight w:val="1648"/>
        </w:trPr>
        <w:tc>
          <w:tcPr>
            <w:tcW w:w="3729" w:type="dxa"/>
          </w:tcPr>
          <w:p w:rsidR="003467FD" w:rsidRPr="00F63A23" w:rsidRDefault="003467FD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9" w:type="dxa"/>
          </w:tcPr>
          <w:p w:rsidR="003467FD" w:rsidRPr="00F63A23" w:rsidRDefault="003467FD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9" w:type="dxa"/>
          </w:tcPr>
          <w:p w:rsidR="003467FD" w:rsidRPr="00F63A23" w:rsidRDefault="003467FD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</w:t>
            </w:r>
          </w:p>
        </w:tc>
        <w:tc>
          <w:tcPr>
            <w:tcW w:w="1989" w:type="dxa"/>
          </w:tcPr>
          <w:p w:rsidR="003467FD" w:rsidRPr="00F63A23" w:rsidRDefault="003467FD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3467FD" w:rsidRPr="00F63A23" w:rsidTr="00582D71">
        <w:trPr>
          <w:trHeight w:val="823"/>
        </w:trPr>
        <w:tc>
          <w:tcPr>
            <w:tcW w:w="3729" w:type="dxa"/>
          </w:tcPr>
          <w:p w:rsidR="003467FD" w:rsidRPr="00F63A23" w:rsidRDefault="003467FD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lastRenderedPageBreak/>
              <w:t xml:space="preserve">1.Доля педагогов, имеющих специальное педагогическое образование </w:t>
            </w:r>
          </w:p>
        </w:tc>
        <w:tc>
          <w:tcPr>
            <w:tcW w:w="1989" w:type="dxa"/>
          </w:tcPr>
          <w:p w:rsidR="003467FD" w:rsidRPr="00F63A23" w:rsidRDefault="003467FD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vAlign w:val="center"/>
          </w:tcPr>
          <w:p w:rsidR="003467FD" w:rsidRPr="00F63A23" w:rsidRDefault="003467FD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989" w:type="dxa"/>
            <w:vAlign w:val="center"/>
          </w:tcPr>
          <w:p w:rsidR="003467FD" w:rsidRPr="00F63A23" w:rsidRDefault="003467FD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3467FD" w:rsidRPr="00F63A23" w:rsidTr="00582D71">
        <w:trPr>
          <w:trHeight w:val="823"/>
        </w:trPr>
        <w:tc>
          <w:tcPr>
            <w:tcW w:w="3729" w:type="dxa"/>
          </w:tcPr>
          <w:p w:rsidR="003467FD" w:rsidRPr="00F63A23" w:rsidRDefault="003467FD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 xml:space="preserve">2. Доля педагогов, прошедших повышение квалификации </w:t>
            </w:r>
          </w:p>
        </w:tc>
        <w:tc>
          <w:tcPr>
            <w:tcW w:w="1989" w:type="dxa"/>
          </w:tcPr>
          <w:p w:rsidR="003467FD" w:rsidRPr="00F63A23" w:rsidRDefault="003467FD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vAlign w:val="center"/>
          </w:tcPr>
          <w:p w:rsidR="003467FD" w:rsidRPr="00F63A23" w:rsidRDefault="003467FD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989" w:type="dxa"/>
            <w:vAlign w:val="center"/>
          </w:tcPr>
          <w:p w:rsidR="003467FD" w:rsidRPr="00F63A23" w:rsidRDefault="003467FD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</w:tr>
      <w:tr w:rsidR="003467FD" w:rsidRPr="00F63A23" w:rsidTr="00582D71">
        <w:trPr>
          <w:trHeight w:val="1094"/>
        </w:trPr>
        <w:tc>
          <w:tcPr>
            <w:tcW w:w="3729" w:type="dxa"/>
          </w:tcPr>
          <w:p w:rsidR="003467FD" w:rsidRPr="00F63A23" w:rsidRDefault="003467FD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3. Посещаемость детьми дошкольных образовательных учреждений</w:t>
            </w:r>
          </w:p>
        </w:tc>
        <w:tc>
          <w:tcPr>
            <w:tcW w:w="1989" w:type="dxa"/>
          </w:tcPr>
          <w:p w:rsidR="003467FD" w:rsidRPr="00F63A23" w:rsidRDefault="003467FD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vAlign w:val="center"/>
          </w:tcPr>
          <w:p w:rsidR="003467FD" w:rsidRPr="00F63A23" w:rsidRDefault="003467FD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989" w:type="dxa"/>
            <w:vAlign w:val="center"/>
          </w:tcPr>
          <w:p w:rsidR="003467FD" w:rsidRPr="00F63A23" w:rsidRDefault="003467FD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</w:tr>
    </w:tbl>
    <w:p w:rsidR="003467FD" w:rsidRPr="00F63A23" w:rsidRDefault="003467FD" w:rsidP="00F63A2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не в полном объеме.</w:t>
      </w:r>
    </w:p>
    <w:p w:rsidR="003467FD" w:rsidRPr="00F63A23" w:rsidRDefault="003467FD" w:rsidP="00F63A2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Пояснительная записка о результатах выполнения муниципального задания. За отчетный период несчастных случаев не зарегистрировано.   Предложений и жалоб от родителей не поступало.</w:t>
      </w:r>
    </w:p>
    <w:p w:rsidR="003467FD" w:rsidRPr="00F63A23" w:rsidRDefault="003467FD" w:rsidP="00F63A2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В выполнении  муниципального задания есть отклонения фактического значения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утвержденного:</w:t>
      </w:r>
    </w:p>
    <w:p w:rsidR="003467FD" w:rsidRPr="00F63A23" w:rsidRDefault="003467FD" w:rsidP="00F63A2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  - доля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педагогов,  имеющих специальное педагогическое образование повысилось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на 18, 1%;</w:t>
      </w:r>
    </w:p>
    <w:p w:rsidR="003467FD" w:rsidRPr="00F63A23" w:rsidRDefault="003467FD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 - доля педагогов, прошедших повышение квалификации повысилось на 11 %;</w:t>
      </w:r>
    </w:p>
    <w:p w:rsidR="003467FD" w:rsidRPr="00F63A23" w:rsidRDefault="003467FD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 - посещение детьми дошкольного образовательного учреждения стало меньше на 5,2 % в связи:</w:t>
      </w:r>
    </w:p>
    <w:p w:rsidR="003467FD" w:rsidRPr="00F63A23" w:rsidRDefault="003467FD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-  с заболеваемостью детей (ветряная оспа – 127 случаев, инкубационный период – от 5 до 10 дней, заболевания органов дыхания: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 xml:space="preserve">ОРВИ, бронхит,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пневмания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 – 430 случаев)</w:t>
      </w:r>
      <w:proofErr w:type="gramEnd"/>
    </w:p>
    <w:p w:rsidR="003467FD" w:rsidRPr="00F63A23" w:rsidRDefault="003467FD" w:rsidP="00F63A2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- с отпуском родителей в летнее время.</w:t>
      </w:r>
    </w:p>
    <w:p w:rsidR="00421012" w:rsidRPr="00F63A23" w:rsidRDefault="00421012" w:rsidP="00F63A23">
      <w:pPr>
        <w:pStyle w:val="a4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дошкольное образовательное учреждение Детский сад №7 «Кристаллик» муниципального района Мелеузовский район Республики Башкортостан</w:t>
      </w:r>
    </w:p>
    <w:p w:rsidR="00421012" w:rsidRPr="00F63A23" w:rsidRDefault="0042101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предоставление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общедоступного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бесплатного дошкольного образования.</w:t>
      </w:r>
    </w:p>
    <w:p w:rsidR="00421012" w:rsidRPr="00F63A23" w:rsidRDefault="0042101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8"/>
        <w:gridCol w:w="3662"/>
        <w:gridCol w:w="3441"/>
      </w:tblGrid>
      <w:tr w:rsidR="00421012" w:rsidRPr="00F63A23" w:rsidTr="00421012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421012" w:rsidRPr="00F63A23" w:rsidTr="00421012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Дети дошкольного возраста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</w:tbl>
    <w:p w:rsidR="00421012" w:rsidRPr="00F63A23" w:rsidRDefault="0042101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421012" w:rsidRPr="00F63A23" w:rsidRDefault="0042101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65"/>
        <w:gridCol w:w="3360"/>
        <w:gridCol w:w="3446"/>
      </w:tblGrid>
      <w:tr w:rsidR="00421012" w:rsidRPr="00F63A23" w:rsidTr="00421012"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421012" w:rsidRPr="00F63A23" w:rsidTr="00421012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7037940,40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7037930,78</w:t>
            </w:r>
          </w:p>
        </w:tc>
      </w:tr>
    </w:tbl>
    <w:p w:rsidR="00421012" w:rsidRPr="00F63A23" w:rsidRDefault="0042101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421012" w:rsidRPr="00F63A23" w:rsidRDefault="0042101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Оценка качества оказания муниципальных услуг:</w:t>
      </w:r>
    </w:p>
    <w:tbl>
      <w:tblPr>
        <w:tblW w:w="96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9"/>
        <w:gridCol w:w="1989"/>
        <w:gridCol w:w="1989"/>
        <w:gridCol w:w="1990"/>
      </w:tblGrid>
      <w:tr w:rsidR="00421012" w:rsidRPr="00F63A23" w:rsidTr="00421012">
        <w:trPr>
          <w:trHeight w:val="811"/>
        </w:trPr>
        <w:tc>
          <w:tcPr>
            <w:tcW w:w="9697" w:type="dxa"/>
            <w:gridSpan w:val="4"/>
          </w:tcPr>
          <w:p w:rsidR="00421012" w:rsidRPr="00F63A23" w:rsidRDefault="0042101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421012" w:rsidRPr="00F63A23" w:rsidTr="00421012">
        <w:trPr>
          <w:trHeight w:val="1648"/>
        </w:trPr>
        <w:tc>
          <w:tcPr>
            <w:tcW w:w="3729" w:type="dxa"/>
          </w:tcPr>
          <w:p w:rsidR="00421012" w:rsidRPr="00F63A23" w:rsidRDefault="0042101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9" w:type="dxa"/>
          </w:tcPr>
          <w:p w:rsidR="00421012" w:rsidRPr="00F63A23" w:rsidRDefault="0042101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9" w:type="dxa"/>
          </w:tcPr>
          <w:p w:rsidR="00421012" w:rsidRPr="00F63A23" w:rsidRDefault="0042101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</w:t>
            </w:r>
          </w:p>
        </w:tc>
        <w:tc>
          <w:tcPr>
            <w:tcW w:w="1989" w:type="dxa"/>
          </w:tcPr>
          <w:p w:rsidR="00421012" w:rsidRPr="00F63A23" w:rsidRDefault="0042101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421012" w:rsidRPr="00F63A23" w:rsidTr="00421012">
        <w:trPr>
          <w:trHeight w:val="823"/>
        </w:trPr>
        <w:tc>
          <w:tcPr>
            <w:tcW w:w="3729" w:type="dxa"/>
          </w:tcPr>
          <w:p w:rsidR="00421012" w:rsidRPr="00F63A23" w:rsidRDefault="00421012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lastRenderedPageBreak/>
              <w:t xml:space="preserve">1.Доля педагогов, имеющих специальное педагогическое образование </w:t>
            </w:r>
          </w:p>
        </w:tc>
        <w:tc>
          <w:tcPr>
            <w:tcW w:w="1989" w:type="dxa"/>
          </w:tcPr>
          <w:p w:rsidR="00421012" w:rsidRPr="00F63A23" w:rsidRDefault="00421012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vAlign w:val="center"/>
          </w:tcPr>
          <w:p w:rsidR="00421012" w:rsidRPr="00F63A23" w:rsidRDefault="0042101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9" w:type="dxa"/>
            <w:vAlign w:val="center"/>
          </w:tcPr>
          <w:p w:rsidR="00421012" w:rsidRPr="00F63A23" w:rsidRDefault="0042101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21012" w:rsidRPr="00F63A23" w:rsidTr="00421012">
        <w:trPr>
          <w:trHeight w:val="823"/>
        </w:trPr>
        <w:tc>
          <w:tcPr>
            <w:tcW w:w="3729" w:type="dxa"/>
          </w:tcPr>
          <w:p w:rsidR="00421012" w:rsidRPr="00F63A23" w:rsidRDefault="00421012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 xml:space="preserve">2. Доля педагогов, прошедших повышение квалификации </w:t>
            </w:r>
          </w:p>
        </w:tc>
        <w:tc>
          <w:tcPr>
            <w:tcW w:w="1989" w:type="dxa"/>
          </w:tcPr>
          <w:p w:rsidR="00421012" w:rsidRPr="00F63A23" w:rsidRDefault="00421012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vAlign w:val="center"/>
          </w:tcPr>
          <w:p w:rsidR="00421012" w:rsidRPr="00F63A23" w:rsidRDefault="0042101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89" w:type="dxa"/>
            <w:vAlign w:val="center"/>
          </w:tcPr>
          <w:p w:rsidR="00421012" w:rsidRPr="00F63A23" w:rsidRDefault="0042101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21012" w:rsidRPr="00F63A23" w:rsidTr="00421012">
        <w:trPr>
          <w:trHeight w:val="1094"/>
        </w:trPr>
        <w:tc>
          <w:tcPr>
            <w:tcW w:w="3729" w:type="dxa"/>
          </w:tcPr>
          <w:p w:rsidR="00421012" w:rsidRPr="00F63A23" w:rsidRDefault="00421012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3. Посещаемость детьми дошкольных образовательных учреждений</w:t>
            </w:r>
          </w:p>
        </w:tc>
        <w:tc>
          <w:tcPr>
            <w:tcW w:w="1989" w:type="dxa"/>
          </w:tcPr>
          <w:p w:rsidR="00421012" w:rsidRPr="00F63A23" w:rsidRDefault="00421012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vAlign w:val="center"/>
          </w:tcPr>
          <w:p w:rsidR="00421012" w:rsidRPr="00F63A23" w:rsidRDefault="0042101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9" w:type="dxa"/>
            <w:vAlign w:val="center"/>
          </w:tcPr>
          <w:p w:rsidR="00421012" w:rsidRPr="00F63A23" w:rsidRDefault="0042101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421012" w:rsidRPr="00F63A23" w:rsidRDefault="0042101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не в полном объеме.</w:t>
      </w:r>
    </w:p>
    <w:p w:rsidR="00421012" w:rsidRPr="00F63A23" w:rsidRDefault="00421012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Пояснительная записка о результатах выполнения муниципального задания. </w:t>
      </w:r>
    </w:p>
    <w:p w:rsidR="00421012" w:rsidRPr="00F63A23" w:rsidRDefault="00421012" w:rsidP="00F63A23">
      <w:pPr>
        <w:pStyle w:val="a3"/>
        <w:spacing w:before="0" w:beforeAutospacing="0" w:after="0"/>
        <w:jc w:val="center"/>
        <w:rPr>
          <w:lang w:val="de-DE"/>
        </w:rPr>
      </w:pPr>
      <w:r w:rsidRPr="00F63A23">
        <w:t xml:space="preserve">.- Выполнение муниципального задания в натуральном выражении – количество воспитанников, </w:t>
      </w:r>
      <w:proofErr w:type="gramStart"/>
      <w:r w:rsidRPr="00F63A23">
        <w:t>предоставляемым</w:t>
      </w:r>
      <w:proofErr w:type="gramEnd"/>
      <w:r w:rsidRPr="00F63A23">
        <w:t xml:space="preserve"> муниципальную услугу составляет 119 человек, что соответствует показателю в муниципальном задании.</w:t>
      </w:r>
    </w:p>
    <w:p w:rsidR="00421012" w:rsidRPr="00F63A23" w:rsidRDefault="00421012" w:rsidP="00F63A23">
      <w:pPr>
        <w:pStyle w:val="a3"/>
        <w:spacing w:before="0" w:beforeAutospacing="0" w:after="0"/>
        <w:rPr>
          <w:lang w:val="de-DE"/>
        </w:rPr>
      </w:pPr>
      <w:r w:rsidRPr="00F63A23">
        <w:t>- Выполнение муниципального задания в стоимостном выражении – объёмы муниципальных услуг на бесплатной основе составляют 7037930,78 рублей.</w:t>
      </w:r>
    </w:p>
    <w:p w:rsidR="00421012" w:rsidRPr="00F63A23" w:rsidRDefault="00421012" w:rsidP="00F63A23">
      <w:pPr>
        <w:pStyle w:val="a3"/>
        <w:spacing w:before="0" w:beforeAutospacing="0" w:after="0"/>
      </w:pPr>
      <w:r w:rsidRPr="00F63A23">
        <w:t xml:space="preserve">- Доля </w:t>
      </w:r>
      <w:proofErr w:type="gramStart"/>
      <w:r w:rsidRPr="00F63A23">
        <w:t>педагогов, имеющих специальное педагогическое образование составляет</w:t>
      </w:r>
      <w:proofErr w:type="gramEnd"/>
      <w:r w:rsidRPr="00F63A23">
        <w:t xml:space="preserve"> 100%, что соответствует показателю в муниципальном задании.</w:t>
      </w:r>
    </w:p>
    <w:p w:rsidR="00421012" w:rsidRPr="00F63A23" w:rsidRDefault="00421012" w:rsidP="00F63A23">
      <w:pPr>
        <w:pStyle w:val="a3"/>
        <w:spacing w:before="0" w:beforeAutospacing="0" w:after="0"/>
      </w:pPr>
      <w:r w:rsidRPr="00F63A23">
        <w:rPr>
          <w:color w:val="000000"/>
        </w:rPr>
        <w:t>Доля педагогов, прошедших повышение квалификации составляет 92%, что соответствует показателю в муниципальном задании.</w:t>
      </w:r>
    </w:p>
    <w:p w:rsidR="00421012" w:rsidRPr="00F63A23" w:rsidRDefault="00421012" w:rsidP="00F63A23">
      <w:pPr>
        <w:pStyle w:val="a3"/>
        <w:spacing w:before="0" w:beforeAutospacing="0" w:after="0"/>
        <w:rPr>
          <w:color w:val="000000"/>
        </w:rPr>
      </w:pPr>
      <w:r w:rsidRPr="00F63A23">
        <w:rPr>
          <w:color w:val="000000"/>
        </w:rPr>
        <w:t>Посещаемость детьми ДОУ составляет 60% , что на 12% меньше запланированного показателя, т. к. 1). с 16июня по 6 сентября детский сад был закрыт в связи со строительством нового здания Д/с; 2) с 08.09.14 по 14.11.2014г</w:t>
      </w:r>
      <w:proofErr w:type="gramStart"/>
      <w:r w:rsidRPr="00F63A23">
        <w:rPr>
          <w:color w:val="000000"/>
        </w:rPr>
        <w:t>.в</w:t>
      </w:r>
      <w:proofErr w:type="gramEnd"/>
      <w:r w:rsidRPr="00F63A23">
        <w:rPr>
          <w:color w:val="000000"/>
        </w:rPr>
        <w:t xml:space="preserve"> детском саду функционировало всего 3 группы для остронуждающихся.</w:t>
      </w:r>
    </w:p>
    <w:p w:rsidR="003467FD" w:rsidRPr="00F63A23" w:rsidRDefault="003467FD" w:rsidP="00F63A23">
      <w:pPr>
        <w:pStyle w:val="a3"/>
        <w:spacing w:before="0" w:beforeAutospacing="0" w:after="0"/>
        <w:rPr>
          <w:color w:val="000000"/>
        </w:rPr>
      </w:pPr>
    </w:p>
    <w:p w:rsidR="003467FD" w:rsidRPr="00F63A23" w:rsidRDefault="003467FD" w:rsidP="00F63A23">
      <w:pPr>
        <w:pStyle w:val="a4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дошкольное образовательное учреждение Детский сад №8 « Тополёк» муниципального района Мелеузовский район Республики Башкортостан</w:t>
      </w:r>
    </w:p>
    <w:p w:rsidR="003467FD" w:rsidRPr="00F63A23" w:rsidRDefault="003467FD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предоставление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общедоступного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бесплатного дошкольного образования.</w:t>
      </w:r>
    </w:p>
    <w:p w:rsidR="003467FD" w:rsidRPr="00F63A23" w:rsidRDefault="003467FD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8"/>
        <w:gridCol w:w="3662"/>
        <w:gridCol w:w="3441"/>
      </w:tblGrid>
      <w:tr w:rsidR="003467FD" w:rsidRPr="00F63A23" w:rsidTr="00582D71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7FD" w:rsidRPr="00F63A23" w:rsidRDefault="003467FD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7FD" w:rsidRPr="00F63A23" w:rsidRDefault="003467FD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7FD" w:rsidRPr="00F63A23" w:rsidRDefault="003467FD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3467FD" w:rsidRPr="00F63A23" w:rsidTr="00582D71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7FD" w:rsidRPr="00F63A23" w:rsidRDefault="003467FD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Дети дошкольного возраста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7FD" w:rsidRPr="00F63A23" w:rsidRDefault="003467FD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7FD" w:rsidRPr="00F63A23" w:rsidRDefault="003467FD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</w:tbl>
    <w:p w:rsidR="003467FD" w:rsidRPr="00F63A23" w:rsidRDefault="003467FD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3467FD" w:rsidRPr="00F63A23" w:rsidRDefault="003467FD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65"/>
        <w:gridCol w:w="3360"/>
        <w:gridCol w:w="3446"/>
      </w:tblGrid>
      <w:tr w:rsidR="003467FD" w:rsidRPr="00F63A23" w:rsidTr="00582D71"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7FD" w:rsidRPr="00F63A23" w:rsidRDefault="003467FD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7FD" w:rsidRPr="00F63A23" w:rsidRDefault="003467FD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7FD" w:rsidRPr="00F63A23" w:rsidRDefault="003467FD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3467FD" w:rsidRPr="00F63A23" w:rsidTr="00582D71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7FD" w:rsidRPr="00F63A23" w:rsidRDefault="003467FD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7FD" w:rsidRPr="00F63A23" w:rsidRDefault="003467FD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7195661,00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7FD" w:rsidRPr="00F63A23" w:rsidRDefault="003467FD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7192888,34</w:t>
            </w:r>
          </w:p>
        </w:tc>
      </w:tr>
    </w:tbl>
    <w:p w:rsidR="003467FD" w:rsidRPr="00F63A23" w:rsidRDefault="003467FD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3467FD" w:rsidRPr="00F63A23" w:rsidRDefault="003467FD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Оценка качества оказания муниципальных услуг:</w:t>
      </w:r>
    </w:p>
    <w:tbl>
      <w:tblPr>
        <w:tblW w:w="96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9"/>
        <w:gridCol w:w="1989"/>
        <w:gridCol w:w="1989"/>
        <w:gridCol w:w="1990"/>
      </w:tblGrid>
      <w:tr w:rsidR="003467FD" w:rsidRPr="00F63A23" w:rsidTr="00582D71">
        <w:trPr>
          <w:trHeight w:val="811"/>
        </w:trPr>
        <w:tc>
          <w:tcPr>
            <w:tcW w:w="9697" w:type="dxa"/>
            <w:gridSpan w:val="4"/>
          </w:tcPr>
          <w:p w:rsidR="003467FD" w:rsidRPr="00F63A23" w:rsidRDefault="003467FD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3467FD" w:rsidRPr="00F63A23" w:rsidTr="00582D71">
        <w:trPr>
          <w:trHeight w:val="1648"/>
        </w:trPr>
        <w:tc>
          <w:tcPr>
            <w:tcW w:w="3729" w:type="dxa"/>
          </w:tcPr>
          <w:p w:rsidR="003467FD" w:rsidRPr="00F63A23" w:rsidRDefault="003467FD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989" w:type="dxa"/>
          </w:tcPr>
          <w:p w:rsidR="003467FD" w:rsidRPr="00F63A23" w:rsidRDefault="003467FD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9" w:type="dxa"/>
          </w:tcPr>
          <w:p w:rsidR="003467FD" w:rsidRPr="00F63A23" w:rsidRDefault="003467FD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</w:t>
            </w:r>
          </w:p>
        </w:tc>
        <w:tc>
          <w:tcPr>
            <w:tcW w:w="1989" w:type="dxa"/>
          </w:tcPr>
          <w:p w:rsidR="003467FD" w:rsidRPr="00F63A23" w:rsidRDefault="003467FD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3467FD" w:rsidRPr="00F63A23" w:rsidTr="00582D71">
        <w:trPr>
          <w:trHeight w:val="823"/>
        </w:trPr>
        <w:tc>
          <w:tcPr>
            <w:tcW w:w="3729" w:type="dxa"/>
          </w:tcPr>
          <w:p w:rsidR="003467FD" w:rsidRPr="00F63A23" w:rsidRDefault="003467FD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 xml:space="preserve">1.Доля педагогов, имеющих специальное педагогическое образование </w:t>
            </w:r>
          </w:p>
        </w:tc>
        <w:tc>
          <w:tcPr>
            <w:tcW w:w="1989" w:type="dxa"/>
          </w:tcPr>
          <w:p w:rsidR="003467FD" w:rsidRPr="00F63A23" w:rsidRDefault="003467FD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vAlign w:val="center"/>
          </w:tcPr>
          <w:p w:rsidR="003467FD" w:rsidRPr="00F63A23" w:rsidRDefault="003467FD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989" w:type="dxa"/>
            <w:vAlign w:val="center"/>
          </w:tcPr>
          <w:p w:rsidR="003467FD" w:rsidRPr="00F63A23" w:rsidRDefault="003467FD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</w:tr>
      <w:tr w:rsidR="003467FD" w:rsidRPr="00F63A23" w:rsidTr="00582D71">
        <w:trPr>
          <w:trHeight w:val="823"/>
        </w:trPr>
        <w:tc>
          <w:tcPr>
            <w:tcW w:w="3729" w:type="dxa"/>
          </w:tcPr>
          <w:p w:rsidR="003467FD" w:rsidRPr="00F63A23" w:rsidRDefault="003467FD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 xml:space="preserve">2. Доля педагогов, прошедших повышение квалификации </w:t>
            </w:r>
          </w:p>
        </w:tc>
        <w:tc>
          <w:tcPr>
            <w:tcW w:w="1989" w:type="dxa"/>
          </w:tcPr>
          <w:p w:rsidR="003467FD" w:rsidRPr="00F63A23" w:rsidRDefault="003467FD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vAlign w:val="center"/>
          </w:tcPr>
          <w:p w:rsidR="003467FD" w:rsidRPr="00F63A23" w:rsidRDefault="003467FD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89" w:type="dxa"/>
            <w:vAlign w:val="center"/>
          </w:tcPr>
          <w:p w:rsidR="003467FD" w:rsidRPr="00F63A23" w:rsidRDefault="003467FD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467FD" w:rsidRPr="00F63A23" w:rsidTr="00582D71">
        <w:trPr>
          <w:trHeight w:val="1094"/>
        </w:trPr>
        <w:tc>
          <w:tcPr>
            <w:tcW w:w="3729" w:type="dxa"/>
          </w:tcPr>
          <w:p w:rsidR="003467FD" w:rsidRPr="00F63A23" w:rsidRDefault="003467FD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3. Посещаемость детьми дошкольных образовательных учреждений</w:t>
            </w:r>
          </w:p>
        </w:tc>
        <w:tc>
          <w:tcPr>
            <w:tcW w:w="1989" w:type="dxa"/>
          </w:tcPr>
          <w:p w:rsidR="003467FD" w:rsidRPr="00F63A23" w:rsidRDefault="003467FD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vAlign w:val="center"/>
          </w:tcPr>
          <w:p w:rsidR="003467FD" w:rsidRPr="00F63A23" w:rsidRDefault="003467FD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1989" w:type="dxa"/>
            <w:vAlign w:val="center"/>
          </w:tcPr>
          <w:p w:rsidR="003467FD" w:rsidRPr="00F63A23" w:rsidRDefault="003467FD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</w:tr>
    </w:tbl>
    <w:p w:rsidR="003467FD" w:rsidRPr="00F63A23" w:rsidRDefault="003467FD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7FD" w:rsidRPr="00F63A23" w:rsidRDefault="003467FD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Пояснительная записка о результатах выполнения муниципального задания</w:t>
      </w:r>
    </w:p>
    <w:p w:rsidR="003467FD" w:rsidRPr="00F63A23" w:rsidRDefault="003467FD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1.Уровень педагогических кадров:</w:t>
      </w:r>
    </w:p>
    <w:p w:rsidR="003467FD" w:rsidRPr="00F63A23" w:rsidRDefault="003467FD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- доля педагогов имеющих специальное педагогическое образование составляет 78,5%или 11 человек из 14 педагогических работников МАДОУ.</w:t>
      </w:r>
    </w:p>
    <w:p w:rsidR="003467FD" w:rsidRPr="00F63A23" w:rsidRDefault="003467FD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2.Всего педагогических кадров прошедших КПК -6</w:t>
      </w:r>
    </w:p>
    <w:p w:rsidR="003467FD" w:rsidRPr="00F63A23" w:rsidRDefault="003467FD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-доля педагогических кадров прошедших КПК равна 80% .Из 14 педагогов МАДОУ 2 педагога включены в график прохождения аттестации.</w:t>
      </w:r>
    </w:p>
    <w:p w:rsidR="003467FD" w:rsidRPr="00F63A23" w:rsidRDefault="003467FD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3.Данный показатель не выполнен.</w:t>
      </w:r>
    </w:p>
    <w:p w:rsidR="003467FD" w:rsidRPr="00F63A23" w:rsidRDefault="003467FD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а) в связи с заболеваниями.</w:t>
      </w:r>
    </w:p>
    <w:p w:rsidR="003467FD" w:rsidRPr="00F63A23" w:rsidRDefault="003467FD" w:rsidP="00F63A23">
      <w:pPr>
        <w:pStyle w:val="a3"/>
        <w:spacing w:before="0" w:beforeAutospacing="0" w:after="0"/>
        <w:rPr>
          <w:color w:val="000000"/>
        </w:rPr>
      </w:pPr>
    </w:p>
    <w:p w:rsidR="003467FD" w:rsidRPr="00F63A23" w:rsidRDefault="003467FD" w:rsidP="00F63A23">
      <w:pPr>
        <w:pStyle w:val="a3"/>
        <w:spacing w:before="0" w:beforeAutospacing="0" w:after="0"/>
      </w:pPr>
    </w:p>
    <w:p w:rsidR="00176DAA" w:rsidRPr="00F63A23" w:rsidRDefault="00176DAA" w:rsidP="00F63A23">
      <w:pPr>
        <w:pStyle w:val="a4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b/>
          <w:bCs/>
          <w:sz w:val="24"/>
          <w:szCs w:val="24"/>
        </w:rPr>
        <w:t>Муниципальное  автономное дошкольное образовательное учреждение Детский сад №9 «Берёзка» муниципального района Мелеузовский район Республики Башкортостан</w:t>
      </w:r>
    </w:p>
    <w:p w:rsidR="00176DAA" w:rsidRPr="00F63A23" w:rsidRDefault="00176DAA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предоставление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общедоступного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бесплатного дошкольного образования.</w:t>
      </w:r>
    </w:p>
    <w:p w:rsidR="00176DAA" w:rsidRPr="00F63A23" w:rsidRDefault="00176DAA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8"/>
        <w:gridCol w:w="3662"/>
        <w:gridCol w:w="3441"/>
      </w:tblGrid>
      <w:tr w:rsidR="00176DAA" w:rsidRPr="00F63A23" w:rsidTr="00C83CBF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AA" w:rsidRPr="00F63A23" w:rsidRDefault="00176DAA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AA" w:rsidRPr="00F63A23" w:rsidRDefault="00176DAA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AA" w:rsidRPr="00F63A23" w:rsidRDefault="00176DAA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176DAA" w:rsidRPr="00F63A23" w:rsidTr="00C83CBF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AA" w:rsidRPr="00F63A23" w:rsidRDefault="00176DAA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Дети дошкольного возраста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AA" w:rsidRPr="00F63A23" w:rsidRDefault="00176DAA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AA" w:rsidRPr="00F63A23" w:rsidRDefault="00176DAA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</w:tbl>
    <w:p w:rsidR="00176DAA" w:rsidRPr="00F63A23" w:rsidRDefault="00176DAA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176DAA" w:rsidRPr="00F63A23" w:rsidRDefault="00176DAA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65"/>
        <w:gridCol w:w="3360"/>
        <w:gridCol w:w="3446"/>
      </w:tblGrid>
      <w:tr w:rsidR="00176DAA" w:rsidRPr="00F63A23" w:rsidTr="00C83CBF"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AA" w:rsidRPr="00F63A23" w:rsidRDefault="00176DAA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AA" w:rsidRPr="00F63A23" w:rsidRDefault="00176DAA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AA" w:rsidRPr="00F63A23" w:rsidRDefault="00176DAA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176DAA" w:rsidRPr="00F63A23" w:rsidTr="00C83CBF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AA" w:rsidRPr="00F63A23" w:rsidRDefault="00176DAA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DAA" w:rsidRPr="00F63A23" w:rsidRDefault="00176DAA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7552399,00</w:t>
            </w:r>
          </w:p>
          <w:p w:rsidR="00176DAA" w:rsidRPr="00F63A23" w:rsidRDefault="00176DAA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DAA" w:rsidRPr="00F63A23" w:rsidRDefault="00176DAA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7499015,02</w:t>
            </w:r>
          </w:p>
          <w:p w:rsidR="00176DAA" w:rsidRPr="00F63A23" w:rsidRDefault="00176DAA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DAA" w:rsidRPr="00F63A23" w:rsidRDefault="00176DAA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176DAA" w:rsidRPr="00F63A23" w:rsidRDefault="00176DAA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Оценка качества оказания муниципальных услуг:</w:t>
      </w:r>
    </w:p>
    <w:tbl>
      <w:tblPr>
        <w:tblW w:w="96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9"/>
        <w:gridCol w:w="1989"/>
        <w:gridCol w:w="1989"/>
        <w:gridCol w:w="1990"/>
      </w:tblGrid>
      <w:tr w:rsidR="00176DAA" w:rsidRPr="00F63A23" w:rsidTr="00C83CBF">
        <w:trPr>
          <w:trHeight w:val="811"/>
        </w:trPr>
        <w:tc>
          <w:tcPr>
            <w:tcW w:w="9697" w:type="dxa"/>
            <w:gridSpan w:val="4"/>
          </w:tcPr>
          <w:p w:rsidR="00176DAA" w:rsidRPr="00F63A23" w:rsidRDefault="00176DAA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176DAA" w:rsidRPr="00F63A23" w:rsidTr="00C83CBF">
        <w:trPr>
          <w:trHeight w:val="1648"/>
        </w:trPr>
        <w:tc>
          <w:tcPr>
            <w:tcW w:w="3729" w:type="dxa"/>
          </w:tcPr>
          <w:p w:rsidR="00176DAA" w:rsidRPr="00F63A23" w:rsidRDefault="00176DAA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989" w:type="dxa"/>
          </w:tcPr>
          <w:p w:rsidR="00176DAA" w:rsidRPr="00F63A23" w:rsidRDefault="00176DAA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9" w:type="dxa"/>
          </w:tcPr>
          <w:p w:rsidR="00176DAA" w:rsidRPr="00F63A23" w:rsidRDefault="00176DAA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</w:t>
            </w:r>
          </w:p>
        </w:tc>
        <w:tc>
          <w:tcPr>
            <w:tcW w:w="1990" w:type="dxa"/>
          </w:tcPr>
          <w:p w:rsidR="00176DAA" w:rsidRPr="00F63A23" w:rsidRDefault="00176DAA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176DAA" w:rsidRPr="00F63A23" w:rsidTr="00C83CBF">
        <w:trPr>
          <w:trHeight w:val="823"/>
        </w:trPr>
        <w:tc>
          <w:tcPr>
            <w:tcW w:w="3729" w:type="dxa"/>
          </w:tcPr>
          <w:p w:rsidR="00176DAA" w:rsidRPr="00F63A23" w:rsidRDefault="00176DAA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</w:rPr>
              <w:t xml:space="preserve">1.Доля педагогов, имеющих специальное педагогическое образование </w:t>
            </w:r>
          </w:p>
        </w:tc>
        <w:tc>
          <w:tcPr>
            <w:tcW w:w="1989" w:type="dxa"/>
          </w:tcPr>
          <w:p w:rsidR="00176DAA" w:rsidRPr="00F63A23" w:rsidRDefault="00176DAA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</w:tcPr>
          <w:p w:rsidR="00176DAA" w:rsidRPr="00F63A23" w:rsidRDefault="00176DAA" w:rsidP="00F63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90" w:type="dxa"/>
          </w:tcPr>
          <w:p w:rsidR="00176DAA" w:rsidRPr="00F63A23" w:rsidRDefault="00176DAA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93,75</w:t>
            </w:r>
          </w:p>
        </w:tc>
      </w:tr>
      <w:tr w:rsidR="00176DAA" w:rsidRPr="00F63A23" w:rsidTr="00C83CBF">
        <w:trPr>
          <w:trHeight w:val="823"/>
        </w:trPr>
        <w:tc>
          <w:tcPr>
            <w:tcW w:w="3729" w:type="dxa"/>
          </w:tcPr>
          <w:p w:rsidR="00176DAA" w:rsidRPr="00F63A23" w:rsidRDefault="00176DAA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</w:rPr>
              <w:t xml:space="preserve">2. Доля педагогов, прошедших повышение квалификации </w:t>
            </w:r>
          </w:p>
        </w:tc>
        <w:tc>
          <w:tcPr>
            <w:tcW w:w="1989" w:type="dxa"/>
          </w:tcPr>
          <w:p w:rsidR="00176DAA" w:rsidRPr="00F63A23" w:rsidRDefault="00176DAA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</w:tcPr>
          <w:p w:rsidR="00176DAA" w:rsidRPr="00F63A23" w:rsidRDefault="00176DAA" w:rsidP="00F63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90" w:type="dxa"/>
          </w:tcPr>
          <w:p w:rsidR="00176DAA" w:rsidRPr="00F63A23" w:rsidRDefault="00176DAA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76DAA" w:rsidRPr="00F63A23" w:rsidTr="00C83CBF">
        <w:trPr>
          <w:trHeight w:val="1094"/>
        </w:trPr>
        <w:tc>
          <w:tcPr>
            <w:tcW w:w="3729" w:type="dxa"/>
          </w:tcPr>
          <w:p w:rsidR="00176DAA" w:rsidRPr="00F63A23" w:rsidRDefault="00176DAA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</w:rPr>
              <w:t>3. Посещаемость детьми дошкольных образовательных учреждений</w:t>
            </w:r>
          </w:p>
        </w:tc>
        <w:tc>
          <w:tcPr>
            <w:tcW w:w="1989" w:type="dxa"/>
          </w:tcPr>
          <w:p w:rsidR="00176DAA" w:rsidRPr="00F63A23" w:rsidRDefault="00176DAA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</w:tcPr>
          <w:p w:rsidR="00176DAA" w:rsidRPr="00F63A23" w:rsidRDefault="00176DAA" w:rsidP="00F63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990" w:type="dxa"/>
          </w:tcPr>
          <w:p w:rsidR="00176DAA" w:rsidRPr="00F63A23" w:rsidRDefault="00176DAA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</w:tr>
    </w:tbl>
    <w:p w:rsidR="00176DAA" w:rsidRPr="00F63A23" w:rsidRDefault="00176DAA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DAA" w:rsidRPr="00F63A23" w:rsidRDefault="00176DAA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Пояснительная записка о результатах выполнения муниципального задания.</w:t>
      </w:r>
    </w:p>
    <w:p w:rsidR="00176DAA" w:rsidRPr="00F63A23" w:rsidRDefault="00176DAA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6.1.Уровень педагогических кадров:</w:t>
      </w:r>
    </w:p>
    <w:p w:rsidR="00176DAA" w:rsidRPr="00F63A23" w:rsidRDefault="00176DAA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-доля работников с высшим профессиональным образованием составляет 56% педагогов или 9 человек из 16 педагогических работников МАДОУ.</w:t>
      </w:r>
    </w:p>
    <w:p w:rsidR="00176DAA" w:rsidRPr="00F63A23" w:rsidRDefault="00176DAA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6.2. Всего педагогических работников прошедших КПК – 16</w:t>
      </w:r>
    </w:p>
    <w:p w:rsidR="00176DAA" w:rsidRPr="00F63A23" w:rsidRDefault="00176DAA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- доля педагогических кадров прошедших КПК равна 100%, так как все педагоги проходят курсы повышения квалификации в соответствии с графиком прохождения КПК.  </w:t>
      </w:r>
    </w:p>
    <w:p w:rsidR="00176DAA" w:rsidRPr="00F63A23" w:rsidRDefault="00176DAA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6.3. Сведения о выполнении муниципального задания по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детодням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 посещения: показатель ниже определённого в муниципальном задании и составляет 63,4%. Данный показатель выполнен не в полном объёме в связи:</w:t>
      </w:r>
    </w:p>
    <w:p w:rsidR="00176DAA" w:rsidRPr="00F63A23" w:rsidRDefault="00176DAA" w:rsidP="00F6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- с заболеваемостью </w:t>
      </w:r>
      <w:r w:rsidRPr="00F63A23">
        <w:rPr>
          <w:rFonts w:ascii="Times New Roman" w:eastAsia="Calibri" w:hAnsi="Times New Roman" w:cs="Times New Roman"/>
          <w:iCs/>
          <w:sz w:val="24"/>
          <w:szCs w:val="24"/>
        </w:rPr>
        <w:t xml:space="preserve"> ОРВИ  – 1,2%;</w:t>
      </w:r>
    </w:p>
    <w:p w:rsidR="00A53843" w:rsidRPr="00F63A23" w:rsidRDefault="00176DAA" w:rsidP="00F6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63A23">
        <w:rPr>
          <w:rFonts w:ascii="Times New Roman" w:eastAsia="Calibri" w:hAnsi="Times New Roman" w:cs="Times New Roman"/>
          <w:iCs/>
          <w:sz w:val="24"/>
          <w:szCs w:val="24"/>
        </w:rPr>
        <w:t>- с  отпуском (в соответствии с пунктом 2.1.13.Договора с родителями) – 4,6%</w:t>
      </w:r>
    </w:p>
    <w:p w:rsidR="00176DAA" w:rsidRPr="00F63A23" w:rsidRDefault="00176DAA" w:rsidP="00F6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63A23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</w:p>
    <w:p w:rsidR="00421012" w:rsidRPr="00F63A23" w:rsidRDefault="00421012" w:rsidP="00F63A23">
      <w:pPr>
        <w:pStyle w:val="a4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дошкольное образовательное учреждение Детский сад № 10 «Василек» муниципального района Мелеузовский район Республики Башкортостан</w:t>
      </w:r>
    </w:p>
    <w:p w:rsidR="00421012" w:rsidRPr="00F63A23" w:rsidRDefault="0042101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предоставление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общедоступного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бесплатного дошкольного образования.</w:t>
      </w:r>
    </w:p>
    <w:p w:rsidR="00421012" w:rsidRPr="00F63A23" w:rsidRDefault="0042101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8"/>
        <w:gridCol w:w="3662"/>
        <w:gridCol w:w="3441"/>
      </w:tblGrid>
      <w:tr w:rsidR="00421012" w:rsidRPr="00F63A23" w:rsidTr="00421012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421012" w:rsidRPr="00F63A23" w:rsidTr="00421012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Дети дошкольного возраста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</w:tbl>
    <w:p w:rsidR="00421012" w:rsidRPr="00F63A23" w:rsidRDefault="0042101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421012" w:rsidRPr="00F63A23" w:rsidRDefault="0042101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66"/>
        <w:gridCol w:w="3366"/>
        <w:gridCol w:w="3439"/>
      </w:tblGrid>
      <w:tr w:rsidR="00421012" w:rsidRPr="00F63A23" w:rsidTr="00421012"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421012" w:rsidRPr="00F63A23" w:rsidTr="00421012">
        <w:tc>
          <w:tcPr>
            <w:tcW w:w="2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7387720,28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7387720,28</w:t>
            </w:r>
          </w:p>
        </w:tc>
      </w:tr>
    </w:tbl>
    <w:p w:rsidR="00421012" w:rsidRPr="00F63A23" w:rsidRDefault="0042101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421012" w:rsidRPr="00F63A23" w:rsidRDefault="0042101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Оценка качества оказания муниципальных услуг:</w:t>
      </w:r>
    </w:p>
    <w:tbl>
      <w:tblPr>
        <w:tblW w:w="96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9"/>
        <w:gridCol w:w="1696"/>
        <w:gridCol w:w="2282"/>
        <w:gridCol w:w="1990"/>
      </w:tblGrid>
      <w:tr w:rsidR="00421012" w:rsidRPr="00F63A23" w:rsidTr="00421012">
        <w:trPr>
          <w:trHeight w:val="811"/>
        </w:trPr>
        <w:tc>
          <w:tcPr>
            <w:tcW w:w="9697" w:type="dxa"/>
            <w:gridSpan w:val="4"/>
          </w:tcPr>
          <w:p w:rsidR="00421012" w:rsidRPr="00F63A23" w:rsidRDefault="0042101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421012" w:rsidRPr="00F63A23" w:rsidTr="00421012">
        <w:trPr>
          <w:trHeight w:val="1648"/>
        </w:trPr>
        <w:tc>
          <w:tcPr>
            <w:tcW w:w="3729" w:type="dxa"/>
          </w:tcPr>
          <w:p w:rsidR="00421012" w:rsidRPr="00F63A23" w:rsidRDefault="0042101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696" w:type="dxa"/>
          </w:tcPr>
          <w:p w:rsidR="00421012" w:rsidRPr="00F63A23" w:rsidRDefault="0042101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82" w:type="dxa"/>
          </w:tcPr>
          <w:p w:rsidR="00421012" w:rsidRPr="00F63A23" w:rsidRDefault="0042101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</w:t>
            </w:r>
          </w:p>
        </w:tc>
        <w:tc>
          <w:tcPr>
            <w:tcW w:w="1990" w:type="dxa"/>
          </w:tcPr>
          <w:p w:rsidR="00421012" w:rsidRPr="00F63A23" w:rsidRDefault="0042101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421012" w:rsidRPr="00F63A23" w:rsidTr="00421012">
        <w:trPr>
          <w:trHeight w:val="823"/>
        </w:trPr>
        <w:tc>
          <w:tcPr>
            <w:tcW w:w="3729" w:type="dxa"/>
          </w:tcPr>
          <w:p w:rsidR="00421012" w:rsidRPr="00F63A23" w:rsidRDefault="00421012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 xml:space="preserve">1.Доля педагогов, имеющих специальное педагогическое образование </w:t>
            </w:r>
          </w:p>
        </w:tc>
        <w:tc>
          <w:tcPr>
            <w:tcW w:w="1696" w:type="dxa"/>
          </w:tcPr>
          <w:p w:rsidR="00421012" w:rsidRPr="00F63A23" w:rsidRDefault="00421012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2282" w:type="dxa"/>
          </w:tcPr>
          <w:p w:rsidR="00421012" w:rsidRPr="00F63A23" w:rsidRDefault="00421012" w:rsidP="00F6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990" w:type="dxa"/>
          </w:tcPr>
          <w:p w:rsidR="00421012" w:rsidRPr="00F63A23" w:rsidRDefault="00421012" w:rsidP="00F6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421012" w:rsidRPr="00F63A23" w:rsidTr="00421012">
        <w:trPr>
          <w:trHeight w:val="823"/>
        </w:trPr>
        <w:tc>
          <w:tcPr>
            <w:tcW w:w="3729" w:type="dxa"/>
          </w:tcPr>
          <w:p w:rsidR="00421012" w:rsidRPr="00F63A23" w:rsidRDefault="00421012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 xml:space="preserve">2. Доля педагогов, прошедших повышение квалификации </w:t>
            </w:r>
          </w:p>
        </w:tc>
        <w:tc>
          <w:tcPr>
            <w:tcW w:w="1696" w:type="dxa"/>
          </w:tcPr>
          <w:p w:rsidR="00421012" w:rsidRPr="00F63A23" w:rsidRDefault="00421012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2282" w:type="dxa"/>
          </w:tcPr>
          <w:p w:rsidR="00421012" w:rsidRPr="00F63A23" w:rsidRDefault="00421012" w:rsidP="00F6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990" w:type="dxa"/>
          </w:tcPr>
          <w:p w:rsidR="00421012" w:rsidRPr="00F63A23" w:rsidRDefault="00421012" w:rsidP="00F6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421012" w:rsidRPr="00F63A23" w:rsidTr="00421012">
        <w:trPr>
          <w:trHeight w:val="1094"/>
        </w:trPr>
        <w:tc>
          <w:tcPr>
            <w:tcW w:w="3729" w:type="dxa"/>
          </w:tcPr>
          <w:p w:rsidR="00421012" w:rsidRPr="00F63A23" w:rsidRDefault="00421012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3. Посещаемость детьми дошкольных образовательных учреждений</w:t>
            </w:r>
          </w:p>
        </w:tc>
        <w:tc>
          <w:tcPr>
            <w:tcW w:w="1696" w:type="dxa"/>
          </w:tcPr>
          <w:p w:rsidR="00421012" w:rsidRPr="00F63A23" w:rsidRDefault="00421012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2282" w:type="dxa"/>
          </w:tcPr>
          <w:p w:rsidR="00421012" w:rsidRPr="00F63A23" w:rsidRDefault="00421012" w:rsidP="00F6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990" w:type="dxa"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</w:tbl>
    <w:p w:rsidR="00421012" w:rsidRPr="00F63A23" w:rsidRDefault="0042101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неполном объеме.</w:t>
      </w:r>
    </w:p>
    <w:p w:rsidR="00421012" w:rsidRPr="00F63A23" w:rsidRDefault="00421012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Пояснительная записка о результатах выполнения муниципального задания. </w:t>
      </w:r>
    </w:p>
    <w:p w:rsidR="00421012" w:rsidRPr="00F63A23" w:rsidRDefault="00421012" w:rsidP="00F63A2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Выполнение муниципального задания по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детодням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 посещения – 70%, данный показатель выполнен не в полном объёме, только 67%. Причины невыполнения: </w:t>
      </w:r>
    </w:p>
    <w:p w:rsidR="00421012" w:rsidRPr="00F63A23" w:rsidRDefault="00421012" w:rsidP="00F63A23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грипп и острые инфекции верхних дыхательных путей;</w:t>
      </w:r>
    </w:p>
    <w:p w:rsidR="00421012" w:rsidRPr="00F63A23" w:rsidRDefault="00421012" w:rsidP="00F63A23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 связи с летними отпусками родителей;</w:t>
      </w:r>
    </w:p>
    <w:p w:rsidR="00421012" w:rsidRPr="00F63A23" w:rsidRDefault="00421012" w:rsidP="00F63A23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набор новой группы, адаптационный период.</w:t>
      </w:r>
    </w:p>
    <w:p w:rsidR="00A05FD1" w:rsidRPr="00F63A23" w:rsidRDefault="00A05FD1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FD1" w:rsidRPr="00F63A23" w:rsidRDefault="00A05FD1" w:rsidP="00F63A23">
      <w:pPr>
        <w:pStyle w:val="a4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Муниципальное автономное дошкольное образовательное учреждение Детский сад №11 «Ромашка» муниципального района Мелеузовский район Республики Башкортостан</w:t>
      </w:r>
    </w:p>
    <w:p w:rsidR="00A05FD1" w:rsidRPr="00F63A23" w:rsidRDefault="00A05FD1" w:rsidP="00F63A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 xml:space="preserve">Наименование муниципальной услуги: предоставление </w:t>
      </w:r>
      <w:proofErr w:type="gramStart"/>
      <w:r w:rsidRPr="00F63A23">
        <w:rPr>
          <w:rFonts w:ascii="Times New Roman" w:eastAsia="Calibri" w:hAnsi="Times New Roman" w:cs="Times New Roman"/>
          <w:sz w:val="24"/>
          <w:szCs w:val="24"/>
        </w:rPr>
        <w:t>общедоступного</w:t>
      </w:r>
      <w:proofErr w:type="gramEnd"/>
      <w:r w:rsidRPr="00F63A23">
        <w:rPr>
          <w:rFonts w:ascii="Times New Roman" w:eastAsia="Calibri" w:hAnsi="Times New Roman" w:cs="Times New Roman"/>
          <w:sz w:val="24"/>
          <w:szCs w:val="24"/>
        </w:rPr>
        <w:t xml:space="preserve"> бесплатного дошкольного образования.</w:t>
      </w:r>
    </w:p>
    <w:p w:rsidR="00A05FD1" w:rsidRPr="00F63A23" w:rsidRDefault="00A05FD1" w:rsidP="00F63A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8"/>
        <w:gridCol w:w="3662"/>
        <w:gridCol w:w="3441"/>
      </w:tblGrid>
      <w:tr w:rsidR="00A05FD1" w:rsidRPr="00F63A23" w:rsidTr="005F0834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FD1" w:rsidRPr="00F63A23" w:rsidRDefault="00A05FD1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FD1" w:rsidRPr="00F63A23" w:rsidRDefault="00A05FD1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FD1" w:rsidRPr="00F63A23" w:rsidRDefault="00A05FD1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A05FD1" w:rsidRPr="00F63A23" w:rsidTr="005F0834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FD1" w:rsidRPr="00F63A23" w:rsidRDefault="00A05FD1" w:rsidP="00F63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Дети дошкольного возраста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FD1" w:rsidRPr="00F63A23" w:rsidRDefault="00A05FD1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FD1" w:rsidRPr="00F63A23" w:rsidRDefault="00A05FD1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</w:tr>
    </w:tbl>
    <w:p w:rsidR="00A05FD1" w:rsidRPr="00F63A23" w:rsidRDefault="00A05FD1" w:rsidP="00F63A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A05FD1" w:rsidRPr="00F63A23" w:rsidRDefault="00A05FD1" w:rsidP="00F63A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65"/>
        <w:gridCol w:w="3360"/>
        <w:gridCol w:w="3446"/>
      </w:tblGrid>
      <w:tr w:rsidR="00A05FD1" w:rsidRPr="00F63A23" w:rsidTr="005F0834"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FD1" w:rsidRPr="00F63A23" w:rsidRDefault="00A05FD1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FD1" w:rsidRPr="00F63A23" w:rsidRDefault="00A05FD1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FD1" w:rsidRPr="00F63A23" w:rsidRDefault="00A05FD1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A05FD1" w:rsidRPr="00F63A23" w:rsidTr="005F0834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FD1" w:rsidRPr="00F63A23" w:rsidRDefault="00A05FD1" w:rsidP="00F63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муниц</w:t>
            </w:r>
            <w:proofErr w:type="gramStart"/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FD1" w:rsidRPr="00F63A23" w:rsidRDefault="00A05FD1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11974474,00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FD1" w:rsidRPr="00F63A23" w:rsidRDefault="00A05FD1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11974473,99</w:t>
            </w:r>
          </w:p>
        </w:tc>
      </w:tr>
    </w:tbl>
    <w:p w:rsidR="00A05FD1" w:rsidRPr="00F63A23" w:rsidRDefault="00A05FD1" w:rsidP="00F63A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A05FD1" w:rsidRPr="00F63A23" w:rsidRDefault="00A05FD1" w:rsidP="00F63A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>Оценка качества оказания муниципальных услуг:</w:t>
      </w:r>
    </w:p>
    <w:tbl>
      <w:tblPr>
        <w:tblW w:w="96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9"/>
        <w:gridCol w:w="1989"/>
        <w:gridCol w:w="1989"/>
        <w:gridCol w:w="1990"/>
      </w:tblGrid>
      <w:tr w:rsidR="00A05FD1" w:rsidRPr="00F63A23" w:rsidTr="005F0834">
        <w:trPr>
          <w:trHeight w:val="811"/>
        </w:trPr>
        <w:tc>
          <w:tcPr>
            <w:tcW w:w="9697" w:type="dxa"/>
            <w:gridSpan w:val="4"/>
          </w:tcPr>
          <w:p w:rsidR="00A05FD1" w:rsidRPr="00F63A23" w:rsidRDefault="00A05FD1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A05FD1" w:rsidRPr="00F63A23" w:rsidTr="005F0834">
        <w:trPr>
          <w:trHeight w:val="1648"/>
        </w:trPr>
        <w:tc>
          <w:tcPr>
            <w:tcW w:w="3729" w:type="dxa"/>
          </w:tcPr>
          <w:p w:rsidR="00A05FD1" w:rsidRPr="00F63A23" w:rsidRDefault="00A05FD1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9" w:type="dxa"/>
          </w:tcPr>
          <w:p w:rsidR="00A05FD1" w:rsidRPr="00F63A23" w:rsidRDefault="00A05FD1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9" w:type="dxa"/>
          </w:tcPr>
          <w:p w:rsidR="00A05FD1" w:rsidRPr="00F63A23" w:rsidRDefault="00A05FD1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</w:t>
            </w:r>
          </w:p>
        </w:tc>
        <w:tc>
          <w:tcPr>
            <w:tcW w:w="1989" w:type="dxa"/>
          </w:tcPr>
          <w:p w:rsidR="00A05FD1" w:rsidRPr="00F63A23" w:rsidRDefault="00A05FD1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A05FD1" w:rsidRPr="00F63A23" w:rsidTr="005F0834">
        <w:trPr>
          <w:trHeight w:val="823"/>
        </w:trPr>
        <w:tc>
          <w:tcPr>
            <w:tcW w:w="3729" w:type="dxa"/>
          </w:tcPr>
          <w:p w:rsidR="00A05FD1" w:rsidRPr="00F63A23" w:rsidRDefault="00A05FD1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lastRenderedPageBreak/>
              <w:t xml:space="preserve">1.Доля педагогов, имеющих специальное педагогическое образование </w:t>
            </w:r>
          </w:p>
        </w:tc>
        <w:tc>
          <w:tcPr>
            <w:tcW w:w="1989" w:type="dxa"/>
          </w:tcPr>
          <w:p w:rsidR="00A05FD1" w:rsidRPr="00F63A23" w:rsidRDefault="00A05FD1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vAlign w:val="center"/>
          </w:tcPr>
          <w:p w:rsidR="00A05FD1" w:rsidRPr="00F63A23" w:rsidRDefault="00A05FD1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9" w:type="dxa"/>
            <w:vAlign w:val="center"/>
          </w:tcPr>
          <w:p w:rsidR="00A05FD1" w:rsidRPr="00F63A23" w:rsidRDefault="00A05FD1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5FD1" w:rsidRPr="00F63A23" w:rsidTr="005F0834">
        <w:trPr>
          <w:trHeight w:val="823"/>
        </w:trPr>
        <w:tc>
          <w:tcPr>
            <w:tcW w:w="3729" w:type="dxa"/>
          </w:tcPr>
          <w:p w:rsidR="00A05FD1" w:rsidRPr="00F63A23" w:rsidRDefault="00A05FD1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 xml:space="preserve">2. Доля педагогов, прошедших повышение квалификации </w:t>
            </w:r>
          </w:p>
        </w:tc>
        <w:tc>
          <w:tcPr>
            <w:tcW w:w="1989" w:type="dxa"/>
          </w:tcPr>
          <w:p w:rsidR="00A05FD1" w:rsidRPr="00F63A23" w:rsidRDefault="00A05FD1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vAlign w:val="center"/>
          </w:tcPr>
          <w:p w:rsidR="00A05FD1" w:rsidRPr="00F63A23" w:rsidRDefault="00A05FD1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9" w:type="dxa"/>
            <w:vAlign w:val="center"/>
          </w:tcPr>
          <w:p w:rsidR="00A05FD1" w:rsidRPr="00F63A23" w:rsidRDefault="00A05FD1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5FD1" w:rsidRPr="00F63A23" w:rsidTr="005F0834">
        <w:trPr>
          <w:trHeight w:val="1094"/>
        </w:trPr>
        <w:tc>
          <w:tcPr>
            <w:tcW w:w="3729" w:type="dxa"/>
          </w:tcPr>
          <w:p w:rsidR="00A05FD1" w:rsidRPr="00F63A23" w:rsidRDefault="00A05FD1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3. Посещаемость детьми дошкольных образовательных учреждений</w:t>
            </w:r>
          </w:p>
        </w:tc>
        <w:tc>
          <w:tcPr>
            <w:tcW w:w="1989" w:type="dxa"/>
          </w:tcPr>
          <w:p w:rsidR="00A05FD1" w:rsidRPr="00F63A23" w:rsidRDefault="00A05FD1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vAlign w:val="center"/>
          </w:tcPr>
          <w:p w:rsidR="00A05FD1" w:rsidRPr="00F63A23" w:rsidRDefault="00A05FD1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989" w:type="dxa"/>
            <w:vAlign w:val="center"/>
          </w:tcPr>
          <w:p w:rsidR="00A05FD1" w:rsidRPr="00F63A23" w:rsidRDefault="00A05FD1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</w:tr>
    </w:tbl>
    <w:p w:rsidR="00A05FD1" w:rsidRPr="00F63A23" w:rsidRDefault="00A05FD1" w:rsidP="00F63A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A05FD1" w:rsidRPr="00F63A23" w:rsidRDefault="00A05FD1" w:rsidP="00F63A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>Пояснительная записка о результатах выполнения муниципального задания.</w:t>
      </w:r>
    </w:p>
    <w:p w:rsidR="00A05FD1" w:rsidRPr="00F63A23" w:rsidRDefault="00A05FD1" w:rsidP="00F63A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>Все педагоги ДОУ имеют</w:t>
      </w:r>
      <w:r w:rsidRPr="00F63A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63A23">
        <w:rPr>
          <w:rFonts w:ascii="Times New Roman" w:eastAsia="Calibri" w:hAnsi="Times New Roman" w:cs="Times New Roman"/>
          <w:sz w:val="24"/>
          <w:szCs w:val="24"/>
        </w:rPr>
        <w:t>специальное педагогическое образование</w:t>
      </w:r>
      <w:proofErr w:type="gramStart"/>
      <w:r w:rsidRPr="00F63A23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F63A2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05FD1" w:rsidRPr="00F63A23" w:rsidRDefault="00A05FD1" w:rsidP="00F63A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>Выполнение плана по повышению квалификации выполняется согласно годовому плану ДОУ и сроков прохождения аттестации.</w:t>
      </w:r>
    </w:p>
    <w:p w:rsidR="00A05FD1" w:rsidRPr="00F63A23" w:rsidRDefault="00A05FD1" w:rsidP="00F63A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 xml:space="preserve">Выполнение муниципального задания по </w:t>
      </w:r>
      <w:proofErr w:type="spellStart"/>
      <w:r w:rsidRPr="00F63A23">
        <w:rPr>
          <w:rFonts w:ascii="Times New Roman" w:eastAsia="Calibri" w:hAnsi="Times New Roman" w:cs="Times New Roman"/>
          <w:sz w:val="24"/>
          <w:szCs w:val="24"/>
        </w:rPr>
        <w:t>детодням</w:t>
      </w:r>
      <w:proofErr w:type="spellEnd"/>
      <w:r w:rsidRPr="00F63A23">
        <w:rPr>
          <w:rFonts w:ascii="Times New Roman" w:eastAsia="Calibri" w:hAnsi="Times New Roman" w:cs="Times New Roman"/>
          <w:sz w:val="24"/>
          <w:szCs w:val="24"/>
        </w:rPr>
        <w:t xml:space="preserve"> посещения – 68% , данный показатель выполнен не в полном объеме:</w:t>
      </w:r>
    </w:p>
    <w:p w:rsidR="00A05FD1" w:rsidRPr="00F63A23" w:rsidRDefault="00A05FD1" w:rsidP="00F63A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>-согласно договору между родителями и ДОУ (свободное посещение);</w:t>
      </w:r>
    </w:p>
    <w:p w:rsidR="00A05FD1" w:rsidRPr="00F63A23" w:rsidRDefault="00A05FD1" w:rsidP="00F63A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>-отсутствие детей по болезни (ОРВИ и другие заболевания);</w:t>
      </w:r>
    </w:p>
    <w:p w:rsidR="00A05FD1" w:rsidRPr="00F63A23" w:rsidRDefault="00A05FD1" w:rsidP="00F63A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>-по семейным обстоятельствам;</w:t>
      </w:r>
    </w:p>
    <w:p w:rsidR="00A05FD1" w:rsidRPr="00F63A23" w:rsidRDefault="00A05FD1" w:rsidP="00F63A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>-дети-инвалиды  (25 детей) выезжали в санаторные учреждения, а так же проходили медицинское освидетельствование для подтверждения инвалидности (отсутствовали  каждый в течение 2-3 недель).</w:t>
      </w:r>
    </w:p>
    <w:p w:rsidR="00A05FD1" w:rsidRPr="00F63A23" w:rsidRDefault="00A05FD1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F41" w:rsidRPr="00F63A23" w:rsidRDefault="00B56F41" w:rsidP="00F63A23">
      <w:pPr>
        <w:pStyle w:val="a4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A23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Детский сад №12 "Малышок" муниципального района Мелеузовский район Республики Башкортостан</w:t>
      </w:r>
    </w:p>
    <w:p w:rsidR="00B56F41" w:rsidRPr="00F63A23" w:rsidRDefault="00B56F41" w:rsidP="00F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A23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муниципальной услуги: предоставление </w:t>
      </w:r>
      <w:proofErr w:type="gramStart"/>
      <w:r w:rsidRPr="00F63A23">
        <w:rPr>
          <w:rFonts w:ascii="Times New Roman" w:eastAsia="Times New Roman" w:hAnsi="Times New Roman" w:cs="Times New Roman"/>
          <w:sz w:val="24"/>
          <w:szCs w:val="24"/>
        </w:rPr>
        <w:t>общедоступного</w:t>
      </w:r>
      <w:proofErr w:type="gramEnd"/>
      <w:r w:rsidRPr="00F63A23">
        <w:rPr>
          <w:rFonts w:ascii="Times New Roman" w:eastAsia="Times New Roman" w:hAnsi="Times New Roman" w:cs="Times New Roman"/>
          <w:sz w:val="24"/>
          <w:szCs w:val="24"/>
        </w:rPr>
        <w:t xml:space="preserve"> бесплатного дошкольного образования.</w:t>
      </w:r>
    </w:p>
    <w:p w:rsidR="00B56F41" w:rsidRPr="00F63A23" w:rsidRDefault="00B56F41" w:rsidP="00F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A23">
        <w:rPr>
          <w:rFonts w:ascii="Times New Roman" w:eastAsia="Times New Roman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456"/>
        <w:gridCol w:w="3626"/>
        <w:gridCol w:w="3391"/>
      </w:tblGrid>
      <w:tr w:rsidR="00B56F41" w:rsidRPr="00F63A23" w:rsidTr="005F0834">
        <w:trPr>
          <w:trHeight w:val="1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F41" w:rsidRPr="00F63A23" w:rsidRDefault="00B56F41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F41" w:rsidRPr="00F63A23" w:rsidRDefault="00B56F41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F41" w:rsidRPr="00F63A23" w:rsidRDefault="00B56F41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B56F41" w:rsidRPr="00F63A23" w:rsidTr="005F0834">
        <w:trPr>
          <w:trHeight w:val="1"/>
        </w:trPr>
        <w:tc>
          <w:tcPr>
            <w:tcW w:w="247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F41" w:rsidRPr="00F63A23" w:rsidRDefault="00B56F41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дошкольного возраста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F41" w:rsidRPr="00F63A23" w:rsidRDefault="00B56F41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F41" w:rsidRPr="00F63A23" w:rsidRDefault="00B56F41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242</w:t>
            </w:r>
          </w:p>
        </w:tc>
      </w:tr>
    </w:tbl>
    <w:p w:rsidR="00B56F41" w:rsidRPr="00F63A23" w:rsidRDefault="00B56F41" w:rsidP="00F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A23">
        <w:rPr>
          <w:rFonts w:ascii="Times New Roman" w:eastAsia="Times New Roman" w:hAnsi="Times New Roman" w:cs="Times New Roman"/>
          <w:sz w:val="24"/>
          <w:szCs w:val="24"/>
        </w:rPr>
        <w:t>2Муниципальное задание выполнено в полном объеме.</w:t>
      </w:r>
    </w:p>
    <w:p w:rsidR="00B56F41" w:rsidRPr="00F63A23" w:rsidRDefault="00B56F41" w:rsidP="00F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A23">
        <w:rPr>
          <w:rFonts w:ascii="Times New Roman" w:eastAsia="Times New Roman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739"/>
        <w:gridCol w:w="3336"/>
        <w:gridCol w:w="3398"/>
      </w:tblGrid>
      <w:tr w:rsidR="00B56F41" w:rsidRPr="00F63A23" w:rsidTr="005F0834">
        <w:trPr>
          <w:trHeight w:val="1"/>
        </w:trPr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F41" w:rsidRPr="00F63A23" w:rsidRDefault="00B56F41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F41" w:rsidRPr="00F63A23" w:rsidRDefault="00B56F41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F41" w:rsidRPr="00F63A23" w:rsidRDefault="00B56F41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B56F41" w:rsidRPr="00F63A23" w:rsidTr="005F0834">
        <w:trPr>
          <w:trHeight w:val="1"/>
        </w:trPr>
        <w:tc>
          <w:tcPr>
            <w:tcW w:w="276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F41" w:rsidRPr="00F63A23" w:rsidRDefault="00B56F41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F41" w:rsidRPr="00F63A23" w:rsidRDefault="00B56F41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11442919,87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F41" w:rsidRPr="00F63A23" w:rsidRDefault="00B56F41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11442919,87</w:t>
            </w:r>
          </w:p>
        </w:tc>
      </w:tr>
    </w:tbl>
    <w:p w:rsidR="00B56F41" w:rsidRPr="00F63A23" w:rsidRDefault="00B56F41" w:rsidP="00F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A23">
        <w:rPr>
          <w:rFonts w:ascii="Times New Roman" w:eastAsia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B56F41" w:rsidRPr="00F63A23" w:rsidRDefault="00B56F41" w:rsidP="00F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A23">
        <w:rPr>
          <w:rFonts w:ascii="Times New Roman" w:eastAsia="Times New Roman" w:hAnsi="Times New Roman" w:cs="Times New Roman"/>
          <w:sz w:val="24"/>
          <w:szCs w:val="24"/>
        </w:rPr>
        <w:t>Оценка качества оказания муниципальных услуг: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599"/>
        <w:gridCol w:w="1937"/>
        <w:gridCol w:w="1980"/>
        <w:gridCol w:w="1957"/>
      </w:tblGrid>
      <w:tr w:rsidR="00B56F41" w:rsidRPr="00F63A23" w:rsidTr="005F0834">
        <w:trPr>
          <w:trHeight w:val="811"/>
        </w:trPr>
        <w:tc>
          <w:tcPr>
            <w:tcW w:w="9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F41" w:rsidRPr="00F63A23" w:rsidRDefault="00B56F41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B56F41" w:rsidRPr="00F63A23" w:rsidTr="005F0834">
        <w:trPr>
          <w:trHeight w:val="1648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F41" w:rsidRPr="00F63A23" w:rsidRDefault="00B56F41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F41" w:rsidRPr="00F63A23" w:rsidRDefault="00B56F41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F41" w:rsidRPr="00F63A23" w:rsidRDefault="00B56F41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Значение, утвержденное в муниципальном задании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F41" w:rsidRPr="00F63A23" w:rsidRDefault="00B56F41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B56F41" w:rsidRPr="00F63A23" w:rsidTr="005F0834">
        <w:trPr>
          <w:trHeight w:val="823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F41" w:rsidRPr="00F63A23" w:rsidRDefault="00B56F41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1.Доля педагогов, имеющих специальное педагогическое образование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F41" w:rsidRPr="00F63A23" w:rsidRDefault="00B56F41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F41" w:rsidRPr="00F63A23" w:rsidRDefault="00B56F41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82.6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F41" w:rsidRPr="00F63A23" w:rsidRDefault="00B56F41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82.6</w:t>
            </w:r>
          </w:p>
        </w:tc>
      </w:tr>
      <w:tr w:rsidR="00B56F41" w:rsidRPr="00F63A23" w:rsidTr="005F0834">
        <w:trPr>
          <w:trHeight w:val="823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F41" w:rsidRPr="00F63A23" w:rsidRDefault="00B56F41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Доля педагогов, прошедших повышение квалификации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F41" w:rsidRPr="00F63A23" w:rsidRDefault="00B56F41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F41" w:rsidRPr="00F63A23" w:rsidRDefault="00B56F41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78.2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F41" w:rsidRPr="00F63A23" w:rsidRDefault="00B56F41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78.2</w:t>
            </w:r>
          </w:p>
        </w:tc>
      </w:tr>
      <w:tr w:rsidR="00B56F41" w:rsidRPr="00F63A23" w:rsidTr="005F0834">
        <w:trPr>
          <w:trHeight w:val="1094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F41" w:rsidRPr="00F63A23" w:rsidRDefault="00B56F41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</w:rPr>
              <w:t>3. Посещаемость детьми дошкольных образовательных учреждений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F41" w:rsidRPr="00F63A23" w:rsidRDefault="00B56F41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F41" w:rsidRPr="00F63A23" w:rsidRDefault="00B56F41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65.2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F41" w:rsidRPr="00F63A23" w:rsidRDefault="00B56F41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65.2</w:t>
            </w:r>
          </w:p>
        </w:tc>
      </w:tr>
    </w:tbl>
    <w:p w:rsidR="00B56F41" w:rsidRPr="00F63A23" w:rsidRDefault="00B56F41" w:rsidP="00F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A23">
        <w:rPr>
          <w:rFonts w:ascii="Times New Roman" w:eastAsia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B56F41" w:rsidRPr="00F63A23" w:rsidRDefault="00B56F41" w:rsidP="00F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A23">
        <w:rPr>
          <w:rFonts w:ascii="Times New Roman" w:eastAsia="Times New Roman" w:hAnsi="Times New Roman" w:cs="Times New Roman"/>
          <w:sz w:val="24"/>
          <w:szCs w:val="24"/>
        </w:rPr>
        <w:t xml:space="preserve">Пояснительная записка о результатах выполнения муниципального задания </w:t>
      </w:r>
    </w:p>
    <w:p w:rsidR="00B56F41" w:rsidRPr="00F63A23" w:rsidRDefault="00B56F41" w:rsidP="00F63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A23">
        <w:rPr>
          <w:rFonts w:ascii="Times New Roman" w:eastAsia="Times New Roman" w:hAnsi="Times New Roman" w:cs="Times New Roman"/>
          <w:sz w:val="24"/>
          <w:szCs w:val="24"/>
        </w:rPr>
        <w:t>за  2014 год.</w:t>
      </w:r>
    </w:p>
    <w:p w:rsidR="00B56F41" w:rsidRPr="00F63A23" w:rsidRDefault="00B56F41" w:rsidP="00F63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A2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56F41" w:rsidRPr="00F63A23" w:rsidRDefault="00B56F41" w:rsidP="00F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A23">
        <w:rPr>
          <w:rFonts w:ascii="Times New Roman" w:eastAsia="Times New Roman" w:hAnsi="Times New Roman" w:cs="Times New Roman"/>
          <w:sz w:val="24"/>
          <w:szCs w:val="24"/>
        </w:rPr>
        <w:t xml:space="preserve">         1. Учреждение предоставляет бесплатное дошкольное образование.</w:t>
      </w:r>
    </w:p>
    <w:p w:rsidR="00B56F41" w:rsidRPr="00F63A23" w:rsidRDefault="00B56F41" w:rsidP="00F63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A23">
        <w:rPr>
          <w:rFonts w:ascii="Times New Roman" w:eastAsia="Times New Roman" w:hAnsi="Times New Roman" w:cs="Times New Roman"/>
          <w:sz w:val="24"/>
          <w:szCs w:val="24"/>
        </w:rPr>
        <w:t xml:space="preserve">         2. В детском саду функционирует 10 групп. В них воспитывается 242 ребенка.</w:t>
      </w:r>
    </w:p>
    <w:p w:rsidR="00B56F41" w:rsidRPr="00F63A23" w:rsidRDefault="00B56F41" w:rsidP="00F63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A23">
        <w:rPr>
          <w:rFonts w:ascii="Times New Roman" w:eastAsia="Times New Roman" w:hAnsi="Times New Roman" w:cs="Times New Roman"/>
          <w:sz w:val="24"/>
          <w:szCs w:val="24"/>
        </w:rPr>
        <w:t xml:space="preserve">      3.  Из отчета об использовании субсидии из бюджета видно, что объем муниципальных услуг на бесплатной основе за счет средств бюджета за 2014 год использовано 11442919,87 руб.</w:t>
      </w:r>
    </w:p>
    <w:p w:rsidR="00B56F41" w:rsidRPr="00F63A23" w:rsidRDefault="00B56F41" w:rsidP="00F63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A23">
        <w:rPr>
          <w:rFonts w:ascii="Times New Roman" w:eastAsia="Times New Roman" w:hAnsi="Times New Roman" w:cs="Times New Roman"/>
          <w:sz w:val="24"/>
          <w:szCs w:val="24"/>
        </w:rPr>
        <w:t xml:space="preserve">      4.  В  детском саду работает 23 педагога</w:t>
      </w:r>
      <w:proofErr w:type="gramStart"/>
      <w:r w:rsidRPr="00F63A23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Pr="00F63A23">
        <w:rPr>
          <w:rFonts w:ascii="Times New Roman" w:eastAsia="Times New Roman" w:hAnsi="Times New Roman" w:cs="Times New Roman"/>
          <w:sz w:val="24"/>
          <w:szCs w:val="24"/>
        </w:rPr>
        <w:t>Из них 19 педагогов имеют специальное педагогическое образование, 4 — педагогическое образование.</w:t>
      </w:r>
    </w:p>
    <w:p w:rsidR="00B56F41" w:rsidRPr="00F63A23" w:rsidRDefault="00B56F41" w:rsidP="00F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A23">
        <w:rPr>
          <w:rFonts w:ascii="Times New Roman" w:eastAsia="Times New Roman" w:hAnsi="Times New Roman" w:cs="Times New Roman"/>
          <w:sz w:val="24"/>
          <w:szCs w:val="24"/>
        </w:rPr>
        <w:t xml:space="preserve">5.  Из 23 педагогов 18 имеют квалификационные категории, что подтверждают аттестационные листы. 5 педагогов не имеют </w:t>
      </w:r>
      <w:proofErr w:type="spellStart"/>
      <w:r w:rsidRPr="00F63A23">
        <w:rPr>
          <w:rFonts w:ascii="Times New Roman" w:eastAsia="Times New Roman" w:hAnsi="Times New Roman" w:cs="Times New Roman"/>
          <w:sz w:val="24"/>
          <w:szCs w:val="24"/>
        </w:rPr>
        <w:t>квалификационнные</w:t>
      </w:r>
      <w:proofErr w:type="spellEnd"/>
      <w:r w:rsidRPr="00F63A23">
        <w:rPr>
          <w:rFonts w:ascii="Times New Roman" w:eastAsia="Times New Roman" w:hAnsi="Times New Roman" w:cs="Times New Roman"/>
          <w:sz w:val="24"/>
          <w:szCs w:val="24"/>
        </w:rPr>
        <w:t xml:space="preserve"> категории. Из них 3 педагога — молодые специалисты.</w:t>
      </w:r>
    </w:p>
    <w:p w:rsidR="00B56F41" w:rsidRPr="00F63A23" w:rsidRDefault="00B56F41" w:rsidP="00F63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A23">
        <w:rPr>
          <w:rFonts w:ascii="Times New Roman" w:eastAsia="Times New Roman" w:hAnsi="Times New Roman" w:cs="Times New Roman"/>
          <w:sz w:val="24"/>
          <w:szCs w:val="24"/>
        </w:rPr>
        <w:t xml:space="preserve">6. Из 23 педагогов 21 педагогов прошли курсы повышения квалификации </w:t>
      </w:r>
      <w:proofErr w:type="gramStart"/>
      <w:r w:rsidRPr="00F63A23">
        <w:rPr>
          <w:rFonts w:ascii="Times New Roman" w:eastAsia="Times New Roman" w:hAnsi="Times New Roman" w:cs="Times New Roman"/>
          <w:sz w:val="24"/>
          <w:szCs w:val="24"/>
        </w:rPr>
        <w:t>согласно графика</w:t>
      </w:r>
      <w:proofErr w:type="gramEnd"/>
      <w:r w:rsidRPr="00F63A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6F41" w:rsidRPr="00F63A23" w:rsidRDefault="00B56F41" w:rsidP="00F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A23">
        <w:rPr>
          <w:rFonts w:ascii="Times New Roman" w:eastAsia="Times New Roman" w:hAnsi="Times New Roman" w:cs="Times New Roman"/>
          <w:sz w:val="24"/>
          <w:szCs w:val="24"/>
        </w:rPr>
        <w:t xml:space="preserve">7.Средняя посещаемость за  2014г. - 62.0 %. </w:t>
      </w:r>
    </w:p>
    <w:p w:rsidR="00B56F41" w:rsidRPr="00F63A23" w:rsidRDefault="00B56F41" w:rsidP="00F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A23">
        <w:rPr>
          <w:rFonts w:ascii="Times New Roman" w:eastAsia="Times New Roman" w:hAnsi="Times New Roman" w:cs="Times New Roman"/>
          <w:sz w:val="24"/>
          <w:szCs w:val="24"/>
        </w:rPr>
        <w:t xml:space="preserve">Причиной отсутствия детей является: </w:t>
      </w:r>
    </w:p>
    <w:p w:rsidR="00B56F41" w:rsidRPr="00F63A23" w:rsidRDefault="00B56F41" w:rsidP="00F63A2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A23">
        <w:rPr>
          <w:rFonts w:ascii="Times New Roman" w:eastAsia="OpenSymbol" w:hAnsi="Times New Roman" w:cs="Times New Roman"/>
          <w:sz w:val="24"/>
          <w:szCs w:val="24"/>
        </w:rPr>
        <w:tab/>
      </w:r>
      <w:r w:rsidRPr="00F63A23">
        <w:rPr>
          <w:rFonts w:ascii="Times New Roman" w:eastAsia="Times New Roman" w:hAnsi="Times New Roman" w:cs="Times New Roman"/>
          <w:sz w:val="24"/>
          <w:szCs w:val="24"/>
        </w:rPr>
        <w:t>непосещение детей по заявлению родителей на период отпусков;</w:t>
      </w:r>
    </w:p>
    <w:p w:rsidR="00B56F41" w:rsidRPr="00F63A23" w:rsidRDefault="00B56F41" w:rsidP="00F63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A23">
        <w:rPr>
          <w:rFonts w:ascii="Times New Roman" w:eastAsia="Times New Roman" w:hAnsi="Times New Roman" w:cs="Times New Roman"/>
          <w:sz w:val="24"/>
          <w:szCs w:val="24"/>
        </w:rPr>
        <w:t xml:space="preserve">     карантин по ветряной </w:t>
      </w:r>
      <w:proofErr w:type="spellStart"/>
      <w:r w:rsidRPr="00F63A23">
        <w:rPr>
          <w:rFonts w:ascii="Times New Roman" w:eastAsia="Times New Roman" w:hAnsi="Times New Roman" w:cs="Times New Roman"/>
          <w:sz w:val="24"/>
          <w:szCs w:val="24"/>
        </w:rPr>
        <w:t>оспе</w:t>
      </w:r>
      <w:proofErr w:type="gramStart"/>
      <w:r w:rsidRPr="00F63A23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F63A23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F63A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3A23">
        <w:rPr>
          <w:rFonts w:ascii="Times New Roman" w:eastAsia="Times New Roman" w:hAnsi="Times New Roman" w:cs="Times New Roman"/>
          <w:sz w:val="24"/>
          <w:szCs w:val="24"/>
        </w:rPr>
        <w:t>ротовирусной</w:t>
      </w:r>
      <w:proofErr w:type="spellEnd"/>
      <w:r w:rsidRPr="00F63A23">
        <w:rPr>
          <w:rFonts w:ascii="Times New Roman" w:eastAsia="Times New Roman" w:hAnsi="Times New Roman" w:cs="Times New Roman"/>
          <w:sz w:val="24"/>
          <w:szCs w:val="24"/>
        </w:rPr>
        <w:t xml:space="preserve"> инфекции и скарлатине.</w:t>
      </w:r>
    </w:p>
    <w:p w:rsidR="00421012" w:rsidRPr="00F63A23" w:rsidRDefault="00421012" w:rsidP="00F63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DAA" w:rsidRPr="00F63A23" w:rsidRDefault="00176DAA" w:rsidP="00F6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83CBF" w:rsidRPr="00F63A23" w:rsidRDefault="00C83CBF" w:rsidP="00F63A23">
      <w:pPr>
        <w:pStyle w:val="a4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 дошкольное образовательное учреждение Башкирский детский сад №15 «Гузель» муниципального района Мелеузовский район Республики Башкортостан</w:t>
      </w:r>
    </w:p>
    <w:p w:rsidR="00C83CBF" w:rsidRPr="00F63A23" w:rsidRDefault="00C83CBF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предоставление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общедоступного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бесплатного дошкольного образования.</w:t>
      </w:r>
    </w:p>
    <w:p w:rsidR="00C83CBF" w:rsidRPr="00F63A23" w:rsidRDefault="00C83CBF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8"/>
        <w:gridCol w:w="3662"/>
        <w:gridCol w:w="3441"/>
      </w:tblGrid>
      <w:tr w:rsidR="00C83CBF" w:rsidRPr="00F63A23" w:rsidTr="00C83CBF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C83CBF" w:rsidRPr="00F63A23" w:rsidTr="00C83CBF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Дети дошкольного возраста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</w:tbl>
    <w:p w:rsidR="00C83CBF" w:rsidRPr="00F63A23" w:rsidRDefault="00C83CBF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C83CBF" w:rsidRPr="00F63A23" w:rsidRDefault="00C83CBF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65"/>
        <w:gridCol w:w="3360"/>
        <w:gridCol w:w="3446"/>
      </w:tblGrid>
      <w:tr w:rsidR="00C83CBF" w:rsidRPr="00F63A23" w:rsidTr="00C83CBF"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C83CBF" w:rsidRPr="00F63A23" w:rsidTr="00C83CBF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 13310822,52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13299932,52 </w:t>
            </w:r>
          </w:p>
        </w:tc>
      </w:tr>
    </w:tbl>
    <w:p w:rsidR="00C83CBF" w:rsidRPr="00F63A23" w:rsidRDefault="00C83CBF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C83CBF" w:rsidRPr="00F63A23" w:rsidRDefault="00C83CBF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Оценка качества оказания муниципальных услуг:</w:t>
      </w:r>
    </w:p>
    <w:tbl>
      <w:tblPr>
        <w:tblW w:w="96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9"/>
        <w:gridCol w:w="1989"/>
        <w:gridCol w:w="1989"/>
        <w:gridCol w:w="1990"/>
      </w:tblGrid>
      <w:tr w:rsidR="00C83CBF" w:rsidRPr="00F63A23" w:rsidTr="00C83CBF">
        <w:trPr>
          <w:trHeight w:val="811"/>
        </w:trPr>
        <w:tc>
          <w:tcPr>
            <w:tcW w:w="9697" w:type="dxa"/>
            <w:gridSpan w:val="4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C83CBF" w:rsidRPr="00F63A23" w:rsidTr="00C83CBF">
        <w:trPr>
          <w:trHeight w:val="1648"/>
        </w:trPr>
        <w:tc>
          <w:tcPr>
            <w:tcW w:w="3729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9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9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</w:t>
            </w:r>
          </w:p>
        </w:tc>
        <w:tc>
          <w:tcPr>
            <w:tcW w:w="1989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C83CBF" w:rsidRPr="00F63A23" w:rsidTr="00C83CBF">
        <w:trPr>
          <w:trHeight w:val="823"/>
        </w:trPr>
        <w:tc>
          <w:tcPr>
            <w:tcW w:w="3729" w:type="dxa"/>
          </w:tcPr>
          <w:p w:rsidR="00C83CBF" w:rsidRPr="00F63A23" w:rsidRDefault="00C83CBF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</w:rPr>
              <w:t xml:space="preserve">1.Доля педагогов, имеющих специальное педагогическое образование </w:t>
            </w:r>
          </w:p>
        </w:tc>
        <w:tc>
          <w:tcPr>
            <w:tcW w:w="1989" w:type="dxa"/>
          </w:tcPr>
          <w:p w:rsidR="00C83CBF" w:rsidRPr="00F63A23" w:rsidRDefault="00C83CBF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vAlign w:val="center"/>
          </w:tcPr>
          <w:p w:rsidR="00C83CBF" w:rsidRPr="00F63A23" w:rsidRDefault="00C83CBF" w:rsidP="00F63A2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989" w:type="dxa"/>
            <w:vAlign w:val="center"/>
          </w:tcPr>
          <w:p w:rsidR="00C83CBF" w:rsidRPr="00F63A23" w:rsidRDefault="00C83CBF" w:rsidP="00F63A2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C83CBF" w:rsidRPr="00F63A23" w:rsidTr="00C83CBF">
        <w:trPr>
          <w:trHeight w:val="823"/>
        </w:trPr>
        <w:tc>
          <w:tcPr>
            <w:tcW w:w="3729" w:type="dxa"/>
          </w:tcPr>
          <w:p w:rsidR="00C83CBF" w:rsidRPr="00F63A23" w:rsidRDefault="00C83CBF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</w:rPr>
              <w:t xml:space="preserve">2. Доля педагогов, прошедших повышение квалификации </w:t>
            </w:r>
          </w:p>
        </w:tc>
        <w:tc>
          <w:tcPr>
            <w:tcW w:w="1989" w:type="dxa"/>
          </w:tcPr>
          <w:p w:rsidR="00C83CBF" w:rsidRPr="00F63A23" w:rsidRDefault="00C83CBF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vAlign w:val="center"/>
          </w:tcPr>
          <w:p w:rsidR="00C83CBF" w:rsidRPr="00F63A23" w:rsidRDefault="00C83CBF" w:rsidP="00F63A2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989" w:type="dxa"/>
            <w:vAlign w:val="center"/>
          </w:tcPr>
          <w:p w:rsidR="00C83CBF" w:rsidRPr="00F63A23" w:rsidRDefault="00C83CBF" w:rsidP="00F63A2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</w:tr>
      <w:tr w:rsidR="00C83CBF" w:rsidRPr="00F63A23" w:rsidTr="00C83CBF">
        <w:trPr>
          <w:trHeight w:val="1094"/>
        </w:trPr>
        <w:tc>
          <w:tcPr>
            <w:tcW w:w="3729" w:type="dxa"/>
          </w:tcPr>
          <w:p w:rsidR="00C83CBF" w:rsidRPr="00F63A23" w:rsidRDefault="00C83CBF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</w:rPr>
              <w:t>3. Посещаемость детьми дошкольных образовательных учреждений</w:t>
            </w:r>
          </w:p>
        </w:tc>
        <w:tc>
          <w:tcPr>
            <w:tcW w:w="1989" w:type="dxa"/>
          </w:tcPr>
          <w:p w:rsidR="00C83CBF" w:rsidRPr="00F63A23" w:rsidRDefault="00C83CBF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vAlign w:val="center"/>
          </w:tcPr>
          <w:p w:rsidR="00C83CBF" w:rsidRPr="00F63A23" w:rsidRDefault="00C83CBF" w:rsidP="00F63A2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989" w:type="dxa"/>
            <w:vAlign w:val="center"/>
          </w:tcPr>
          <w:p w:rsidR="00C83CBF" w:rsidRPr="00F63A23" w:rsidRDefault="00C83CBF" w:rsidP="00F63A2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</w:tr>
    </w:tbl>
    <w:p w:rsidR="00C83CBF" w:rsidRPr="00F63A23" w:rsidRDefault="00C83CBF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не в полном объеме.</w:t>
      </w:r>
    </w:p>
    <w:p w:rsidR="00C83CBF" w:rsidRPr="00F63A23" w:rsidRDefault="00C83CBF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Пояснительная записка о результатах выполнения муниципального задания.</w:t>
      </w:r>
    </w:p>
    <w:p w:rsidR="00C83CBF" w:rsidRPr="00F63A23" w:rsidRDefault="00C83CBF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года педагоги проходили курсы и повышали квалификации, поэтому доля педагогов прошедших повышение квалификации увеличилось.</w:t>
      </w:r>
    </w:p>
    <w:p w:rsidR="00C83CBF" w:rsidRPr="00F63A23" w:rsidRDefault="00C83CBF" w:rsidP="00F63A2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Показатели посещаемости детьми ДОУ не выполнена, так как в январе-феврале дети болели ОРВИ, ОРЗ, а некоторые боялись заразиться данными инфекционными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заболеваниями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и не посещали ДОУ.</w:t>
      </w:r>
    </w:p>
    <w:p w:rsidR="008B62FB" w:rsidRPr="00F63A23" w:rsidRDefault="008B62FB" w:rsidP="00F63A2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B62FB" w:rsidRPr="00F63A23" w:rsidRDefault="008B62FB" w:rsidP="00F63A2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3A23">
        <w:rPr>
          <w:rFonts w:ascii="Times New Roman" w:eastAsia="Calibri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Детский сад №16 «Рябинка» муниципального района Мелеузовский район Республики Башкортостан.</w:t>
      </w:r>
    </w:p>
    <w:p w:rsidR="008B62FB" w:rsidRPr="00F63A23" w:rsidRDefault="008B62FB" w:rsidP="00F63A23">
      <w:pPr>
        <w:pStyle w:val="western"/>
        <w:spacing w:before="0" w:beforeAutospacing="0" w:after="0" w:afterAutospacing="0"/>
        <w:jc w:val="both"/>
        <w:rPr>
          <w:lang w:val="de-DE"/>
        </w:rPr>
      </w:pPr>
      <w:proofErr w:type="spellStart"/>
      <w:r w:rsidRPr="00F63A23">
        <w:rPr>
          <w:lang w:val="de-DE"/>
        </w:rPr>
        <w:t>Наименование</w:t>
      </w:r>
      <w:proofErr w:type="spellEnd"/>
      <w:r w:rsidRPr="00F63A23">
        <w:t xml:space="preserve"> </w:t>
      </w:r>
      <w:r w:rsidRPr="00F63A23">
        <w:rPr>
          <w:lang w:val="de-DE"/>
        </w:rPr>
        <w:t xml:space="preserve"> </w:t>
      </w:r>
      <w:proofErr w:type="spellStart"/>
      <w:r w:rsidRPr="00F63A23">
        <w:rPr>
          <w:lang w:val="de-DE"/>
        </w:rPr>
        <w:t>муниципальной</w:t>
      </w:r>
      <w:proofErr w:type="spellEnd"/>
      <w:r w:rsidRPr="00F63A23">
        <w:t xml:space="preserve"> </w:t>
      </w:r>
      <w:r w:rsidRPr="00F63A23">
        <w:rPr>
          <w:lang w:val="de-DE"/>
        </w:rPr>
        <w:t xml:space="preserve"> </w:t>
      </w:r>
      <w:proofErr w:type="spellStart"/>
      <w:r w:rsidRPr="00F63A23">
        <w:rPr>
          <w:lang w:val="de-DE"/>
        </w:rPr>
        <w:t>услуги</w:t>
      </w:r>
      <w:proofErr w:type="spellEnd"/>
      <w:r w:rsidRPr="00F63A23">
        <w:rPr>
          <w:lang w:val="de-DE"/>
        </w:rPr>
        <w:t xml:space="preserve">: </w:t>
      </w:r>
      <w:r w:rsidRPr="00F63A23">
        <w:t xml:space="preserve">  </w:t>
      </w:r>
      <w:proofErr w:type="spellStart"/>
      <w:r w:rsidRPr="00F63A23">
        <w:rPr>
          <w:lang w:val="de-DE"/>
        </w:rPr>
        <w:t>предоставление</w:t>
      </w:r>
      <w:proofErr w:type="spellEnd"/>
      <w:r w:rsidRPr="00F63A23">
        <w:rPr>
          <w:lang w:val="de-DE"/>
        </w:rPr>
        <w:t xml:space="preserve"> </w:t>
      </w:r>
      <w:proofErr w:type="spellStart"/>
      <w:r w:rsidRPr="00F63A23">
        <w:rPr>
          <w:lang w:val="de-DE"/>
        </w:rPr>
        <w:t>общедоступного</w:t>
      </w:r>
      <w:proofErr w:type="spellEnd"/>
      <w:r w:rsidRPr="00F63A23">
        <w:rPr>
          <w:lang w:val="de-DE"/>
        </w:rPr>
        <w:t xml:space="preserve"> </w:t>
      </w:r>
      <w:proofErr w:type="spellStart"/>
      <w:r w:rsidRPr="00F63A23">
        <w:rPr>
          <w:lang w:val="de-DE"/>
        </w:rPr>
        <w:t>бесплатного</w:t>
      </w:r>
      <w:proofErr w:type="spellEnd"/>
      <w:r w:rsidRPr="00F63A23">
        <w:rPr>
          <w:lang w:val="de-DE"/>
        </w:rPr>
        <w:t xml:space="preserve"> </w:t>
      </w:r>
      <w:proofErr w:type="spellStart"/>
      <w:r w:rsidRPr="00F63A23">
        <w:rPr>
          <w:lang w:val="de-DE"/>
        </w:rPr>
        <w:t>дошкольного</w:t>
      </w:r>
      <w:proofErr w:type="spellEnd"/>
      <w:r w:rsidRPr="00F63A23">
        <w:rPr>
          <w:lang w:val="de-DE"/>
        </w:rPr>
        <w:t xml:space="preserve"> образования.</w:t>
      </w:r>
    </w:p>
    <w:p w:rsidR="008B62FB" w:rsidRPr="00F63A23" w:rsidRDefault="008B62FB" w:rsidP="00F63A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62FB" w:rsidRPr="00F63A23" w:rsidRDefault="008B62FB" w:rsidP="00F63A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75"/>
        <w:gridCol w:w="2846"/>
        <w:gridCol w:w="2977"/>
      </w:tblGrid>
      <w:tr w:rsidR="008B62FB" w:rsidRPr="00F63A23" w:rsidTr="00421012">
        <w:trPr>
          <w:trHeight w:val="782"/>
        </w:trPr>
        <w:tc>
          <w:tcPr>
            <w:tcW w:w="3675" w:type="dxa"/>
            <w:shd w:val="clear" w:color="auto" w:fill="auto"/>
          </w:tcPr>
          <w:p w:rsidR="008B62FB" w:rsidRPr="00F63A23" w:rsidRDefault="008B62FB" w:rsidP="00F63A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46" w:type="dxa"/>
            <w:shd w:val="clear" w:color="auto" w:fill="auto"/>
          </w:tcPr>
          <w:p w:rsidR="008B62FB" w:rsidRPr="00F63A23" w:rsidRDefault="008B62FB" w:rsidP="00F63A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3A2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Объем</w:t>
            </w:r>
            <w:proofErr w:type="spellEnd"/>
            <w:r w:rsidRPr="00F63A2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63A2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услуг</w:t>
            </w:r>
            <w:proofErr w:type="spellEnd"/>
            <w:r w:rsidRPr="00F63A2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63A2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плановый</w:t>
            </w:r>
            <w:proofErr w:type="spellEnd"/>
            <w:r w:rsidRPr="00F63A2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63A2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на</w:t>
            </w:r>
            <w:proofErr w:type="spellEnd"/>
            <w:r w:rsidRPr="00F63A2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201</w:t>
            </w: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63A2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63A2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год</w:t>
            </w:r>
            <w:proofErr w:type="spellEnd"/>
            <w:r w:rsidRPr="00F63A2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63A2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согласно</w:t>
            </w:r>
            <w:proofErr w:type="spellEnd"/>
            <w:r w:rsidRPr="00F63A2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63A2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муниципальному</w:t>
            </w:r>
            <w:proofErr w:type="spellEnd"/>
            <w:r w:rsidRPr="00F63A2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63A2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заданию</w:t>
            </w:r>
            <w:proofErr w:type="spellEnd"/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977" w:type="dxa"/>
            <w:shd w:val="clear" w:color="auto" w:fill="auto"/>
          </w:tcPr>
          <w:p w:rsidR="008B62FB" w:rsidRPr="00F63A23" w:rsidRDefault="008B62FB" w:rsidP="00F63A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3A2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Объем</w:t>
            </w:r>
            <w:proofErr w:type="spellEnd"/>
            <w:r w:rsidRPr="00F63A2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63A2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услуг</w:t>
            </w:r>
            <w:proofErr w:type="spellEnd"/>
            <w:r w:rsidRPr="00F63A2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63A2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фактический</w:t>
            </w:r>
            <w:proofErr w:type="spellEnd"/>
            <w:r w:rsidRPr="00F63A2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63A2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по</w:t>
            </w:r>
            <w:proofErr w:type="spellEnd"/>
            <w:r w:rsidRPr="00F63A2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63A2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итогам</w:t>
            </w:r>
            <w:proofErr w:type="spellEnd"/>
            <w:r w:rsidRPr="00F63A2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201</w:t>
            </w: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63A2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63A2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года</w:t>
            </w:r>
            <w:proofErr w:type="spellEnd"/>
          </w:p>
        </w:tc>
      </w:tr>
      <w:tr w:rsidR="008B62FB" w:rsidRPr="00F63A23" w:rsidTr="00421012">
        <w:trPr>
          <w:trHeight w:val="498"/>
        </w:trPr>
        <w:tc>
          <w:tcPr>
            <w:tcW w:w="3675" w:type="dxa"/>
            <w:shd w:val="clear" w:color="auto" w:fill="auto"/>
          </w:tcPr>
          <w:p w:rsidR="008B62FB" w:rsidRPr="00F63A23" w:rsidRDefault="008B62FB" w:rsidP="00F63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Дети дошкольного возраста</w:t>
            </w:r>
          </w:p>
        </w:tc>
        <w:tc>
          <w:tcPr>
            <w:tcW w:w="2846" w:type="dxa"/>
            <w:shd w:val="clear" w:color="auto" w:fill="auto"/>
          </w:tcPr>
          <w:p w:rsidR="008B62FB" w:rsidRPr="00F63A23" w:rsidRDefault="008B62FB" w:rsidP="00F63A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977" w:type="dxa"/>
            <w:shd w:val="clear" w:color="auto" w:fill="auto"/>
          </w:tcPr>
          <w:p w:rsidR="008B62FB" w:rsidRPr="00F63A23" w:rsidRDefault="008B62FB" w:rsidP="00F63A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</w:tr>
    </w:tbl>
    <w:p w:rsidR="008B62FB" w:rsidRPr="00F63A23" w:rsidRDefault="008B62FB" w:rsidP="00F63A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>Муниципальное  задание  выполнено  в  полном  объёме.</w:t>
      </w:r>
    </w:p>
    <w:p w:rsidR="008B62FB" w:rsidRPr="00F63A23" w:rsidRDefault="008B62FB" w:rsidP="00F63A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62FB" w:rsidRPr="00F63A23" w:rsidRDefault="008B62FB" w:rsidP="00F63A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2"/>
        <w:gridCol w:w="2819"/>
        <w:gridCol w:w="2977"/>
      </w:tblGrid>
      <w:tr w:rsidR="008B62FB" w:rsidRPr="00F63A23" w:rsidTr="00421012">
        <w:trPr>
          <w:trHeight w:val="780"/>
        </w:trPr>
        <w:tc>
          <w:tcPr>
            <w:tcW w:w="3702" w:type="dxa"/>
            <w:shd w:val="clear" w:color="auto" w:fill="auto"/>
          </w:tcPr>
          <w:p w:rsidR="008B62FB" w:rsidRPr="00F63A23" w:rsidRDefault="008B62FB" w:rsidP="00F63A23">
            <w:pPr>
              <w:pStyle w:val="western"/>
              <w:spacing w:before="0" w:beforeAutospacing="0" w:after="0" w:afterAutospacing="0"/>
              <w:jc w:val="both"/>
              <w:rPr>
                <w:lang w:val="de-DE"/>
              </w:rPr>
            </w:pPr>
            <w:proofErr w:type="spellStart"/>
            <w:r w:rsidRPr="00F63A23">
              <w:rPr>
                <w:lang w:val="de-DE"/>
              </w:rPr>
              <w:t>Единица</w:t>
            </w:r>
            <w:proofErr w:type="spellEnd"/>
            <w:r w:rsidRPr="00F63A23">
              <w:rPr>
                <w:lang w:val="de-DE"/>
              </w:rPr>
              <w:t xml:space="preserve"> </w:t>
            </w:r>
            <w:proofErr w:type="spellStart"/>
            <w:r w:rsidRPr="00F63A23">
              <w:rPr>
                <w:lang w:val="de-DE"/>
              </w:rPr>
              <w:t>измерения</w:t>
            </w:r>
            <w:proofErr w:type="spellEnd"/>
          </w:p>
        </w:tc>
        <w:tc>
          <w:tcPr>
            <w:tcW w:w="2819" w:type="dxa"/>
            <w:shd w:val="clear" w:color="auto" w:fill="auto"/>
          </w:tcPr>
          <w:p w:rsidR="008B62FB" w:rsidRPr="00F63A23" w:rsidRDefault="008B62FB" w:rsidP="00F63A23">
            <w:pPr>
              <w:pStyle w:val="western"/>
              <w:spacing w:before="0" w:beforeAutospacing="0" w:after="0" w:afterAutospacing="0"/>
              <w:jc w:val="both"/>
              <w:rPr>
                <w:lang w:val="de-DE"/>
              </w:rPr>
            </w:pPr>
            <w:proofErr w:type="spellStart"/>
            <w:r w:rsidRPr="00F63A23">
              <w:rPr>
                <w:lang w:val="de-DE"/>
              </w:rPr>
              <w:t>Объем</w:t>
            </w:r>
            <w:proofErr w:type="spellEnd"/>
            <w:r w:rsidRPr="00F63A23">
              <w:rPr>
                <w:lang w:val="de-DE"/>
              </w:rPr>
              <w:t xml:space="preserve"> </w:t>
            </w:r>
            <w:proofErr w:type="spellStart"/>
            <w:r w:rsidRPr="00F63A23">
              <w:rPr>
                <w:lang w:val="de-DE"/>
              </w:rPr>
              <w:t>услуг</w:t>
            </w:r>
            <w:proofErr w:type="spellEnd"/>
            <w:r w:rsidRPr="00F63A23">
              <w:rPr>
                <w:lang w:val="de-DE"/>
              </w:rPr>
              <w:t xml:space="preserve"> </w:t>
            </w:r>
            <w:proofErr w:type="spellStart"/>
            <w:r w:rsidRPr="00F63A23">
              <w:rPr>
                <w:lang w:val="de-DE"/>
              </w:rPr>
              <w:t>плановый</w:t>
            </w:r>
            <w:proofErr w:type="spellEnd"/>
            <w:r w:rsidRPr="00F63A23">
              <w:rPr>
                <w:lang w:val="de-DE"/>
              </w:rPr>
              <w:t xml:space="preserve"> </w:t>
            </w:r>
            <w:proofErr w:type="spellStart"/>
            <w:r w:rsidRPr="00F63A23">
              <w:rPr>
                <w:lang w:val="de-DE"/>
              </w:rPr>
              <w:t>на</w:t>
            </w:r>
            <w:proofErr w:type="spellEnd"/>
            <w:r w:rsidRPr="00F63A23">
              <w:rPr>
                <w:lang w:val="de-DE"/>
              </w:rPr>
              <w:t xml:space="preserve"> 201</w:t>
            </w:r>
            <w:r w:rsidRPr="00F63A23">
              <w:t>4</w:t>
            </w:r>
            <w:r w:rsidRPr="00F63A23">
              <w:rPr>
                <w:lang w:val="de-DE"/>
              </w:rPr>
              <w:t xml:space="preserve"> </w:t>
            </w:r>
            <w:proofErr w:type="spellStart"/>
            <w:r w:rsidRPr="00F63A23">
              <w:rPr>
                <w:lang w:val="de-DE"/>
              </w:rPr>
              <w:t>год</w:t>
            </w:r>
            <w:proofErr w:type="spellEnd"/>
            <w:r w:rsidRPr="00F63A23">
              <w:rPr>
                <w:lang w:val="de-DE"/>
              </w:rPr>
              <w:t xml:space="preserve"> </w:t>
            </w:r>
            <w:proofErr w:type="spellStart"/>
            <w:r w:rsidRPr="00F63A23">
              <w:rPr>
                <w:lang w:val="de-DE"/>
              </w:rPr>
              <w:t>согласно</w:t>
            </w:r>
            <w:proofErr w:type="spellEnd"/>
            <w:r w:rsidRPr="00F63A23">
              <w:rPr>
                <w:lang w:val="de-DE"/>
              </w:rPr>
              <w:t xml:space="preserve"> </w:t>
            </w:r>
            <w:proofErr w:type="spellStart"/>
            <w:r w:rsidRPr="00F63A23">
              <w:rPr>
                <w:lang w:val="de-DE"/>
              </w:rPr>
              <w:t>муниципальному</w:t>
            </w:r>
            <w:proofErr w:type="spellEnd"/>
            <w:r w:rsidRPr="00F63A23">
              <w:rPr>
                <w:lang w:val="de-DE"/>
              </w:rPr>
              <w:t xml:space="preserve"> </w:t>
            </w:r>
            <w:proofErr w:type="spellStart"/>
            <w:r w:rsidRPr="00F63A23">
              <w:rPr>
                <w:lang w:val="de-DE"/>
              </w:rPr>
              <w:t>заданию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8B62FB" w:rsidRPr="00F63A23" w:rsidRDefault="008B62FB" w:rsidP="00F63A23">
            <w:pPr>
              <w:pStyle w:val="western"/>
              <w:spacing w:before="0" w:beforeAutospacing="0" w:after="0" w:afterAutospacing="0"/>
              <w:jc w:val="both"/>
              <w:rPr>
                <w:lang w:val="de-DE"/>
              </w:rPr>
            </w:pPr>
            <w:proofErr w:type="spellStart"/>
            <w:r w:rsidRPr="00F63A23">
              <w:rPr>
                <w:lang w:val="de-DE"/>
              </w:rPr>
              <w:t>Объем</w:t>
            </w:r>
            <w:proofErr w:type="spellEnd"/>
            <w:r w:rsidRPr="00F63A23">
              <w:rPr>
                <w:lang w:val="de-DE"/>
              </w:rPr>
              <w:t xml:space="preserve"> </w:t>
            </w:r>
            <w:proofErr w:type="spellStart"/>
            <w:r w:rsidRPr="00F63A23">
              <w:rPr>
                <w:lang w:val="de-DE"/>
              </w:rPr>
              <w:t>услуг</w:t>
            </w:r>
            <w:proofErr w:type="spellEnd"/>
            <w:r w:rsidRPr="00F63A23">
              <w:rPr>
                <w:lang w:val="de-DE"/>
              </w:rPr>
              <w:t xml:space="preserve"> </w:t>
            </w:r>
            <w:proofErr w:type="spellStart"/>
            <w:r w:rsidRPr="00F63A23">
              <w:rPr>
                <w:lang w:val="de-DE"/>
              </w:rPr>
              <w:t>фактический</w:t>
            </w:r>
            <w:proofErr w:type="spellEnd"/>
            <w:r w:rsidRPr="00F63A23">
              <w:rPr>
                <w:lang w:val="de-DE"/>
              </w:rPr>
              <w:t xml:space="preserve"> </w:t>
            </w:r>
            <w:proofErr w:type="spellStart"/>
            <w:r w:rsidRPr="00F63A23">
              <w:rPr>
                <w:lang w:val="de-DE"/>
              </w:rPr>
              <w:t>по</w:t>
            </w:r>
            <w:proofErr w:type="spellEnd"/>
            <w:r w:rsidRPr="00F63A23">
              <w:rPr>
                <w:lang w:val="de-DE"/>
              </w:rPr>
              <w:t xml:space="preserve"> </w:t>
            </w:r>
            <w:proofErr w:type="spellStart"/>
            <w:r w:rsidRPr="00F63A23">
              <w:rPr>
                <w:lang w:val="de-DE"/>
              </w:rPr>
              <w:t>итогам</w:t>
            </w:r>
            <w:proofErr w:type="spellEnd"/>
            <w:r w:rsidRPr="00F63A23">
              <w:rPr>
                <w:lang w:val="de-DE"/>
              </w:rPr>
              <w:t xml:space="preserve"> 201</w:t>
            </w:r>
            <w:r w:rsidRPr="00F63A23">
              <w:t>4</w:t>
            </w:r>
            <w:r w:rsidRPr="00F63A23">
              <w:rPr>
                <w:lang w:val="de-DE"/>
              </w:rPr>
              <w:t xml:space="preserve"> </w:t>
            </w:r>
            <w:proofErr w:type="spellStart"/>
            <w:r w:rsidRPr="00F63A23">
              <w:rPr>
                <w:lang w:val="de-DE"/>
              </w:rPr>
              <w:t>года</w:t>
            </w:r>
            <w:proofErr w:type="spellEnd"/>
          </w:p>
        </w:tc>
      </w:tr>
      <w:tr w:rsidR="008B62FB" w:rsidRPr="00F63A23" w:rsidTr="00421012">
        <w:trPr>
          <w:trHeight w:val="591"/>
        </w:trPr>
        <w:tc>
          <w:tcPr>
            <w:tcW w:w="3702" w:type="dxa"/>
            <w:shd w:val="clear" w:color="auto" w:fill="auto"/>
          </w:tcPr>
          <w:p w:rsidR="008B62FB" w:rsidRPr="00F63A23" w:rsidRDefault="008B62FB" w:rsidP="00F63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3A2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Руб</w:t>
            </w:r>
            <w:proofErr w:type="spellEnd"/>
            <w:r w:rsidRPr="00F63A2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./ </w:t>
            </w:r>
            <w:proofErr w:type="spellStart"/>
            <w:r w:rsidRPr="00F63A2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муниц.услуг</w:t>
            </w:r>
            <w:proofErr w:type="spellEnd"/>
          </w:p>
        </w:tc>
        <w:tc>
          <w:tcPr>
            <w:tcW w:w="2819" w:type="dxa"/>
            <w:shd w:val="clear" w:color="auto" w:fill="auto"/>
          </w:tcPr>
          <w:p w:rsidR="008B62FB" w:rsidRPr="00F63A23" w:rsidRDefault="008B62FB" w:rsidP="00F63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Microsoft YaHei" w:hAnsi="Times New Roman" w:cs="Times New Roman"/>
                <w:sz w:val="24"/>
                <w:szCs w:val="24"/>
              </w:rPr>
              <w:t>15470105,72</w:t>
            </w:r>
          </w:p>
          <w:p w:rsidR="008B62FB" w:rsidRPr="00F63A23" w:rsidRDefault="008B62FB" w:rsidP="00F63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62FB" w:rsidRPr="00F63A23" w:rsidRDefault="008B62FB" w:rsidP="00F63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Microsoft YaHei" w:hAnsi="Times New Roman" w:cs="Times New Roman"/>
                <w:sz w:val="24"/>
                <w:szCs w:val="24"/>
              </w:rPr>
              <w:t>15464824,48</w:t>
            </w:r>
          </w:p>
          <w:p w:rsidR="008B62FB" w:rsidRPr="00F63A23" w:rsidRDefault="008B62FB" w:rsidP="00F63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B62FB" w:rsidRPr="00F63A23" w:rsidRDefault="008B62FB" w:rsidP="00F63A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>Муниципальное  задание  выполнено  в  полном  объёме.</w:t>
      </w:r>
    </w:p>
    <w:p w:rsidR="008B62FB" w:rsidRPr="00F63A23" w:rsidRDefault="008B62FB" w:rsidP="00F63A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62FB" w:rsidRPr="00F63A23" w:rsidRDefault="008B62FB" w:rsidP="00F63A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 xml:space="preserve"> Оценка качества оказания муниципальных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48"/>
        <w:gridCol w:w="1707"/>
        <w:gridCol w:w="1848"/>
        <w:gridCol w:w="2103"/>
      </w:tblGrid>
      <w:tr w:rsidR="008B62FB" w:rsidRPr="00F63A23" w:rsidTr="00421012">
        <w:trPr>
          <w:trHeight w:val="461"/>
        </w:trPr>
        <w:tc>
          <w:tcPr>
            <w:tcW w:w="9606" w:type="dxa"/>
            <w:gridSpan w:val="4"/>
            <w:shd w:val="clear" w:color="auto" w:fill="auto"/>
          </w:tcPr>
          <w:p w:rsidR="008B62FB" w:rsidRPr="00F63A23" w:rsidRDefault="008B62FB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8B62FB" w:rsidRPr="00F63A23" w:rsidTr="00421012">
        <w:trPr>
          <w:trHeight w:val="947"/>
        </w:trPr>
        <w:tc>
          <w:tcPr>
            <w:tcW w:w="3948" w:type="dxa"/>
            <w:shd w:val="clear" w:color="auto" w:fill="auto"/>
          </w:tcPr>
          <w:p w:rsidR="008B62FB" w:rsidRPr="00F63A23" w:rsidRDefault="008B62FB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7" w:type="dxa"/>
            <w:shd w:val="clear" w:color="auto" w:fill="auto"/>
          </w:tcPr>
          <w:p w:rsidR="008B62FB" w:rsidRPr="00F63A23" w:rsidRDefault="008B62FB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8" w:type="dxa"/>
            <w:shd w:val="clear" w:color="auto" w:fill="auto"/>
          </w:tcPr>
          <w:p w:rsidR="008B62FB" w:rsidRPr="00F63A23" w:rsidRDefault="008B62FB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</w:t>
            </w:r>
          </w:p>
        </w:tc>
        <w:tc>
          <w:tcPr>
            <w:tcW w:w="2103" w:type="dxa"/>
            <w:shd w:val="clear" w:color="auto" w:fill="auto"/>
          </w:tcPr>
          <w:p w:rsidR="008B62FB" w:rsidRPr="00F63A23" w:rsidRDefault="008B62FB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8B62FB" w:rsidRPr="00F63A23" w:rsidTr="00421012">
        <w:trPr>
          <w:trHeight w:val="704"/>
        </w:trPr>
        <w:tc>
          <w:tcPr>
            <w:tcW w:w="3948" w:type="dxa"/>
            <w:shd w:val="clear" w:color="auto" w:fill="auto"/>
          </w:tcPr>
          <w:p w:rsidR="008B62FB" w:rsidRPr="00F63A23" w:rsidRDefault="008B62FB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</w:rPr>
              <w:t xml:space="preserve">1.Доля педагогов, имеющих специальное педагогическое образование </w:t>
            </w:r>
          </w:p>
        </w:tc>
        <w:tc>
          <w:tcPr>
            <w:tcW w:w="1707" w:type="dxa"/>
            <w:shd w:val="clear" w:color="auto" w:fill="auto"/>
          </w:tcPr>
          <w:p w:rsidR="008B62FB" w:rsidRPr="00F63A23" w:rsidRDefault="008B62FB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B62FB" w:rsidRPr="00F63A23" w:rsidRDefault="008B62FB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  <w:lang w:val="en-US"/>
              </w:rPr>
              <w:t>8</w:t>
            </w:r>
            <w:r w:rsidRPr="00F63A23">
              <w:rPr>
                <w:b w:val="0"/>
              </w:rPr>
              <w:t>9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8B62FB" w:rsidRPr="00F63A23" w:rsidRDefault="008B62FB" w:rsidP="00F63A23">
            <w:pPr>
              <w:pStyle w:val="ConsPlusTitle"/>
              <w:widowControl/>
              <w:jc w:val="both"/>
            </w:pPr>
            <w:r w:rsidRPr="00F63A23">
              <w:t>91</w:t>
            </w:r>
          </w:p>
        </w:tc>
      </w:tr>
      <w:tr w:rsidR="008B62FB" w:rsidRPr="00F63A23" w:rsidTr="00421012">
        <w:trPr>
          <w:trHeight w:val="461"/>
        </w:trPr>
        <w:tc>
          <w:tcPr>
            <w:tcW w:w="3948" w:type="dxa"/>
            <w:shd w:val="clear" w:color="auto" w:fill="auto"/>
          </w:tcPr>
          <w:p w:rsidR="008B62FB" w:rsidRPr="00F63A23" w:rsidRDefault="008B62FB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</w:rPr>
              <w:t xml:space="preserve">2. Доля педагогов, прошедших повышение квалификации </w:t>
            </w:r>
          </w:p>
        </w:tc>
        <w:tc>
          <w:tcPr>
            <w:tcW w:w="1707" w:type="dxa"/>
            <w:shd w:val="clear" w:color="auto" w:fill="auto"/>
          </w:tcPr>
          <w:p w:rsidR="008B62FB" w:rsidRPr="00F63A23" w:rsidRDefault="008B62FB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B62FB" w:rsidRPr="00F63A23" w:rsidRDefault="008B62FB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</w:rPr>
              <w:t>82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8B62FB" w:rsidRPr="00F63A23" w:rsidRDefault="008B62FB" w:rsidP="00F63A23">
            <w:pPr>
              <w:pStyle w:val="ConsPlusTitle"/>
              <w:widowControl/>
              <w:jc w:val="both"/>
            </w:pPr>
            <w:r w:rsidRPr="00F63A23">
              <w:rPr>
                <w:lang w:val="en-US"/>
              </w:rPr>
              <w:t>8</w:t>
            </w:r>
            <w:r w:rsidRPr="00F63A23">
              <w:t>2</w:t>
            </w:r>
          </w:p>
        </w:tc>
      </w:tr>
      <w:tr w:rsidR="008B62FB" w:rsidRPr="00F63A23" w:rsidTr="00421012">
        <w:trPr>
          <w:trHeight w:val="717"/>
        </w:trPr>
        <w:tc>
          <w:tcPr>
            <w:tcW w:w="3948" w:type="dxa"/>
            <w:shd w:val="clear" w:color="auto" w:fill="auto"/>
          </w:tcPr>
          <w:p w:rsidR="008B62FB" w:rsidRPr="00F63A23" w:rsidRDefault="008B62FB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</w:rPr>
              <w:t>3. Посещаемость детьми дошкольных образовательных учреждений</w:t>
            </w:r>
          </w:p>
        </w:tc>
        <w:tc>
          <w:tcPr>
            <w:tcW w:w="1707" w:type="dxa"/>
            <w:shd w:val="clear" w:color="auto" w:fill="auto"/>
          </w:tcPr>
          <w:p w:rsidR="008B62FB" w:rsidRPr="00F63A23" w:rsidRDefault="008B62FB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B62FB" w:rsidRPr="00F63A23" w:rsidRDefault="008B62FB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</w:rPr>
              <w:t>85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8B62FB" w:rsidRPr="00F63A23" w:rsidRDefault="008B62FB" w:rsidP="00F63A23">
            <w:pPr>
              <w:pStyle w:val="ConsPlusTitle"/>
              <w:widowControl/>
              <w:jc w:val="both"/>
            </w:pPr>
            <w:r w:rsidRPr="00F63A23">
              <w:t>60</w:t>
            </w:r>
          </w:p>
        </w:tc>
      </w:tr>
    </w:tbl>
    <w:p w:rsidR="008B62FB" w:rsidRPr="00F63A23" w:rsidRDefault="008B62FB" w:rsidP="00F63A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>Муниципальное  задание  выполнено  в  полном  объёме.</w:t>
      </w:r>
    </w:p>
    <w:p w:rsidR="008B62FB" w:rsidRPr="00F63A23" w:rsidRDefault="008B62FB" w:rsidP="00F63A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62FB" w:rsidRPr="00F63A23" w:rsidRDefault="008B62FB" w:rsidP="00F63A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3A23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 о результатах выполнения муниципального задания.</w:t>
      </w:r>
    </w:p>
    <w:p w:rsidR="008B62FB" w:rsidRPr="00F63A23" w:rsidRDefault="008B62FB" w:rsidP="00F63A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 xml:space="preserve">    За   2014 год плановая численность детей -202.</w:t>
      </w:r>
    </w:p>
    <w:p w:rsidR="008B62FB" w:rsidRPr="00F63A23" w:rsidRDefault="008B62FB" w:rsidP="00F63A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63A23">
        <w:rPr>
          <w:rFonts w:ascii="Times New Roman" w:eastAsia="Calibri" w:hAnsi="Times New Roman" w:cs="Times New Roman"/>
          <w:sz w:val="24"/>
          <w:szCs w:val="24"/>
          <w:u w:val="single"/>
        </w:rPr>
        <w:t>Оценка  качества  оказания  муниципальных  услуг:</w:t>
      </w:r>
    </w:p>
    <w:p w:rsidR="008B62FB" w:rsidRPr="00F63A23" w:rsidRDefault="008B62FB" w:rsidP="00F63A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 xml:space="preserve"> -  Доля  </w:t>
      </w:r>
      <w:proofErr w:type="gramStart"/>
      <w:r w:rsidRPr="00F63A23">
        <w:rPr>
          <w:rFonts w:ascii="Times New Roman" w:eastAsia="Calibri" w:hAnsi="Times New Roman" w:cs="Times New Roman"/>
          <w:sz w:val="24"/>
          <w:szCs w:val="24"/>
        </w:rPr>
        <w:t>педагогов,  имеющих специальное  педагогическое  образование  составляет</w:t>
      </w:r>
      <w:proofErr w:type="gramEnd"/>
      <w:r w:rsidRPr="00F63A23">
        <w:rPr>
          <w:rFonts w:ascii="Times New Roman" w:eastAsia="Calibri" w:hAnsi="Times New Roman" w:cs="Times New Roman"/>
          <w:sz w:val="24"/>
          <w:szCs w:val="24"/>
        </w:rPr>
        <w:t xml:space="preserve"> 91 %, что  на 2% больше значения, утвержденного в муниципальном задании</w:t>
      </w:r>
      <w:r w:rsidRPr="00F63A23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F63A23">
        <w:rPr>
          <w:rFonts w:ascii="Times New Roman" w:eastAsia="Calibri" w:hAnsi="Times New Roman" w:cs="Times New Roman"/>
          <w:sz w:val="24"/>
          <w:szCs w:val="24"/>
        </w:rPr>
        <w:t xml:space="preserve"> Из 28 педагогов не имеют специального </w:t>
      </w:r>
      <w:proofErr w:type="spellStart"/>
      <w:r w:rsidRPr="00F63A23">
        <w:rPr>
          <w:rFonts w:ascii="Times New Roman" w:eastAsia="Calibri" w:hAnsi="Times New Roman" w:cs="Times New Roman"/>
          <w:sz w:val="24"/>
          <w:szCs w:val="24"/>
        </w:rPr>
        <w:t>пед</w:t>
      </w:r>
      <w:proofErr w:type="spellEnd"/>
      <w:r w:rsidRPr="00F63A23">
        <w:rPr>
          <w:rFonts w:ascii="Times New Roman" w:eastAsia="Calibri" w:hAnsi="Times New Roman" w:cs="Times New Roman"/>
          <w:sz w:val="24"/>
          <w:szCs w:val="24"/>
        </w:rPr>
        <w:t xml:space="preserve">. образования 2 человека. </w:t>
      </w:r>
    </w:p>
    <w:p w:rsidR="008B62FB" w:rsidRPr="00F63A23" w:rsidRDefault="008B62FB" w:rsidP="00F63A23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 xml:space="preserve"> -  Доля  педагогов,  прошедших  повышение  квалификации  составляет  82%, что соответствует значению, утвержденному в муниципальном задании.</w:t>
      </w:r>
    </w:p>
    <w:p w:rsidR="008B62FB" w:rsidRPr="00F63A23" w:rsidRDefault="008B62FB" w:rsidP="00F63A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>Из 28 педагогов  необходимо  пройти повышение  квалификации 4 педагогам.</w:t>
      </w:r>
    </w:p>
    <w:p w:rsidR="008B62FB" w:rsidRPr="00F63A23" w:rsidRDefault="008B62FB" w:rsidP="00F63A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>- Посещаемость  детьми  дошкольных  образовательных  учреждений</w:t>
      </w:r>
    </w:p>
    <w:p w:rsidR="008B62FB" w:rsidRPr="00F63A23" w:rsidRDefault="008B62FB" w:rsidP="00F63A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63A23">
        <w:rPr>
          <w:rFonts w:ascii="Times New Roman" w:eastAsia="Calibri" w:hAnsi="Times New Roman" w:cs="Times New Roman"/>
          <w:sz w:val="24"/>
          <w:szCs w:val="24"/>
        </w:rPr>
        <w:t xml:space="preserve">по результатам  анализа  </w:t>
      </w:r>
      <w:proofErr w:type="spellStart"/>
      <w:r w:rsidRPr="00F63A23">
        <w:rPr>
          <w:rFonts w:ascii="Times New Roman" w:eastAsia="Calibri" w:hAnsi="Times New Roman" w:cs="Times New Roman"/>
          <w:sz w:val="24"/>
          <w:szCs w:val="24"/>
        </w:rPr>
        <w:t>детодней</w:t>
      </w:r>
      <w:proofErr w:type="spellEnd"/>
      <w:r w:rsidRPr="00F63A23">
        <w:rPr>
          <w:rFonts w:ascii="Times New Roman" w:eastAsia="Calibri" w:hAnsi="Times New Roman" w:cs="Times New Roman"/>
          <w:sz w:val="24"/>
          <w:szCs w:val="24"/>
        </w:rPr>
        <w:t xml:space="preserve">, посещаемость  детей ДОУ снижена до  60%, т.к. с  января по  май 2014 г. численность списочного состава детей составляла 253 ребёнка, с 01 августа  по 12 сентября 2014 г. детский сад  был закрыт на ремонт отопительной системы, а с сентября по декабрь 2014 г. численность списочного состава  детей составила 247. </w:t>
      </w:r>
      <w:proofErr w:type="gramEnd"/>
    </w:p>
    <w:p w:rsidR="008B62FB" w:rsidRPr="00F63A23" w:rsidRDefault="008B62FB" w:rsidP="00F63A2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83CBF" w:rsidRPr="00F63A23" w:rsidRDefault="00C83CBF" w:rsidP="00F6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3E3AB3" w:rsidRPr="00F63A23" w:rsidRDefault="003E3AB3" w:rsidP="00F63A23">
      <w:pPr>
        <w:pStyle w:val="a4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автономное дошкольное образовательное учреждение Детский сад№17 «</w:t>
      </w:r>
      <w:proofErr w:type="spellStart"/>
      <w:r w:rsidRPr="00F63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Шатлык</w:t>
      </w:r>
      <w:proofErr w:type="spellEnd"/>
      <w:r w:rsidRPr="00F63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муниципального района Мелеузовский район Республики Башкортостан</w:t>
      </w:r>
    </w:p>
    <w:p w:rsidR="003E3AB3" w:rsidRPr="00F63A23" w:rsidRDefault="003E3AB3" w:rsidP="00F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муниципальной услуги: предоставление </w:t>
      </w:r>
      <w:proofErr w:type="gramStart"/>
      <w:r w:rsidRPr="00F63A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общедоступного</w:t>
      </w:r>
      <w:proofErr w:type="gramEnd"/>
      <w:r w:rsidRPr="00F6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бесплатного дошкольного образования.</w:t>
      </w:r>
    </w:p>
    <w:p w:rsidR="003E3AB3" w:rsidRPr="00F63A23" w:rsidRDefault="003E3AB3" w:rsidP="00F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муниципального задания в натуральном выражении:</w:t>
      </w:r>
    </w:p>
    <w:tbl>
      <w:tblPr>
        <w:tblW w:w="957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2467"/>
        <w:gridCol w:w="3672"/>
        <w:gridCol w:w="3431"/>
      </w:tblGrid>
      <w:tr w:rsidR="003E3AB3" w:rsidRPr="00F63A23" w:rsidTr="003E3AB3">
        <w:trPr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E3AB3" w:rsidRPr="00F63A23" w:rsidRDefault="003E3AB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E3AB3" w:rsidRPr="00F63A23" w:rsidRDefault="003E3AB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E3AB3" w:rsidRPr="00F63A23" w:rsidRDefault="003E3AB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 фактический по итогам 2014 года</w:t>
            </w:r>
          </w:p>
        </w:tc>
      </w:tr>
      <w:tr w:rsidR="003E3AB3" w:rsidRPr="00F63A23" w:rsidTr="003E3AB3">
        <w:trPr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E3AB3" w:rsidRPr="00F63A23" w:rsidRDefault="003E3AB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</w:t>
            </w:r>
          </w:p>
        </w:tc>
        <w:tc>
          <w:tcPr>
            <w:tcW w:w="36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E3AB3" w:rsidRPr="00F63A23" w:rsidRDefault="003E3AB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E3AB3" w:rsidRPr="00F63A23" w:rsidRDefault="003E3AB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</w:tr>
    </w:tbl>
    <w:p w:rsidR="003E3AB3" w:rsidRPr="00F63A23" w:rsidRDefault="003E3AB3" w:rsidP="00F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задание выполнено в полном объеме.</w:t>
      </w:r>
    </w:p>
    <w:p w:rsidR="003E3AB3" w:rsidRPr="00F63A23" w:rsidRDefault="003E3AB3" w:rsidP="00F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муниципального задания в стоимостном выражении:</w:t>
      </w:r>
    </w:p>
    <w:tbl>
      <w:tblPr>
        <w:tblW w:w="957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2758"/>
        <w:gridCol w:w="3376"/>
        <w:gridCol w:w="3436"/>
      </w:tblGrid>
      <w:tr w:rsidR="003E3AB3" w:rsidRPr="00F63A23" w:rsidTr="003E3AB3">
        <w:trPr>
          <w:tblCellSpacing w:w="0" w:type="dxa"/>
        </w:trPr>
        <w:tc>
          <w:tcPr>
            <w:tcW w:w="27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E3AB3" w:rsidRPr="00F63A23" w:rsidRDefault="003E3AB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E3AB3" w:rsidRPr="00F63A23" w:rsidRDefault="003E3AB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E3AB3" w:rsidRPr="00F63A23" w:rsidRDefault="003E3AB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 фактический по итогам 2014 года</w:t>
            </w:r>
          </w:p>
        </w:tc>
      </w:tr>
      <w:tr w:rsidR="003E3AB3" w:rsidRPr="00F63A23" w:rsidTr="003E3AB3">
        <w:trPr>
          <w:tblCellSpacing w:w="0" w:type="dxa"/>
        </w:trPr>
        <w:tc>
          <w:tcPr>
            <w:tcW w:w="27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E3AB3" w:rsidRPr="00F63A23" w:rsidRDefault="003E3AB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Руб./ </w:t>
            </w:r>
            <w:proofErr w:type="spellStart"/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gramStart"/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  <w:tc>
          <w:tcPr>
            <w:tcW w:w="3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E3AB3" w:rsidRPr="00F63A23" w:rsidRDefault="003E3AB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11569333,81</w:t>
            </w:r>
          </w:p>
        </w:tc>
        <w:tc>
          <w:tcPr>
            <w:tcW w:w="3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E3AB3" w:rsidRPr="00F63A23" w:rsidRDefault="003E3AB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11569333,81</w:t>
            </w:r>
          </w:p>
        </w:tc>
      </w:tr>
    </w:tbl>
    <w:p w:rsidR="003E3AB3" w:rsidRPr="00F63A23" w:rsidRDefault="003E3AB3" w:rsidP="00F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задание выполнено в полном объеме.</w:t>
      </w:r>
    </w:p>
    <w:p w:rsidR="003E3AB3" w:rsidRPr="00F63A23" w:rsidRDefault="003E3AB3" w:rsidP="00F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оказания муниципальных услуг:</w:t>
      </w: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86"/>
        <w:gridCol w:w="1925"/>
        <w:gridCol w:w="2042"/>
        <w:gridCol w:w="2042"/>
      </w:tblGrid>
      <w:tr w:rsidR="003E3AB3" w:rsidRPr="00F63A23" w:rsidTr="003E3AB3">
        <w:trPr>
          <w:trHeight w:val="885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E3AB3" w:rsidRPr="00F63A23" w:rsidRDefault="003E3AB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3E3AB3" w:rsidRPr="00F63A23" w:rsidTr="003E3AB3">
        <w:trPr>
          <w:trHeight w:val="885"/>
          <w:tblCellSpacing w:w="0" w:type="dxa"/>
        </w:trPr>
        <w:tc>
          <w:tcPr>
            <w:tcW w:w="18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E3AB3" w:rsidRPr="00F63A23" w:rsidRDefault="003E3AB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0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E3AB3" w:rsidRPr="00F63A23" w:rsidRDefault="003E3AB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E3AB3" w:rsidRPr="00F63A23" w:rsidRDefault="003E3AB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Значение, утвержденное в муниципальном задании</w:t>
            </w:r>
          </w:p>
        </w:tc>
        <w:tc>
          <w:tcPr>
            <w:tcW w:w="10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E3AB3" w:rsidRPr="00F63A23" w:rsidRDefault="003E3AB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3E3AB3" w:rsidRPr="00F63A23" w:rsidTr="003E3AB3">
        <w:trPr>
          <w:trHeight w:val="885"/>
          <w:tblCellSpacing w:w="0" w:type="dxa"/>
        </w:trPr>
        <w:tc>
          <w:tcPr>
            <w:tcW w:w="18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E3AB3" w:rsidRPr="00F63A23" w:rsidRDefault="003E3AB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1.Доля педагогов, имеющих специальное педагогическое образование </w:t>
            </w:r>
          </w:p>
        </w:tc>
        <w:tc>
          <w:tcPr>
            <w:tcW w:w="100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E3AB3" w:rsidRPr="00F63A23" w:rsidRDefault="003E3AB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E3AB3" w:rsidRPr="00F63A23" w:rsidRDefault="003E3AB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E3AB3" w:rsidRPr="00F63A23" w:rsidRDefault="003E3AB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3E3AB3" w:rsidRPr="00F63A23" w:rsidTr="003E3AB3">
        <w:trPr>
          <w:trHeight w:val="885"/>
          <w:tblCellSpacing w:w="0" w:type="dxa"/>
        </w:trPr>
        <w:tc>
          <w:tcPr>
            <w:tcW w:w="18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E3AB3" w:rsidRPr="00F63A23" w:rsidRDefault="003E3AB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Доля педагогов, прошедших повышение квалификации </w:t>
            </w:r>
          </w:p>
        </w:tc>
        <w:tc>
          <w:tcPr>
            <w:tcW w:w="100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E3AB3" w:rsidRPr="00F63A23" w:rsidRDefault="003E3AB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E3AB3" w:rsidRPr="00F63A23" w:rsidRDefault="003E3AB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E3AB3" w:rsidRPr="00F63A23" w:rsidRDefault="003E3AB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E3AB3" w:rsidRPr="00F63A23" w:rsidTr="003E3AB3">
        <w:trPr>
          <w:trHeight w:val="870"/>
          <w:tblCellSpacing w:w="0" w:type="dxa"/>
        </w:trPr>
        <w:tc>
          <w:tcPr>
            <w:tcW w:w="18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E3AB3" w:rsidRPr="00F63A23" w:rsidRDefault="003E3AB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Посещаемость детьми дошкольных образовательных учреждений</w:t>
            </w:r>
          </w:p>
        </w:tc>
        <w:tc>
          <w:tcPr>
            <w:tcW w:w="100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E3AB3" w:rsidRPr="00F63A23" w:rsidRDefault="003E3AB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E3AB3" w:rsidRPr="00F63A23" w:rsidRDefault="003E3AB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E3AB3" w:rsidRPr="00F63A23" w:rsidRDefault="003E3AB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</w:tbl>
    <w:p w:rsidR="003E3AB3" w:rsidRPr="00F63A23" w:rsidRDefault="003E3AB3" w:rsidP="00F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задание выполнено не в полном объеме.</w:t>
      </w:r>
    </w:p>
    <w:p w:rsidR="003E3AB3" w:rsidRPr="00F63A23" w:rsidRDefault="003E3AB3" w:rsidP="00F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Пояснительная записка о результатах выполнения муниципального задания. </w:t>
      </w:r>
    </w:p>
    <w:p w:rsidR="003E3AB3" w:rsidRPr="00F63A23" w:rsidRDefault="003E3AB3" w:rsidP="00F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2014 год плановая численность детей 242 человек - фактическая численность 242 человек.</w:t>
      </w:r>
    </w:p>
    <w:p w:rsidR="003E3AB3" w:rsidRPr="00F63A23" w:rsidRDefault="003E3AB3" w:rsidP="00F63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2014 год плановая доля педагогов, прошедших повышение квалификации составляет 65%, фактически доля педагогов, прошедших повышение квалификации составляет 75%.</w:t>
      </w:r>
    </w:p>
    <w:p w:rsidR="003E3AB3" w:rsidRPr="00F63A23" w:rsidRDefault="003E3AB3" w:rsidP="00F63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2014 год плановая доля педагогов</w:t>
      </w:r>
      <w:proofErr w:type="gramStart"/>
      <w:r w:rsidRPr="00F6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6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имеющих специальное педагогическое образование составляет 77%, фактически доля педагогов, имеющих специальное педагогическое образование составляет 85 %, </w:t>
      </w:r>
    </w:p>
    <w:p w:rsidR="003E3AB3" w:rsidRPr="00F63A23" w:rsidRDefault="003E3AB3" w:rsidP="00F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2014 год плановая посещаемость детьми по муниципальному заданию составляет 70%, фактическая посещаемость детьми составляет 64%.</w:t>
      </w:r>
    </w:p>
    <w:p w:rsidR="003E3AB3" w:rsidRPr="00F63A23" w:rsidRDefault="003E3AB3" w:rsidP="00F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Фактическая посещаемость детей составляет 64 %, 10 % пропущено по болезни и 26 % по семейным обстоятельствам.</w:t>
      </w:r>
    </w:p>
    <w:p w:rsidR="003E3AB3" w:rsidRPr="00F63A23" w:rsidRDefault="003E3AB3" w:rsidP="00F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012" w:rsidRPr="00F63A23" w:rsidRDefault="00421012" w:rsidP="00F63A23">
      <w:pPr>
        <w:pStyle w:val="a4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Муниципальное авт</w:t>
      </w:r>
      <w:r w:rsidR="0043538E" w:rsidRPr="00F63A23"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 w:rsidRPr="00F63A23">
        <w:rPr>
          <w:rFonts w:ascii="Times New Roman" w:eastAsia="Calibri" w:hAnsi="Times New Roman" w:cs="Times New Roman"/>
          <w:b/>
          <w:bCs/>
          <w:sz w:val="24"/>
          <w:szCs w:val="24"/>
        </w:rPr>
        <w:t>номное дошкольное образовательное учреждение Детский сад № 19 «</w:t>
      </w:r>
      <w:proofErr w:type="spellStart"/>
      <w:r w:rsidRPr="00F63A23">
        <w:rPr>
          <w:rFonts w:ascii="Times New Roman" w:eastAsia="Calibri" w:hAnsi="Times New Roman" w:cs="Times New Roman"/>
          <w:b/>
          <w:bCs/>
          <w:sz w:val="24"/>
          <w:szCs w:val="24"/>
        </w:rPr>
        <w:t>Сулпан</w:t>
      </w:r>
      <w:proofErr w:type="spellEnd"/>
      <w:r w:rsidRPr="00F63A23">
        <w:rPr>
          <w:rFonts w:ascii="Times New Roman" w:eastAsia="Calibri" w:hAnsi="Times New Roman" w:cs="Times New Roman"/>
          <w:b/>
          <w:bCs/>
          <w:sz w:val="24"/>
          <w:szCs w:val="24"/>
        </w:rPr>
        <w:t>» муниципального района Мелеузовский район Республики Башкортостан</w:t>
      </w:r>
    </w:p>
    <w:p w:rsidR="00421012" w:rsidRPr="00F63A23" w:rsidRDefault="00421012" w:rsidP="00F63A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 xml:space="preserve">Наименование муниципальной услуги: предоставление </w:t>
      </w:r>
      <w:proofErr w:type="gramStart"/>
      <w:r w:rsidRPr="00F63A23">
        <w:rPr>
          <w:rFonts w:ascii="Times New Roman" w:eastAsia="Calibri" w:hAnsi="Times New Roman" w:cs="Times New Roman"/>
          <w:sz w:val="24"/>
          <w:szCs w:val="24"/>
        </w:rPr>
        <w:t>общедоступного</w:t>
      </w:r>
      <w:proofErr w:type="gramEnd"/>
      <w:r w:rsidRPr="00F63A23">
        <w:rPr>
          <w:rFonts w:ascii="Times New Roman" w:eastAsia="Calibri" w:hAnsi="Times New Roman" w:cs="Times New Roman"/>
          <w:sz w:val="24"/>
          <w:szCs w:val="24"/>
        </w:rPr>
        <w:t xml:space="preserve"> бесплатного дошкольного образования.</w:t>
      </w:r>
    </w:p>
    <w:p w:rsidR="00421012" w:rsidRPr="00F63A23" w:rsidRDefault="00421012" w:rsidP="00F63A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447"/>
        <w:gridCol w:w="3621"/>
        <w:gridCol w:w="3395"/>
      </w:tblGrid>
      <w:tr w:rsidR="00421012" w:rsidRPr="00F63A23" w:rsidTr="00421012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421012" w:rsidRPr="00F63A23" w:rsidTr="00421012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012" w:rsidRPr="00F63A23" w:rsidRDefault="00421012" w:rsidP="00F63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Дети дошкольного возраста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325</w:t>
            </w:r>
          </w:p>
        </w:tc>
      </w:tr>
    </w:tbl>
    <w:p w:rsidR="00421012" w:rsidRPr="00F63A23" w:rsidRDefault="00421012" w:rsidP="00F63A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421012" w:rsidRPr="00F63A23" w:rsidRDefault="00421012" w:rsidP="00F63A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37"/>
        <w:gridCol w:w="3334"/>
        <w:gridCol w:w="3392"/>
      </w:tblGrid>
      <w:tr w:rsidR="00421012" w:rsidRPr="00F63A23" w:rsidTr="00421012"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421012" w:rsidRPr="00F63A23" w:rsidTr="00421012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012" w:rsidRPr="00F63A23" w:rsidRDefault="00421012" w:rsidP="00F63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Руб./ </w:t>
            </w:r>
            <w:proofErr w:type="spellStart"/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муниц</w:t>
            </w:r>
            <w:proofErr w:type="gramStart"/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012" w:rsidRPr="00F63A23" w:rsidRDefault="00421012" w:rsidP="00F6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15345249,41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012" w:rsidRPr="00F63A23" w:rsidRDefault="00421012" w:rsidP="00F6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15345249,41</w:t>
            </w:r>
          </w:p>
        </w:tc>
      </w:tr>
    </w:tbl>
    <w:p w:rsidR="00421012" w:rsidRPr="00F63A23" w:rsidRDefault="00421012" w:rsidP="00F63A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421012" w:rsidRPr="00F63A23" w:rsidRDefault="00421012" w:rsidP="00F63A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>Оценка качества оказания муниципальных услуг: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9"/>
        <w:gridCol w:w="1989"/>
        <w:gridCol w:w="1989"/>
        <w:gridCol w:w="1990"/>
      </w:tblGrid>
      <w:tr w:rsidR="00421012" w:rsidRPr="00F63A23" w:rsidTr="00421012">
        <w:trPr>
          <w:trHeight w:val="811"/>
        </w:trPr>
        <w:tc>
          <w:tcPr>
            <w:tcW w:w="9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12" w:rsidRPr="00F63A23" w:rsidRDefault="0042101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421012" w:rsidRPr="00F63A23" w:rsidTr="00421012">
        <w:trPr>
          <w:trHeight w:val="1648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12" w:rsidRPr="00F63A23" w:rsidRDefault="0042101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12" w:rsidRPr="00F63A23" w:rsidRDefault="0042101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12" w:rsidRPr="00F63A23" w:rsidRDefault="0042101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12" w:rsidRPr="00F63A23" w:rsidRDefault="0042101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421012" w:rsidRPr="00F63A23" w:rsidTr="00421012">
        <w:trPr>
          <w:trHeight w:val="823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12" w:rsidRPr="00F63A23" w:rsidRDefault="00421012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 xml:space="preserve">1.Доля педагогов, имеющих специальное педагогическое образование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12" w:rsidRPr="00F63A23" w:rsidRDefault="00421012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12" w:rsidRPr="00F63A23" w:rsidRDefault="00421012" w:rsidP="00F6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12" w:rsidRPr="00F63A23" w:rsidRDefault="00421012" w:rsidP="00F63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421012" w:rsidRPr="00F63A23" w:rsidTr="00421012">
        <w:trPr>
          <w:trHeight w:val="823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12" w:rsidRPr="00F63A23" w:rsidRDefault="00421012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 xml:space="preserve">2. Доля педагогов, прошедших повышение квалификации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12" w:rsidRPr="00F63A23" w:rsidRDefault="00421012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12" w:rsidRPr="00F63A23" w:rsidRDefault="00421012" w:rsidP="00F6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12" w:rsidRPr="00F63A23" w:rsidRDefault="00421012" w:rsidP="00F63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421012" w:rsidRPr="00F63A23" w:rsidTr="00421012">
        <w:trPr>
          <w:trHeight w:val="1094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12" w:rsidRPr="00F63A23" w:rsidRDefault="00421012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3. Посещаемость детьми дошкольных образовательных учреждений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12" w:rsidRPr="00F63A23" w:rsidRDefault="00421012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12" w:rsidRPr="00F63A23" w:rsidRDefault="00421012" w:rsidP="00F6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</w:tbl>
    <w:p w:rsidR="00421012" w:rsidRPr="00F63A23" w:rsidRDefault="00421012" w:rsidP="00F63A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>Муниципальное задание выполнено не в полном объеме.</w:t>
      </w:r>
    </w:p>
    <w:p w:rsidR="00421012" w:rsidRPr="00F63A23" w:rsidRDefault="00421012" w:rsidP="00F63A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 xml:space="preserve">Пояснительная записка о результатах выполнения муниципального задания. </w:t>
      </w:r>
    </w:p>
    <w:p w:rsidR="00421012" w:rsidRPr="00F63A23" w:rsidRDefault="00421012" w:rsidP="00F63A2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1. В связи с приведением в  2013 году в соответствие численности педагогов </w:t>
      </w:r>
      <w:r w:rsidRPr="00F63A23">
        <w:rPr>
          <w:rFonts w:ascii="Times New Roman" w:hAnsi="Times New Roman" w:cs="Times New Roman"/>
          <w:i/>
          <w:sz w:val="24"/>
          <w:szCs w:val="24"/>
        </w:rPr>
        <w:t>(было 32 – стало 26)</w:t>
      </w:r>
      <w:r w:rsidRPr="00F63A23">
        <w:rPr>
          <w:rFonts w:ascii="Times New Roman" w:hAnsi="Times New Roman" w:cs="Times New Roman"/>
          <w:sz w:val="24"/>
          <w:szCs w:val="24"/>
        </w:rPr>
        <w:t xml:space="preserve"> доля педагогов, имеющих  специальное педагогическое образование, увеличилась. </w:t>
      </w:r>
    </w:p>
    <w:p w:rsidR="00421012" w:rsidRPr="00F63A23" w:rsidRDefault="00421012" w:rsidP="00F63A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 xml:space="preserve">2. В связи с приведением в 2013 году в соответствие численности педагогов </w:t>
      </w:r>
      <w:r w:rsidRPr="00F63A23">
        <w:rPr>
          <w:rFonts w:ascii="Times New Roman" w:eastAsia="Calibri" w:hAnsi="Times New Roman" w:cs="Times New Roman"/>
          <w:i/>
          <w:sz w:val="24"/>
          <w:szCs w:val="24"/>
        </w:rPr>
        <w:t>(было 32 – стало 26)</w:t>
      </w:r>
      <w:r w:rsidRPr="00F63A23">
        <w:rPr>
          <w:rFonts w:ascii="Times New Roman" w:eastAsia="Calibri" w:hAnsi="Times New Roman" w:cs="Times New Roman"/>
          <w:sz w:val="24"/>
          <w:szCs w:val="24"/>
        </w:rPr>
        <w:t xml:space="preserve"> доля педагогов, имеющих  повышение квалификации, увеличилась.</w:t>
      </w:r>
    </w:p>
    <w:p w:rsidR="00421012" w:rsidRPr="00F63A23" w:rsidRDefault="00421012" w:rsidP="00F63A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>3. Отсутствие детей в связи с отпусками, по семейным обстоятельствам, в связи с  заболеваниями детей</w:t>
      </w:r>
      <w:r w:rsidR="00A53843" w:rsidRPr="00F63A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53843" w:rsidRPr="00F63A23" w:rsidRDefault="00A53843" w:rsidP="00F63A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3643" w:rsidRPr="00F63A23" w:rsidRDefault="004E3643" w:rsidP="00F63A23">
      <w:pPr>
        <w:pStyle w:val="a4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 Детский сад №20 «Улыбка» муниципального района Мелеузовский район Республики Башкортостан</w:t>
      </w:r>
    </w:p>
    <w:p w:rsidR="004E3643" w:rsidRPr="00F63A23" w:rsidRDefault="004E364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предоставление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общедоступного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бесплатного дошкольного образования.</w:t>
      </w:r>
    </w:p>
    <w:p w:rsidR="004E3643" w:rsidRPr="00F63A23" w:rsidRDefault="004E364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8"/>
        <w:gridCol w:w="3662"/>
        <w:gridCol w:w="3441"/>
      </w:tblGrid>
      <w:tr w:rsidR="004E3643" w:rsidRPr="00F63A23" w:rsidTr="005F0834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4E3643" w:rsidRPr="00F63A23" w:rsidTr="005F0834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Дети дошкольного возраста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</w:tr>
    </w:tbl>
    <w:p w:rsidR="004E3643" w:rsidRPr="00F63A23" w:rsidRDefault="004E364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4E3643" w:rsidRPr="00F63A23" w:rsidRDefault="004E364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65"/>
        <w:gridCol w:w="3360"/>
        <w:gridCol w:w="3446"/>
      </w:tblGrid>
      <w:tr w:rsidR="004E3643" w:rsidRPr="00F63A23" w:rsidTr="005F0834"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4E3643" w:rsidRPr="00F63A23" w:rsidTr="005F0834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17 098 771,85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17 092 352,02</w:t>
            </w:r>
          </w:p>
        </w:tc>
      </w:tr>
    </w:tbl>
    <w:p w:rsidR="004E3643" w:rsidRPr="00F63A23" w:rsidRDefault="004E364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4E3643" w:rsidRPr="00F63A23" w:rsidRDefault="004E364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Оценка качества оказания муниципальных услуг:</w:t>
      </w:r>
    </w:p>
    <w:tbl>
      <w:tblPr>
        <w:tblW w:w="96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9"/>
        <w:gridCol w:w="1989"/>
        <w:gridCol w:w="1989"/>
        <w:gridCol w:w="1990"/>
      </w:tblGrid>
      <w:tr w:rsidR="004E3643" w:rsidRPr="00F63A23" w:rsidTr="005F0834">
        <w:trPr>
          <w:trHeight w:val="811"/>
        </w:trPr>
        <w:tc>
          <w:tcPr>
            <w:tcW w:w="9697" w:type="dxa"/>
            <w:gridSpan w:val="4"/>
          </w:tcPr>
          <w:p w:rsidR="004E3643" w:rsidRPr="00F63A23" w:rsidRDefault="004E3643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4E3643" w:rsidRPr="00F63A23" w:rsidTr="005F0834">
        <w:trPr>
          <w:trHeight w:val="1109"/>
        </w:trPr>
        <w:tc>
          <w:tcPr>
            <w:tcW w:w="3729" w:type="dxa"/>
          </w:tcPr>
          <w:p w:rsidR="004E3643" w:rsidRPr="00F63A23" w:rsidRDefault="004E3643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9" w:type="dxa"/>
          </w:tcPr>
          <w:p w:rsidR="004E3643" w:rsidRPr="00F63A23" w:rsidRDefault="004E3643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9" w:type="dxa"/>
          </w:tcPr>
          <w:p w:rsidR="004E3643" w:rsidRPr="00F63A23" w:rsidRDefault="004E3643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</w:t>
            </w:r>
          </w:p>
        </w:tc>
        <w:tc>
          <w:tcPr>
            <w:tcW w:w="1989" w:type="dxa"/>
          </w:tcPr>
          <w:p w:rsidR="004E3643" w:rsidRPr="00F63A23" w:rsidRDefault="004E3643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4E3643" w:rsidRPr="00F63A23" w:rsidTr="005F0834">
        <w:trPr>
          <w:trHeight w:val="823"/>
        </w:trPr>
        <w:tc>
          <w:tcPr>
            <w:tcW w:w="3729" w:type="dxa"/>
          </w:tcPr>
          <w:p w:rsidR="004E3643" w:rsidRPr="00F63A23" w:rsidRDefault="004E3643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 xml:space="preserve">1.Доля педагогов, имеющих специальное педагогическое образование </w:t>
            </w:r>
          </w:p>
        </w:tc>
        <w:tc>
          <w:tcPr>
            <w:tcW w:w="1989" w:type="dxa"/>
          </w:tcPr>
          <w:p w:rsidR="004E3643" w:rsidRPr="00F63A23" w:rsidRDefault="004E3643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vAlign w:val="center"/>
          </w:tcPr>
          <w:p w:rsidR="004E3643" w:rsidRPr="00F63A23" w:rsidRDefault="004E3643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989" w:type="dxa"/>
            <w:vAlign w:val="center"/>
          </w:tcPr>
          <w:p w:rsidR="004E3643" w:rsidRPr="00F63A23" w:rsidRDefault="004E3643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4E3643" w:rsidRPr="00F63A23" w:rsidTr="005F0834">
        <w:trPr>
          <w:trHeight w:val="823"/>
        </w:trPr>
        <w:tc>
          <w:tcPr>
            <w:tcW w:w="3729" w:type="dxa"/>
          </w:tcPr>
          <w:p w:rsidR="004E3643" w:rsidRPr="00F63A23" w:rsidRDefault="004E3643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 xml:space="preserve">2. Доля педагогов, прошедших повышение квалификации </w:t>
            </w:r>
          </w:p>
        </w:tc>
        <w:tc>
          <w:tcPr>
            <w:tcW w:w="1989" w:type="dxa"/>
          </w:tcPr>
          <w:p w:rsidR="004E3643" w:rsidRPr="00F63A23" w:rsidRDefault="004E3643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vAlign w:val="center"/>
          </w:tcPr>
          <w:p w:rsidR="004E3643" w:rsidRPr="00F63A23" w:rsidRDefault="004E3643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989" w:type="dxa"/>
            <w:vAlign w:val="center"/>
          </w:tcPr>
          <w:p w:rsidR="004E3643" w:rsidRPr="00F63A23" w:rsidRDefault="004E3643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</w:tr>
      <w:tr w:rsidR="004E3643" w:rsidRPr="00F63A23" w:rsidTr="005F0834">
        <w:trPr>
          <w:trHeight w:val="1094"/>
        </w:trPr>
        <w:tc>
          <w:tcPr>
            <w:tcW w:w="3729" w:type="dxa"/>
          </w:tcPr>
          <w:p w:rsidR="004E3643" w:rsidRPr="00F63A23" w:rsidRDefault="004E3643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3. Посещаемость детьми дошкольных образовательных учреждений</w:t>
            </w:r>
          </w:p>
        </w:tc>
        <w:tc>
          <w:tcPr>
            <w:tcW w:w="1989" w:type="dxa"/>
          </w:tcPr>
          <w:p w:rsidR="004E3643" w:rsidRPr="00F63A23" w:rsidRDefault="004E3643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vAlign w:val="center"/>
          </w:tcPr>
          <w:p w:rsidR="004E3643" w:rsidRPr="00F63A23" w:rsidRDefault="004E3643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989" w:type="dxa"/>
            <w:vAlign w:val="center"/>
          </w:tcPr>
          <w:p w:rsidR="004E3643" w:rsidRPr="00F63A23" w:rsidRDefault="004E3643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</w:tr>
    </w:tbl>
    <w:p w:rsidR="004E3643" w:rsidRPr="00F63A23" w:rsidRDefault="004E364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неполном объеме.</w:t>
      </w:r>
    </w:p>
    <w:p w:rsidR="004E3643" w:rsidRPr="00F63A23" w:rsidRDefault="004E3643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Пояснительная записка о результатах выполнения муниципального задания:</w:t>
      </w:r>
    </w:p>
    <w:p w:rsidR="004E3643" w:rsidRPr="00F63A23" w:rsidRDefault="004E364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Посещаемость детьми МБДОУ Д/с № 20 «Улыбка» муниципального района Мелеузовский район РБ не выполнен из-за летних отпусков родителей, из-за длительного периода адаптации вновь принятых детей.</w:t>
      </w:r>
    </w:p>
    <w:p w:rsidR="00F63A23" w:rsidRPr="00F63A23" w:rsidRDefault="00F63A2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A23" w:rsidRPr="00F63A23" w:rsidRDefault="00F63A23" w:rsidP="00F63A23">
      <w:pPr>
        <w:pStyle w:val="a4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b/>
          <w:bCs/>
          <w:sz w:val="24"/>
          <w:szCs w:val="24"/>
        </w:rPr>
        <w:t>Муниципальное  автономное  дошкольное образовательное учреждение Детский сад № 21 «Золушка» муниципального района Мелеузовский район Республики Башкортостан</w:t>
      </w:r>
    </w:p>
    <w:p w:rsidR="00F63A23" w:rsidRPr="00F63A23" w:rsidRDefault="00F63A2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предоставление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общедоступного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бесплатного дошкольного образования.</w:t>
      </w:r>
    </w:p>
    <w:p w:rsidR="00F63A23" w:rsidRPr="00F63A23" w:rsidRDefault="00F63A2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468"/>
        <w:gridCol w:w="3662"/>
        <w:gridCol w:w="3441"/>
      </w:tblGrid>
      <w:tr w:rsidR="00F63A23" w:rsidRPr="00F63A23" w:rsidTr="00582D71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23" w:rsidRPr="00F63A23" w:rsidRDefault="00F63A2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23" w:rsidRPr="00F63A23" w:rsidRDefault="00F63A2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23" w:rsidRPr="00F63A23" w:rsidRDefault="00F63A2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F63A23" w:rsidRPr="00F63A23" w:rsidTr="00582D71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23" w:rsidRPr="00F63A23" w:rsidRDefault="00F63A23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Дети дошкольного возраста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23" w:rsidRPr="00F63A23" w:rsidRDefault="00F63A2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23" w:rsidRPr="00F63A23" w:rsidRDefault="00F63A2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F63A23" w:rsidRPr="00F63A23" w:rsidRDefault="00F63A2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F63A23" w:rsidRPr="00F63A23" w:rsidRDefault="00F63A2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65"/>
        <w:gridCol w:w="3360"/>
        <w:gridCol w:w="3446"/>
      </w:tblGrid>
      <w:tr w:rsidR="00F63A23" w:rsidRPr="00F63A23" w:rsidTr="00582D71"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23" w:rsidRPr="00F63A23" w:rsidRDefault="00F63A2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23" w:rsidRPr="00F63A23" w:rsidRDefault="00F63A2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23" w:rsidRPr="00F63A23" w:rsidRDefault="00F63A2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F63A23" w:rsidRPr="00F63A23" w:rsidTr="00582D71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23" w:rsidRPr="00F63A23" w:rsidRDefault="00F63A23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A23" w:rsidRPr="00F63A23" w:rsidRDefault="00F63A2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14201636,52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A23" w:rsidRPr="00F63A23" w:rsidRDefault="00F63A2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14166440,16</w:t>
            </w:r>
          </w:p>
        </w:tc>
      </w:tr>
    </w:tbl>
    <w:p w:rsidR="00F63A23" w:rsidRPr="00F63A23" w:rsidRDefault="00F63A2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F63A23" w:rsidRPr="00F63A23" w:rsidRDefault="00F63A2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Оценка качества оказания муниципальных услуг:</w:t>
      </w:r>
    </w:p>
    <w:tbl>
      <w:tblPr>
        <w:tblW w:w="96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9"/>
        <w:gridCol w:w="1989"/>
        <w:gridCol w:w="1989"/>
        <w:gridCol w:w="1990"/>
      </w:tblGrid>
      <w:tr w:rsidR="00F63A23" w:rsidRPr="00F63A23" w:rsidTr="00582D71">
        <w:trPr>
          <w:trHeight w:val="811"/>
        </w:trPr>
        <w:tc>
          <w:tcPr>
            <w:tcW w:w="9697" w:type="dxa"/>
            <w:gridSpan w:val="4"/>
          </w:tcPr>
          <w:p w:rsidR="00F63A23" w:rsidRPr="00F63A23" w:rsidRDefault="00F63A23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F63A23" w:rsidRPr="00F63A23" w:rsidTr="00582D71">
        <w:trPr>
          <w:trHeight w:val="1648"/>
        </w:trPr>
        <w:tc>
          <w:tcPr>
            <w:tcW w:w="3729" w:type="dxa"/>
          </w:tcPr>
          <w:p w:rsidR="00F63A23" w:rsidRPr="00F63A23" w:rsidRDefault="00F63A23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9" w:type="dxa"/>
          </w:tcPr>
          <w:p w:rsidR="00F63A23" w:rsidRPr="00F63A23" w:rsidRDefault="00F63A23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9" w:type="dxa"/>
          </w:tcPr>
          <w:p w:rsidR="00F63A23" w:rsidRPr="00F63A23" w:rsidRDefault="00F63A23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</w:t>
            </w:r>
          </w:p>
        </w:tc>
        <w:tc>
          <w:tcPr>
            <w:tcW w:w="1989" w:type="dxa"/>
          </w:tcPr>
          <w:p w:rsidR="00F63A23" w:rsidRPr="00F63A23" w:rsidRDefault="00F63A23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F63A23" w:rsidRPr="00F63A23" w:rsidTr="00582D71">
        <w:trPr>
          <w:trHeight w:val="823"/>
        </w:trPr>
        <w:tc>
          <w:tcPr>
            <w:tcW w:w="3729" w:type="dxa"/>
          </w:tcPr>
          <w:p w:rsidR="00F63A23" w:rsidRPr="00F63A23" w:rsidRDefault="00F63A23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lastRenderedPageBreak/>
              <w:t xml:space="preserve">1.Доля педагогов, имеющих специальное педагогическое образование </w:t>
            </w:r>
          </w:p>
        </w:tc>
        <w:tc>
          <w:tcPr>
            <w:tcW w:w="1989" w:type="dxa"/>
          </w:tcPr>
          <w:p w:rsidR="00F63A23" w:rsidRPr="00F63A23" w:rsidRDefault="00F63A23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vAlign w:val="center"/>
          </w:tcPr>
          <w:p w:rsidR="00F63A23" w:rsidRPr="00F63A23" w:rsidRDefault="00F63A23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989" w:type="dxa"/>
            <w:vAlign w:val="center"/>
          </w:tcPr>
          <w:p w:rsidR="00F63A23" w:rsidRPr="00F63A23" w:rsidRDefault="00F63A23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F63A23" w:rsidRPr="00F63A23" w:rsidTr="00582D71">
        <w:trPr>
          <w:trHeight w:val="823"/>
        </w:trPr>
        <w:tc>
          <w:tcPr>
            <w:tcW w:w="3729" w:type="dxa"/>
          </w:tcPr>
          <w:p w:rsidR="00F63A23" w:rsidRPr="00F63A23" w:rsidRDefault="00F63A23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 xml:space="preserve">2. Доля педагогов, прошедших повышение квалификации </w:t>
            </w:r>
          </w:p>
        </w:tc>
        <w:tc>
          <w:tcPr>
            <w:tcW w:w="1989" w:type="dxa"/>
          </w:tcPr>
          <w:p w:rsidR="00F63A23" w:rsidRPr="00F63A23" w:rsidRDefault="00F63A23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vAlign w:val="center"/>
          </w:tcPr>
          <w:p w:rsidR="00F63A23" w:rsidRPr="00F63A23" w:rsidRDefault="00F63A23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989" w:type="dxa"/>
            <w:vAlign w:val="center"/>
          </w:tcPr>
          <w:p w:rsidR="00F63A23" w:rsidRPr="00F63A23" w:rsidRDefault="00F63A23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F63A23" w:rsidRPr="00F63A23" w:rsidTr="00582D71">
        <w:trPr>
          <w:trHeight w:val="1094"/>
        </w:trPr>
        <w:tc>
          <w:tcPr>
            <w:tcW w:w="3729" w:type="dxa"/>
          </w:tcPr>
          <w:p w:rsidR="00F63A23" w:rsidRPr="00F63A23" w:rsidRDefault="00F63A23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3. Посещаемость детьми дошкольных образовательных учреждений</w:t>
            </w:r>
          </w:p>
        </w:tc>
        <w:tc>
          <w:tcPr>
            <w:tcW w:w="1989" w:type="dxa"/>
          </w:tcPr>
          <w:p w:rsidR="00F63A23" w:rsidRPr="00F63A23" w:rsidRDefault="00F63A23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vAlign w:val="center"/>
          </w:tcPr>
          <w:p w:rsidR="00F63A23" w:rsidRPr="00F63A23" w:rsidRDefault="00F63A23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989" w:type="dxa"/>
            <w:vAlign w:val="center"/>
          </w:tcPr>
          <w:p w:rsidR="00F63A23" w:rsidRPr="00F63A23" w:rsidRDefault="00F63A23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</w:tr>
    </w:tbl>
    <w:p w:rsidR="00F63A23" w:rsidRPr="00F63A23" w:rsidRDefault="00F63A2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A23" w:rsidRPr="00F63A23" w:rsidRDefault="00F63A2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F63A23" w:rsidRPr="00F63A23" w:rsidRDefault="00F63A23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Пояснительная записка о результатах выполнения муниципального задания. </w:t>
      </w:r>
    </w:p>
    <w:p w:rsidR="00F63A23" w:rsidRPr="00F63A23" w:rsidRDefault="00F63A23" w:rsidP="00F63A23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     За год посещаемость составила 65,2 %. Показатель снизился  в связи с тем, что выпустили в школу 85 воспитанников, в связи с капитальным ремонтом отопительной системы детский сад был закрыт со 02.08.14г. по 05.09.14г.  </w:t>
      </w:r>
    </w:p>
    <w:p w:rsidR="00F63A23" w:rsidRPr="00F63A23" w:rsidRDefault="00F63A2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643" w:rsidRPr="00F63A23" w:rsidRDefault="004E364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643" w:rsidRPr="00F63A23" w:rsidRDefault="004E3643" w:rsidP="00F63A23">
      <w:pPr>
        <w:pStyle w:val="a4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 дошкольное образовательное учреждение Детский сад №22 «Лесная сказка» муниципального района Мелеузовский район Республики Башкортостан</w:t>
      </w:r>
    </w:p>
    <w:p w:rsidR="004E3643" w:rsidRPr="00F63A23" w:rsidRDefault="004E364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предоставление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общедоступного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бесплатного дошкольного образования.</w:t>
      </w:r>
    </w:p>
    <w:p w:rsidR="004E3643" w:rsidRPr="00F63A23" w:rsidRDefault="004E364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8"/>
        <w:gridCol w:w="3662"/>
        <w:gridCol w:w="3441"/>
      </w:tblGrid>
      <w:tr w:rsidR="004E3643" w:rsidRPr="00F63A23" w:rsidTr="005F0834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4E3643" w:rsidRPr="00F63A23" w:rsidTr="005F0834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Дети дошкольного возраста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</w:tbl>
    <w:p w:rsidR="004E3643" w:rsidRPr="00F63A23" w:rsidRDefault="004E364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4E3643" w:rsidRPr="00F63A23" w:rsidRDefault="004E364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66"/>
        <w:gridCol w:w="3366"/>
        <w:gridCol w:w="3439"/>
      </w:tblGrid>
      <w:tr w:rsidR="004E3643" w:rsidRPr="00F63A23" w:rsidTr="005F0834"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4E3643" w:rsidRPr="00F63A23" w:rsidTr="005F0834">
        <w:tc>
          <w:tcPr>
            <w:tcW w:w="2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14695575,66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14695575,66</w:t>
            </w:r>
          </w:p>
        </w:tc>
      </w:tr>
    </w:tbl>
    <w:p w:rsidR="004E3643" w:rsidRPr="00F63A23" w:rsidRDefault="004E364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4E3643" w:rsidRPr="00F63A23" w:rsidRDefault="004E364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Оценка качества оказания муниципальных услуг:</w:t>
      </w:r>
    </w:p>
    <w:tbl>
      <w:tblPr>
        <w:tblW w:w="96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9"/>
        <w:gridCol w:w="1989"/>
        <w:gridCol w:w="1989"/>
        <w:gridCol w:w="1990"/>
      </w:tblGrid>
      <w:tr w:rsidR="004E3643" w:rsidRPr="00F63A23" w:rsidTr="005F0834">
        <w:trPr>
          <w:trHeight w:val="811"/>
        </w:trPr>
        <w:tc>
          <w:tcPr>
            <w:tcW w:w="9697" w:type="dxa"/>
            <w:gridSpan w:val="4"/>
          </w:tcPr>
          <w:p w:rsidR="004E3643" w:rsidRPr="00F63A23" w:rsidRDefault="004E3643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4E3643" w:rsidRPr="00F63A23" w:rsidTr="005F0834">
        <w:trPr>
          <w:trHeight w:val="1648"/>
        </w:trPr>
        <w:tc>
          <w:tcPr>
            <w:tcW w:w="3729" w:type="dxa"/>
          </w:tcPr>
          <w:p w:rsidR="004E3643" w:rsidRPr="00F63A23" w:rsidRDefault="004E3643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9" w:type="dxa"/>
          </w:tcPr>
          <w:p w:rsidR="004E3643" w:rsidRPr="00F63A23" w:rsidRDefault="004E3643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9" w:type="dxa"/>
          </w:tcPr>
          <w:p w:rsidR="004E3643" w:rsidRPr="00F63A23" w:rsidRDefault="004E3643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</w:t>
            </w:r>
          </w:p>
        </w:tc>
        <w:tc>
          <w:tcPr>
            <w:tcW w:w="1989" w:type="dxa"/>
          </w:tcPr>
          <w:p w:rsidR="004E3643" w:rsidRPr="00F63A23" w:rsidRDefault="004E3643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4E3643" w:rsidRPr="00F63A23" w:rsidTr="005F0834">
        <w:trPr>
          <w:trHeight w:val="823"/>
        </w:trPr>
        <w:tc>
          <w:tcPr>
            <w:tcW w:w="3729" w:type="dxa"/>
          </w:tcPr>
          <w:p w:rsidR="004E3643" w:rsidRPr="00F63A23" w:rsidRDefault="004E3643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 xml:space="preserve">1.Доля педагогов, имеющих специальное педагогическое образование </w:t>
            </w:r>
          </w:p>
        </w:tc>
        <w:tc>
          <w:tcPr>
            <w:tcW w:w="1989" w:type="dxa"/>
          </w:tcPr>
          <w:p w:rsidR="004E3643" w:rsidRPr="00F63A23" w:rsidRDefault="004E3643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vAlign w:val="center"/>
          </w:tcPr>
          <w:p w:rsidR="004E3643" w:rsidRPr="00F63A23" w:rsidRDefault="004E3643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9" w:type="dxa"/>
            <w:vAlign w:val="center"/>
          </w:tcPr>
          <w:p w:rsidR="004E3643" w:rsidRPr="00F63A23" w:rsidRDefault="004E3643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3643" w:rsidRPr="00F63A23" w:rsidTr="005F0834">
        <w:trPr>
          <w:trHeight w:val="823"/>
        </w:trPr>
        <w:tc>
          <w:tcPr>
            <w:tcW w:w="3729" w:type="dxa"/>
          </w:tcPr>
          <w:p w:rsidR="004E3643" w:rsidRPr="00F63A23" w:rsidRDefault="004E3643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 xml:space="preserve">2. Доля педагогов, прошедших повышение квалификации </w:t>
            </w:r>
          </w:p>
        </w:tc>
        <w:tc>
          <w:tcPr>
            <w:tcW w:w="1989" w:type="dxa"/>
          </w:tcPr>
          <w:p w:rsidR="004E3643" w:rsidRPr="00F63A23" w:rsidRDefault="004E3643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vAlign w:val="center"/>
          </w:tcPr>
          <w:p w:rsidR="004E3643" w:rsidRPr="00F63A23" w:rsidRDefault="004E3643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989" w:type="dxa"/>
            <w:vAlign w:val="center"/>
          </w:tcPr>
          <w:p w:rsidR="004E3643" w:rsidRPr="00F63A23" w:rsidRDefault="004E3643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</w:tr>
      <w:tr w:rsidR="004E3643" w:rsidRPr="00F63A23" w:rsidTr="005F0834">
        <w:trPr>
          <w:trHeight w:val="1094"/>
        </w:trPr>
        <w:tc>
          <w:tcPr>
            <w:tcW w:w="3729" w:type="dxa"/>
          </w:tcPr>
          <w:p w:rsidR="004E3643" w:rsidRPr="00F63A23" w:rsidRDefault="004E3643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lastRenderedPageBreak/>
              <w:t>3. Посещаемость детьми дошкольных образовательных учреждений</w:t>
            </w:r>
          </w:p>
        </w:tc>
        <w:tc>
          <w:tcPr>
            <w:tcW w:w="1989" w:type="dxa"/>
          </w:tcPr>
          <w:p w:rsidR="004E3643" w:rsidRPr="00F63A23" w:rsidRDefault="004E3643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vAlign w:val="center"/>
          </w:tcPr>
          <w:p w:rsidR="004E3643" w:rsidRPr="00F63A23" w:rsidRDefault="004E3643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9" w:type="dxa"/>
            <w:vAlign w:val="center"/>
          </w:tcPr>
          <w:p w:rsidR="004E3643" w:rsidRPr="00F63A23" w:rsidRDefault="004E3643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4E3643" w:rsidRPr="00F63A23" w:rsidRDefault="004E364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не в полном объеме.</w:t>
      </w:r>
    </w:p>
    <w:p w:rsidR="004E3643" w:rsidRPr="00F63A23" w:rsidRDefault="004E3643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Пояснительная записка о результатах выполнения муниципального задания.</w:t>
      </w:r>
    </w:p>
    <w:p w:rsidR="004E3643" w:rsidRPr="00F63A23" w:rsidRDefault="004E3643" w:rsidP="00F63A23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плана по повышению квалификации выполняется согласно годовому плану ДОУ и сроков прохождения аттестации.</w:t>
      </w:r>
    </w:p>
    <w:p w:rsidR="004E3643" w:rsidRPr="00F63A23" w:rsidRDefault="004E3643" w:rsidP="00F63A2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Выполнение муниципального задания по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детодням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 посещения – 57%, данный показатель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выполненне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 в полном объёме:</w:t>
      </w:r>
    </w:p>
    <w:p w:rsidR="004E3643" w:rsidRPr="00F63A23" w:rsidRDefault="004E3643" w:rsidP="00F63A2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- согласно Договору между ДОУ и родителями (свободное посещение);</w:t>
      </w:r>
    </w:p>
    <w:p w:rsidR="004E3643" w:rsidRPr="00F63A23" w:rsidRDefault="004E3643" w:rsidP="00F63A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- болезнью (ОРВИ, грипп, другие заболевания);</w:t>
      </w:r>
    </w:p>
    <w:p w:rsidR="004E3643" w:rsidRPr="00F63A23" w:rsidRDefault="004E3643" w:rsidP="00F63A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- по семейным обстоятельствам.</w:t>
      </w:r>
    </w:p>
    <w:p w:rsidR="004E3643" w:rsidRPr="00F63A23" w:rsidRDefault="004E3643" w:rsidP="00F63A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0834" w:rsidRPr="00F63A23" w:rsidRDefault="005F0834" w:rsidP="00F63A23">
      <w:pPr>
        <w:pStyle w:val="a4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дошкольное образовательное учреждение детский сад №23 «Росинка» муниципального района Мелеузовский район Республики Башкортостан</w:t>
      </w:r>
    </w:p>
    <w:p w:rsidR="005F0834" w:rsidRPr="00F63A23" w:rsidRDefault="005F0834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предоставление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общедоступного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бесплатного дошкольного образования.</w:t>
      </w:r>
    </w:p>
    <w:p w:rsidR="005F0834" w:rsidRPr="00F63A23" w:rsidRDefault="005F0834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8"/>
        <w:gridCol w:w="3662"/>
        <w:gridCol w:w="3441"/>
      </w:tblGrid>
      <w:tr w:rsidR="005F0834" w:rsidRPr="00F63A23" w:rsidTr="005F0834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834" w:rsidRPr="00F63A23" w:rsidRDefault="005F0834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834" w:rsidRPr="00F63A23" w:rsidRDefault="005F0834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834" w:rsidRPr="00F63A23" w:rsidRDefault="005F0834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5F0834" w:rsidRPr="00F63A23" w:rsidTr="005F0834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834" w:rsidRPr="00F63A23" w:rsidRDefault="005F0834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Дети дошкольного возраста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834" w:rsidRPr="00F63A23" w:rsidRDefault="005F0834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834" w:rsidRPr="00F63A23" w:rsidRDefault="005F0834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</w:tbl>
    <w:p w:rsidR="005F0834" w:rsidRPr="00F63A23" w:rsidRDefault="005F0834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5F0834" w:rsidRPr="00F63A23" w:rsidRDefault="005F0834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65"/>
        <w:gridCol w:w="3360"/>
        <w:gridCol w:w="3446"/>
      </w:tblGrid>
      <w:tr w:rsidR="005F0834" w:rsidRPr="00F63A23" w:rsidTr="005F0834"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834" w:rsidRPr="00F63A23" w:rsidRDefault="005F0834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834" w:rsidRPr="00F63A23" w:rsidRDefault="005F0834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834" w:rsidRPr="00F63A23" w:rsidRDefault="005F0834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5F0834" w:rsidRPr="00F63A23" w:rsidTr="005F0834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834" w:rsidRPr="00F63A23" w:rsidRDefault="005F0834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834" w:rsidRPr="00F63A23" w:rsidRDefault="005F0834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7831603,02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834" w:rsidRPr="00F63A23" w:rsidRDefault="005F0834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7831603,02</w:t>
            </w:r>
          </w:p>
        </w:tc>
      </w:tr>
    </w:tbl>
    <w:p w:rsidR="005F0834" w:rsidRPr="00F63A23" w:rsidRDefault="005F0834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5F0834" w:rsidRPr="00F63A23" w:rsidRDefault="005F0834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Оценка качества оказания муниципальных услуг:</w:t>
      </w:r>
    </w:p>
    <w:tbl>
      <w:tblPr>
        <w:tblW w:w="96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9"/>
        <w:gridCol w:w="1989"/>
        <w:gridCol w:w="1989"/>
        <w:gridCol w:w="1990"/>
      </w:tblGrid>
      <w:tr w:rsidR="005F0834" w:rsidRPr="00F63A23" w:rsidTr="005F0834">
        <w:trPr>
          <w:trHeight w:val="811"/>
        </w:trPr>
        <w:tc>
          <w:tcPr>
            <w:tcW w:w="9697" w:type="dxa"/>
            <w:gridSpan w:val="4"/>
          </w:tcPr>
          <w:p w:rsidR="005F0834" w:rsidRPr="00F63A23" w:rsidRDefault="005F0834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5F0834" w:rsidRPr="00F63A23" w:rsidTr="005F0834">
        <w:trPr>
          <w:trHeight w:val="1648"/>
        </w:trPr>
        <w:tc>
          <w:tcPr>
            <w:tcW w:w="3729" w:type="dxa"/>
          </w:tcPr>
          <w:p w:rsidR="005F0834" w:rsidRPr="00F63A23" w:rsidRDefault="005F0834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9" w:type="dxa"/>
          </w:tcPr>
          <w:p w:rsidR="005F0834" w:rsidRPr="00F63A23" w:rsidRDefault="005F0834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9" w:type="dxa"/>
          </w:tcPr>
          <w:p w:rsidR="005F0834" w:rsidRPr="00F63A23" w:rsidRDefault="005F0834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</w:t>
            </w:r>
          </w:p>
        </w:tc>
        <w:tc>
          <w:tcPr>
            <w:tcW w:w="1990" w:type="dxa"/>
          </w:tcPr>
          <w:p w:rsidR="005F0834" w:rsidRPr="00F63A23" w:rsidRDefault="005F0834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5F0834" w:rsidRPr="00F63A23" w:rsidTr="005F0834">
        <w:trPr>
          <w:trHeight w:val="823"/>
        </w:trPr>
        <w:tc>
          <w:tcPr>
            <w:tcW w:w="3729" w:type="dxa"/>
          </w:tcPr>
          <w:p w:rsidR="005F0834" w:rsidRPr="00F63A23" w:rsidRDefault="005F0834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 xml:space="preserve">1.Доля педагогов, имеющих специальное педагогическое образование </w:t>
            </w:r>
          </w:p>
        </w:tc>
        <w:tc>
          <w:tcPr>
            <w:tcW w:w="1989" w:type="dxa"/>
          </w:tcPr>
          <w:p w:rsidR="005F0834" w:rsidRPr="00F63A23" w:rsidRDefault="005F0834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vAlign w:val="center"/>
          </w:tcPr>
          <w:p w:rsidR="005F0834" w:rsidRPr="00F63A23" w:rsidRDefault="005F0834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990" w:type="dxa"/>
            <w:vAlign w:val="center"/>
          </w:tcPr>
          <w:p w:rsidR="005F0834" w:rsidRPr="00F63A23" w:rsidRDefault="005F0834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5F0834" w:rsidRPr="00F63A23" w:rsidTr="005F0834">
        <w:trPr>
          <w:trHeight w:val="823"/>
        </w:trPr>
        <w:tc>
          <w:tcPr>
            <w:tcW w:w="3729" w:type="dxa"/>
          </w:tcPr>
          <w:p w:rsidR="005F0834" w:rsidRPr="00F63A23" w:rsidRDefault="005F0834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 xml:space="preserve">2. Доля педагогов, прошедших повышение квалификации </w:t>
            </w:r>
          </w:p>
        </w:tc>
        <w:tc>
          <w:tcPr>
            <w:tcW w:w="1989" w:type="dxa"/>
          </w:tcPr>
          <w:p w:rsidR="005F0834" w:rsidRPr="00F63A23" w:rsidRDefault="005F0834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vAlign w:val="center"/>
          </w:tcPr>
          <w:p w:rsidR="005F0834" w:rsidRPr="00F63A23" w:rsidRDefault="005F0834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990" w:type="dxa"/>
            <w:vAlign w:val="center"/>
          </w:tcPr>
          <w:p w:rsidR="005F0834" w:rsidRPr="00F63A23" w:rsidRDefault="005F0834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5F0834" w:rsidRPr="00F63A23" w:rsidTr="005F0834">
        <w:trPr>
          <w:trHeight w:val="1094"/>
        </w:trPr>
        <w:tc>
          <w:tcPr>
            <w:tcW w:w="3729" w:type="dxa"/>
          </w:tcPr>
          <w:p w:rsidR="005F0834" w:rsidRPr="00F63A23" w:rsidRDefault="005F0834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3. Посещаемость детьми дошкольных образовательных учреждений</w:t>
            </w:r>
          </w:p>
        </w:tc>
        <w:tc>
          <w:tcPr>
            <w:tcW w:w="1989" w:type="dxa"/>
          </w:tcPr>
          <w:p w:rsidR="005F0834" w:rsidRPr="00F63A23" w:rsidRDefault="005F0834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vAlign w:val="center"/>
          </w:tcPr>
          <w:p w:rsidR="005F0834" w:rsidRPr="00F63A23" w:rsidRDefault="005F0834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990" w:type="dxa"/>
            <w:vAlign w:val="center"/>
          </w:tcPr>
          <w:p w:rsidR="005F0834" w:rsidRPr="00F63A23" w:rsidRDefault="005F0834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</w:tr>
    </w:tbl>
    <w:p w:rsidR="005F0834" w:rsidRPr="00F63A23" w:rsidRDefault="005F0834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lastRenderedPageBreak/>
        <w:t xml:space="preserve">Пояснительная записка о результатах выполнения муниципального задания за 2014. </w:t>
      </w:r>
    </w:p>
    <w:p w:rsidR="005F0834" w:rsidRPr="00F63A23" w:rsidRDefault="005F0834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Выполнения плана по повышению квалификации выполняется согласно годового плана ДОУ и сроков прохождения аттестации, а также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связан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со сменой кадрового состава в связи с увольнением и приемом новых работников.</w:t>
      </w:r>
    </w:p>
    <w:p w:rsidR="005F0834" w:rsidRPr="00F63A23" w:rsidRDefault="005F0834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Выполнение муниципального задания по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детодням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выполнен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не в полном объёме.</w:t>
      </w:r>
    </w:p>
    <w:p w:rsidR="005F0834" w:rsidRPr="00F63A23" w:rsidRDefault="005F0834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Причина не выполнения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F0834" w:rsidRPr="00F63A23" w:rsidRDefault="005F0834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- болезнью (ОРВИ, грипп, ветряная оспа и другие заболевания);</w:t>
      </w:r>
    </w:p>
    <w:p w:rsidR="005F0834" w:rsidRPr="00F63A23" w:rsidRDefault="005F0834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- по семейным обстоятельствам.</w:t>
      </w:r>
    </w:p>
    <w:p w:rsidR="005F0834" w:rsidRPr="00F63A23" w:rsidRDefault="005F0834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834" w:rsidRPr="00F63A23" w:rsidRDefault="005F0834" w:rsidP="00F63A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0834" w:rsidRPr="00F63A23" w:rsidRDefault="005F0834" w:rsidP="00F63A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3643" w:rsidRPr="00F63A23" w:rsidRDefault="004E3643" w:rsidP="00F63A23">
      <w:pPr>
        <w:pStyle w:val="a4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дошкольное образовательное учреждение комбинированного вида Детский сад № 24 «Теремок»  муниципального района Мелеузовский район Республики Башкортостан</w:t>
      </w:r>
    </w:p>
    <w:p w:rsidR="004E3643" w:rsidRPr="00F63A23" w:rsidRDefault="004E364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предоставление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общедоступного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бесплатного дошкольного образования.</w:t>
      </w:r>
    </w:p>
    <w:p w:rsidR="004E3643" w:rsidRPr="00F63A23" w:rsidRDefault="004E364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8"/>
        <w:gridCol w:w="3662"/>
        <w:gridCol w:w="3441"/>
      </w:tblGrid>
      <w:tr w:rsidR="004E3643" w:rsidRPr="00F63A23" w:rsidTr="005F0834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4E3643" w:rsidRPr="00F63A23" w:rsidTr="005F0834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Дети дошкольного возраста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643" w:rsidRPr="00F63A23" w:rsidRDefault="004E364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4E3643" w:rsidRPr="00F63A23" w:rsidRDefault="004E364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65"/>
        <w:gridCol w:w="3360"/>
        <w:gridCol w:w="3446"/>
      </w:tblGrid>
      <w:tr w:rsidR="004E3643" w:rsidRPr="00F63A23" w:rsidTr="005F0834"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4E3643" w:rsidRPr="00F63A23" w:rsidTr="005F0834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16496919.89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16496919.89</w:t>
            </w:r>
          </w:p>
        </w:tc>
      </w:tr>
    </w:tbl>
    <w:p w:rsidR="004E3643" w:rsidRPr="00F63A23" w:rsidRDefault="004E364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  <w:r w:rsidRPr="00F63A23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</w:t>
      </w:r>
    </w:p>
    <w:p w:rsidR="004E3643" w:rsidRPr="00F63A23" w:rsidRDefault="004E364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Оценка качества оказания муниципальных услуг:</w:t>
      </w:r>
    </w:p>
    <w:tbl>
      <w:tblPr>
        <w:tblW w:w="96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9"/>
        <w:gridCol w:w="1989"/>
        <w:gridCol w:w="1989"/>
        <w:gridCol w:w="1990"/>
      </w:tblGrid>
      <w:tr w:rsidR="004E3643" w:rsidRPr="00F63A23" w:rsidTr="005F0834">
        <w:trPr>
          <w:trHeight w:val="811"/>
        </w:trPr>
        <w:tc>
          <w:tcPr>
            <w:tcW w:w="9697" w:type="dxa"/>
            <w:gridSpan w:val="4"/>
          </w:tcPr>
          <w:p w:rsidR="004E3643" w:rsidRPr="00F63A23" w:rsidRDefault="004E3643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4E3643" w:rsidRPr="00F63A23" w:rsidTr="005F0834">
        <w:trPr>
          <w:trHeight w:val="1648"/>
        </w:trPr>
        <w:tc>
          <w:tcPr>
            <w:tcW w:w="3729" w:type="dxa"/>
          </w:tcPr>
          <w:p w:rsidR="004E3643" w:rsidRPr="00F63A23" w:rsidRDefault="004E3643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9" w:type="dxa"/>
          </w:tcPr>
          <w:p w:rsidR="004E3643" w:rsidRPr="00F63A23" w:rsidRDefault="004E3643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9" w:type="dxa"/>
          </w:tcPr>
          <w:p w:rsidR="004E3643" w:rsidRPr="00F63A23" w:rsidRDefault="004E3643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</w:t>
            </w:r>
          </w:p>
        </w:tc>
        <w:tc>
          <w:tcPr>
            <w:tcW w:w="1989" w:type="dxa"/>
          </w:tcPr>
          <w:p w:rsidR="004E3643" w:rsidRPr="00F63A23" w:rsidRDefault="004E3643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4E3643" w:rsidRPr="00F63A23" w:rsidTr="005F0834">
        <w:trPr>
          <w:trHeight w:val="823"/>
        </w:trPr>
        <w:tc>
          <w:tcPr>
            <w:tcW w:w="3729" w:type="dxa"/>
          </w:tcPr>
          <w:p w:rsidR="004E3643" w:rsidRPr="00F63A23" w:rsidRDefault="004E3643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 xml:space="preserve">1.Доля педагогов, имеющих специальное педагогическое образование </w:t>
            </w:r>
          </w:p>
        </w:tc>
        <w:tc>
          <w:tcPr>
            <w:tcW w:w="1989" w:type="dxa"/>
          </w:tcPr>
          <w:p w:rsidR="004E3643" w:rsidRPr="00F63A23" w:rsidRDefault="004E3643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vAlign w:val="center"/>
          </w:tcPr>
          <w:p w:rsidR="004E3643" w:rsidRPr="00F63A23" w:rsidRDefault="004E3643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9" w:type="dxa"/>
            <w:vAlign w:val="center"/>
          </w:tcPr>
          <w:p w:rsidR="004E3643" w:rsidRPr="00F63A23" w:rsidRDefault="004E3643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4E3643" w:rsidRPr="00F63A23" w:rsidTr="005F0834">
        <w:trPr>
          <w:trHeight w:val="823"/>
        </w:trPr>
        <w:tc>
          <w:tcPr>
            <w:tcW w:w="3729" w:type="dxa"/>
          </w:tcPr>
          <w:p w:rsidR="004E3643" w:rsidRPr="00F63A23" w:rsidRDefault="004E3643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 xml:space="preserve">2. Доля педагогов, прошедших повышение квалификации </w:t>
            </w:r>
          </w:p>
        </w:tc>
        <w:tc>
          <w:tcPr>
            <w:tcW w:w="1989" w:type="dxa"/>
          </w:tcPr>
          <w:p w:rsidR="004E3643" w:rsidRPr="00F63A23" w:rsidRDefault="004E3643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vAlign w:val="center"/>
          </w:tcPr>
          <w:p w:rsidR="004E3643" w:rsidRPr="00F63A23" w:rsidRDefault="004E3643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9" w:type="dxa"/>
            <w:vAlign w:val="center"/>
          </w:tcPr>
          <w:p w:rsidR="004E3643" w:rsidRPr="00F63A23" w:rsidRDefault="004E3643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4E3643" w:rsidRPr="00F63A23" w:rsidTr="005F0834">
        <w:trPr>
          <w:trHeight w:val="1094"/>
        </w:trPr>
        <w:tc>
          <w:tcPr>
            <w:tcW w:w="3729" w:type="dxa"/>
          </w:tcPr>
          <w:p w:rsidR="004E3643" w:rsidRPr="00F63A23" w:rsidRDefault="004E3643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3. Посещаемость детьми дошкольных образовательных учреждений</w:t>
            </w:r>
          </w:p>
        </w:tc>
        <w:tc>
          <w:tcPr>
            <w:tcW w:w="1989" w:type="dxa"/>
          </w:tcPr>
          <w:p w:rsidR="004E3643" w:rsidRPr="00F63A23" w:rsidRDefault="004E3643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vAlign w:val="center"/>
          </w:tcPr>
          <w:p w:rsidR="004E3643" w:rsidRPr="00F63A23" w:rsidRDefault="004E3643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9" w:type="dxa"/>
            <w:vAlign w:val="center"/>
          </w:tcPr>
          <w:p w:rsidR="004E3643" w:rsidRPr="00F63A23" w:rsidRDefault="004E3643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4E3643" w:rsidRPr="00F63A23" w:rsidRDefault="004E364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не в полном объеме.</w:t>
      </w:r>
    </w:p>
    <w:p w:rsidR="004E3643" w:rsidRPr="00F63A23" w:rsidRDefault="004E3643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Пояснительная записка о результатах выполнения муниципального задания. </w:t>
      </w:r>
    </w:p>
    <w:p w:rsidR="004E3643" w:rsidRPr="00F63A23" w:rsidRDefault="004E3643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lastRenderedPageBreak/>
        <w:t>Посещаемость детьми детского сад ниже запланированного на 8% в результате заболеваемости детей  ОРВИ в осенне-зимний период и отсутствием детей в связи с отпуском родителей в июне-августе.</w:t>
      </w:r>
    </w:p>
    <w:p w:rsidR="0043538E" w:rsidRPr="00F63A23" w:rsidRDefault="0043538E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643" w:rsidRPr="00F63A23" w:rsidRDefault="004E3643" w:rsidP="00F63A23">
      <w:pPr>
        <w:pStyle w:val="a4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дошкольное образовательное учреждение Детский сад №25 «Чайка» муниципального района Мелеузовский район Республики Башкортостан</w:t>
      </w:r>
    </w:p>
    <w:p w:rsidR="004E3643" w:rsidRPr="00F63A23" w:rsidRDefault="004E364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предоставление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общедоступного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бесплатного дошкольного образования.</w:t>
      </w:r>
    </w:p>
    <w:p w:rsidR="004E3643" w:rsidRPr="00F63A23" w:rsidRDefault="004E364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8"/>
        <w:gridCol w:w="3662"/>
        <w:gridCol w:w="3441"/>
      </w:tblGrid>
      <w:tr w:rsidR="004E3643" w:rsidRPr="00F63A23" w:rsidTr="005F0834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4E3643" w:rsidRPr="00F63A23" w:rsidTr="005F0834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Дети дошкольного возраста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4E3643" w:rsidRPr="00F63A23" w:rsidRDefault="004E364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4E3643" w:rsidRPr="00F63A23" w:rsidRDefault="004E364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65"/>
        <w:gridCol w:w="3360"/>
        <w:gridCol w:w="3446"/>
      </w:tblGrid>
      <w:tr w:rsidR="004E3643" w:rsidRPr="00F63A23" w:rsidTr="005F0834"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4E3643" w:rsidRPr="00F63A23" w:rsidTr="005F0834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6235481.17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6235481.17</w:t>
            </w:r>
          </w:p>
        </w:tc>
      </w:tr>
    </w:tbl>
    <w:p w:rsidR="004E3643" w:rsidRPr="00F63A23" w:rsidRDefault="004E364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4E3643" w:rsidRPr="00F63A23" w:rsidRDefault="004E364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Оценка качества оказания муниципальных услуг:</w:t>
      </w:r>
    </w:p>
    <w:tbl>
      <w:tblPr>
        <w:tblW w:w="96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9"/>
        <w:gridCol w:w="1989"/>
        <w:gridCol w:w="1989"/>
        <w:gridCol w:w="1990"/>
      </w:tblGrid>
      <w:tr w:rsidR="004E3643" w:rsidRPr="00F63A23" w:rsidTr="005F0834">
        <w:trPr>
          <w:trHeight w:val="811"/>
        </w:trPr>
        <w:tc>
          <w:tcPr>
            <w:tcW w:w="9697" w:type="dxa"/>
            <w:gridSpan w:val="4"/>
          </w:tcPr>
          <w:p w:rsidR="004E3643" w:rsidRPr="00F63A23" w:rsidRDefault="004E3643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4E3643" w:rsidRPr="00F63A23" w:rsidTr="005F0834">
        <w:trPr>
          <w:trHeight w:val="1648"/>
        </w:trPr>
        <w:tc>
          <w:tcPr>
            <w:tcW w:w="3729" w:type="dxa"/>
          </w:tcPr>
          <w:p w:rsidR="004E3643" w:rsidRPr="00F63A23" w:rsidRDefault="004E3643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9" w:type="dxa"/>
          </w:tcPr>
          <w:p w:rsidR="004E3643" w:rsidRPr="00F63A23" w:rsidRDefault="004E3643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9" w:type="dxa"/>
          </w:tcPr>
          <w:p w:rsidR="004E3643" w:rsidRPr="00F63A23" w:rsidRDefault="004E3643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</w:t>
            </w:r>
          </w:p>
        </w:tc>
        <w:tc>
          <w:tcPr>
            <w:tcW w:w="1989" w:type="dxa"/>
          </w:tcPr>
          <w:p w:rsidR="004E3643" w:rsidRPr="00F63A23" w:rsidRDefault="004E3643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4E3643" w:rsidRPr="00F63A23" w:rsidTr="005F0834">
        <w:trPr>
          <w:trHeight w:val="823"/>
        </w:trPr>
        <w:tc>
          <w:tcPr>
            <w:tcW w:w="3729" w:type="dxa"/>
          </w:tcPr>
          <w:p w:rsidR="004E3643" w:rsidRPr="00F63A23" w:rsidRDefault="004E3643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 xml:space="preserve">1.Доля педагогов, имеющих специальное педагогическое образование </w:t>
            </w:r>
          </w:p>
        </w:tc>
        <w:tc>
          <w:tcPr>
            <w:tcW w:w="1989" w:type="dxa"/>
          </w:tcPr>
          <w:p w:rsidR="004E3643" w:rsidRPr="00F63A23" w:rsidRDefault="004E3643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vAlign w:val="center"/>
          </w:tcPr>
          <w:p w:rsidR="004E3643" w:rsidRPr="00F63A23" w:rsidRDefault="004E3643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1989" w:type="dxa"/>
            <w:vAlign w:val="center"/>
          </w:tcPr>
          <w:p w:rsidR="004E3643" w:rsidRPr="00F63A23" w:rsidRDefault="004E3643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</w:tr>
      <w:tr w:rsidR="004E3643" w:rsidRPr="00F63A23" w:rsidTr="005F0834">
        <w:trPr>
          <w:trHeight w:val="823"/>
        </w:trPr>
        <w:tc>
          <w:tcPr>
            <w:tcW w:w="3729" w:type="dxa"/>
          </w:tcPr>
          <w:p w:rsidR="004E3643" w:rsidRPr="00F63A23" w:rsidRDefault="004E3643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 xml:space="preserve">2. Доля педагогов, прошедших повышение квалификации </w:t>
            </w:r>
          </w:p>
        </w:tc>
        <w:tc>
          <w:tcPr>
            <w:tcW w:w="1989" w:type="dxa"/>
          </w:tcPr>
          <w:p w:rsidR="004E3643" w:rsidRPr="00F63A23" w:rsidRDefault="004E3643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vAlign w:val="center"/>
          </w:tcPr>
          <w:p w:rsidR="004E3643" w:rsidRPr="00F63A23" w:rsidRDefault="004E3643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989" w:type="dxa"/>
            <w:vAlign w:val="center"/>
          </w:tcPr>
          <w:p w:rsidR="004E3643" w:rsidRPr="00F63A23" w:rsidRDefault="004E3643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</w:tr>
      <w:tr w:rsidR="004E3643" w:rsidRPr="00F63A23" w:rsidTr="005F0834">
        <w:trPr>
          <w:trHeight w:val="1094"/>
        </w:trPr>
        <w:tc>
          <w:tcPr>
            <w:tcW w:w="3729" w:type="dxa"/>
          </w:tcPr>
          <w:p w:rsidR="004E3643" w:rsidRPr="00F63A23" w:rsidRDefault="004E3643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3. Посещаемость детьми дошкольных образовательных учреждений</w:t>
            </w:r>
          </w:p>
        </w:tc>
        <w:tc>
          <w:tcPr>
            <w:tcW w:w="1989" w:type="dxa"/>
          </w:tcPr>
          <w:p w:rsidR="004E3643" w:rsidRPr="00F63A23" w:rsidRDefault="004E3643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vAlign w:val="center"/>
          </w:tcPr>
          <w:p w:rsidR="004E3643" w:rsidRPr="00F63A23" w:rsidRDefault="004E3643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989" w:type="dxa"/>
            <w:vAlign w:val="center"/>
          </w:tcPr>
          <w:p w:rsidR="004E3643" w:rsidRPr="00F63A23" w:rsidRDefault="004E3643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</w:tbl>
    <w:p w:rsidR="004E3643" w:rsidRPr="00F63A23" w:rsidRDefault="004E364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не выполнено в полном объеме</w:t>
      </w:r>
    </w:p>
    <w:p w:rsidR="004E3643" w:rsidRPr="00F63A23" w:rsidRDefault="004E364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643" w:rsidRPr="00F63A23" w:rsidRDefault="004E364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643" w:rsidRPr="00F63A23" w:rsidRDefault="004E364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Пояснительная записка о результатах выполнения муниципального задания.</w:t>
      </w:r>
    </w:p>
    <w:p w:rsidR="004E3643" w:rsidRPr="00F63A23" w:rsidRDefault="004E364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A23">
        <w:rPr>
          <w:rFonts w:ascii="Times New Roman" w:hAnsi="Times New Roman" w:cs="Times New Roman"/>
          <w:sz w:val="24"/>
          <w:szCs w:val="24"/>
        </w:rPr>
        <w:t xml:space="preserve">По натуральным показателям образовательного учреждения плановые показатели муниципального задания отличаются от фактических по посещаемости детьми ДОУ по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причинепрохождения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 процесса адаптации вновь поступающих детей, т.к. 74,8% детей (127чел.) от общего количества составляли дети в возрасте от 1 года до 3 лет,25,2% (43 чел.) – дети старше 3-х лет; кроме этого,   карантина по ветряной оспе и иных заболеваний.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Прием детей  МАДОУ Д/с №25 начался с 3 февраля 2014 года, таким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lastRenderedPageBreak/>
        <w:t>образом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отчетный период сокращен на один месяц, что также является причиной снижения среднего показателя посещаемости.</w:t>
      </w:r>
    </w:p>
    <w:p w:rsidR="004E3643" w:rsidRPr="00F63A23" w:rsidRDefault="004E364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Фактическое значение доли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педагогов, имеющих специальное педагогическое образование и прошедших повышение квалификации отличается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от утвержденного значения по причине смены личного состава педагогов.</w:t>
      </w:r>
    </w:p>
    <w:p w:rsidR="004E3643" w:rsidRPr="00F63A23" w:rsidRDefault="004E3643" w:rsidP="00F63A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35C3" w:rsidRPr="00F63A23" w:rsidRDefault="009A35C3" w:rsidP="00F63A23">
      <w:pPr>
        <w:pStyle w:val="a4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 Детский сад «Тополек» п. Нугуш муниципального района Мелеузовский район Республики Башкортостан</w:t>
      </w:r>
    </w:p>
    <w:p w:rsidR="009A35C3" w:rsidRPr="00F63A23" w:rsidRDefault="009A35C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предоставление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общедоступного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бесплатного дошкольного образования.</w:t>
      </w:r>
    </w:p>
    <w:p w:rsidR="009A35C3" w:rsidRPr="00F63A23" w:rsidRDefault="009A35C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8"/>
        <w:gridCol w:w="3662"/>
        <w:gridCol w:w="3441"/>
      </w:tblGrid>
      <w:tr w:rsidR="009A35C3" w:rsidRPr="00F63A23" w:rsidTr="005F0834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5C3" w:rsidRPr="00F63A23" w:rsidRDefault="009A35C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5C3" w:rsidRPr="00F63A23" w:rsidRDefault="009A35C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5C3" w:rsidRPr="00F63A23" w:rsidRDefault="009A35C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9A35C3" w:rsidRPr="00F63A23" w:rsidTr="005F0834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5C3" w:rsidRPr="00F63A23" w:rsidRDefault="009A35C3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Дети дошкольного возраста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5C3" w:rsidRPr="00F63A23" w:rsidRDefault="009A35C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5C3" w:rsidRPr="00F63A23" w:rsidRDefault="009A35C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</w:tbl>
    <w:p w:rsidR="009A35C3" w:rsidRPr="00F63A23" w:rsidRDefault="009A35C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9A35C3" w:rsidRPr="00F63A23" w:rsidRDefault="009A35C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65"/>
        <w:gridCol w:w="3360"/>
        <w:gridCol w:w="3446"/>
      </w:tblGrid>
      <w:tr w:rsidR="009A35C3" w:rsidRPr="00F63A23" w:rsidTr="005F0834"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5C3" w:rsidRPr="00F63A23" w:rsidRDefault="009A35C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5C3" w:rsidRPr="00F63A23" w:rsidRDefault="009A35C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5C3" w:rsidRPr="00F63A23" w:rsidRDefault="009A35C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9A35C3" w:rsidRPr="00F63A23" w:rsidTr="005F0834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5C3" w:rsidRPr="00F63A23" w:rsidRDefault="009A35C3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5C3" w:rsidRPr="00F63A23" w:rsidRDefault="009A35C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5114841,91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5C3" w:rsidRPr="00F63A23" w:rsidRDefault="009A35C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5114841,91</w:t>
            </w:r>
          </w:p>
        </w:tc>
      </w:tr>
    </w:tbl>
    <w:p w:rsidR="009A35C3" w:rsidRPr="00F63A23" w:rsidRDefault="009A35C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9A35C3" w:rsidRPr="00F63A23" w:rsidRDefault="009A35C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Оценка качества оказания муниципальных услуг:</w:t>
      </w:r>
    </w:p>
    <w:tbl>
      <w:tblPr>
        <w:tblW w:w="96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9"/>
        <w:gridCol w:w="1989"/>
        <w:gridCol w:w="1989"/>
        <w:gridCol w:w="1990"/>
      </w:tblGrid>
      <w:tr w:rsidR="009A35C3" w:rsidRPr="00F63A23" w:rsidTr="005F0834">
        <w:trPr>
          <w:trHeight w:val="811"/>
        </w:trPr>
        <w:tc>
          <w:tcPr>
            <w:tcW w:w="9697" w:type="dxa"/>
            <w:gridSpan w:val="4"/>
          </w:tcPr>
          <w:p w:rsidR="009A35C3" w:rsidRPr="00F63A23" w:rsidRDefault="009A35C3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9A35C3" w:rsidRPr="00F63A23" w:rsidTr="005F0834">
        <w:trPr>
          <w:trHeight w:val="1648"/>
        </w:trPr>
        <w:tc>
          <w:tcPr>
            <w:tcW w:w="3729" w:type="dxa"/>
          </w:tcPr>
          <w:p w:rsidR="009A35C3" w:rsidRPr="00F63A23" w:rsidRDefault="009A35C3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9" w:type="dxa"/>
          </w:tcPr>
          <w:p w:rsidR="009A35C3" w:rsidRPr="00F63A23" w:rsidRDefault="009A35C3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9" w:type="dxa"/>
          </w:tcPr>
          <w:p w:rsidR="009A35C3" w:rsidRPr="00F63A23" w:rsidRDefault="009A35C3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</w:t>
            </w:r>
          </w:p>
        </w:tc>
        <w:tc>
          <w:tcPr>
            <w:tcW w:w="1989" w:type="dxa"/>
          </w:tcPr>
          <w:p w:rsidR="009A35C3" w:rsidRPr="00F63A23" w:rsidRDefault="009A35C3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9A35C3" w:rsidRPr="00F63A23" w:rsidTr="005F0834">
        <w:trPr>
          <w:trHeight w:val="823"/>
        </w:trPr>
        <w:tc>
          <w:tcPr>
            <w:tcW w:w="3729" w:type="dxa"/>
          </w:tcPr>
          <w:p w:rsidR="009A35C3" w:rsidRPr="00F63A23" w:rsidRDefault="009A35C3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 xml:space="preserve">1.Доля педагогов, имеющих специальное педагогическое образование </w:t>
            </w:r>
          </w:p>
        </w:tc>
        <w:tc>
          <w:tcPr>
            <w:tcW w:w="1989" w:type="dxa"/>
          </w:tcPr>
          <w:p w:rsidR="009A35C3" w:rsidRPr="00F63A23" w:rsidRDefault="009A35C3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vAlign w:val="center"/>
          </w:tcPr>
          <w:p w:rsidR="009A35C3" w:rsidRPr="00F63A23" w:rsidRDefault="009A35C3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9" w:type="dxa"/>
            <w:vAlign w:val="center"/>
          </w:tcPr>
          <w:p w:rsidR="009A35C3" w:rsidRPr="00F63A23" w:rsidRDefault="009A35C3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A35C3" w:rsidRPr="00F63A23" w:rsidTr="005F0834">
        <w:trPr>
          <w:trHeight w:val="823"/>
        </w:trPr>
        <w:tc>
          <w:tcPr>
            <w:tcW w:w="3729" w:type="dxa"/>
          </w:tcPr>
          <w:p w:rsidR="009A35C3" w:rsidRPr="00F63A23" w:rsidRDefault="009A35C3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 xml:space="preserve">2. Доля педагогов, прошедших повышение квалификации </w:t>
            </w:r>
          </w:p>
        </w:tc>
        <w:tc>
          <w:tcPr>
            <w:tcW w:w="1989" w:type="dxa"/>
          </w:tcPr>
          <w:p w:rsidR="009A35C3" w:rsidRPr="00F63A23" w:rsidRDefault="009A35C3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vAlign w:val="center"/>
          </w:tcPr>
          <w:p w:rsidR="009A35C3" w:rsidRPr="00F63A23" w:rsidRDefault="009A35C3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9" w:type="dxa"/>
            <w:vAlign w:val="center"/>
          </w:tcPr>
          <w:p w:rsidR="009A35C3" w:rsidRPr="00F63A23" w:rsidRDefault="009A35C3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A35C3" w:rsidRPr="00F63A23" w:rsidTr="005F0834">
        <w:trPr>
          <w:trHeight w:val="1094"/>
        </w:trPr>
        <w:tc>
          <w:tcPr>
            <w:tcW w:w="3729" w:type="dxa"/>
          </w:tcPr>
          <w:p w:rsidR="009A35C3" w:rsidRPr="00F63A23" w:rsidRDefault="009A35C3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3. Посещаемость детьми дошкольных образовательных учреждений</w:t>
            </w:r>
          </w:p>
        </w:tc>
        <w:tc>
          <w:tcPr>
            <w:tcW w:w="1989" w:type="dxa"/>
          </w:tcPr>
          <w:p w:rsidR="009A35C3" w:rsidRPr="00F63A23" w:rsidRDefault="009A35C3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vAlign w:val="center"/>
          </w:tcPr>
          <w:p w:rsidR="009A35C3" w:rsidRPr="00F63A23" w:rsidRDefault="009A35C3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9" w:type="dxa"/>
            <w:vAlign w:val="center"/>
          </w:tcPr>
          <w:p w:rsidR="009A35C3" w:rsidRPr="00F63A23" w:rsidRDefault="009A35C3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9A35C3" w:rsidRPr="00F63A23" w:rsidRDefault="009A35C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9A35C3" w:rsidRPr="00F63A23" w:rsidRDefault="009A35C3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Пояснительная записка о результатах выполнения муниципального задания. </w:t>
      </w:r>
    </w:p>
    <w:p w:rsidR="009A35C3" w:rsidRPr="00F63A23" w:rsidRDefault="009A35C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года педагоги проходили курсы и повышали квалификации, поэтому доля педагогов прошедших повышение квалификации увеличилось.</w:t>
      </w:r>
    </w:p>
    <w:p w:rsidR="009A35C3" w:rsidRPr="00F63A23" w:rsidRDefault="009A35C3" w:rsidP="00F63A2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Показатели посещаемости детьми ДОУ не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выполнена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>, так как в январе-феврале дети болели ОРВИ, ОРЗ.</w:t>
      </w:r>
    </w:p>
    <w:p w:rsidR="004E3643" w:rsidRPr="00F63A23" w:rsidRDefault="004E364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643" w:rsidRPr="00F63A23" w:rsidRDefault="004E3643" w:rsidP="00F63A23">
      <w:pPr>
        <w:pStyle w:val="a4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b/>
          <w:bCs/>
          <w:sz w:val="24"/>
          <w:szCs w:val="24"/>
        </w:rPr>
        <w:lastRenderedPageBreak/>
        <w:t>Муниципальное бюджетное дошкольное образовательное учреждение детский сад «Василёк» д</w:t>
      </w:r>
      <w:proofErr w:type="gramStart"/>
      <w:r w:rsidRPr="00F63A23">
        <w:rPr>
          <w:rFonts w:ascii="Times New Roman" w:hAnsi="Times New Roman" w:cs="Times New Roman"/>
          <w:b/>
          <w:bCs/>
          <w:sz w:val="24"/>
          <w:szCs w:val="24"/>
        </w:rPr>
        <w:t>.К</w:t>
      </w:r>
      <w:proofErr w:type="gramEnd"/>
      <w:r w:rsidRPr="00F63A23">
        <w:rPr>
          <w:rFonts w:ascii="Times New Roman" w:hAnsi="Times New Roman" w:cs="Times New Roman"/>
          <w:b/>
          <w:bCs/>
          <w:sz w:val="24"/>
          <w:szCs w:val="24"/>
        </w:rPr>
        <w:t>орнеевка муниципального района Мелеузовский район Республики Башкортостан</w:t>
      </w:r>
    </w:p>
    <w:p w:rsidR="004E3643" w:rsidRPr="00F63A23" w:rsidRDefault="004E3643" w:rsidP="00F63A2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предоставление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общедоступного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бесплатного дошкольного образования.</w:t>
      </w:r>
    </w:p>
    <w:p w:rsidR="004E3643" w:rsidRPr="00F63A23" w:rsidRDefault="004E3643" w:rsidP="00F63A2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8"/>
        <w:gridCol w:w="3662"/>
        <w:gridCol w:w="3441"/>
      </w:tblGrid>
      <w:tr w:rsidR="004E3643" w:rsidRPr="00F63A23" w:rsidTr="005F0834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4E3643" w:rsidRPr="00F63A23" w:rsidTr="005F0834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Дети дошкольного возраста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</w:tbl>
    <w:p w:rsidR="004E3643" w:rsidRPr="00F63A23" w:rsidRDefault="004E3643" w:rsidP="00F63A2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4E3643" w:rsidRPr="00F63A23" w:rsidRDefault="004E3643" w:rsidP="00F63A2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65"/>
        <w:gridCol w:w="3360"/>
        <w:gridCol w:w="3446"/>
      </w:tblGrid>
      <w:tr w:rsidR="004E3643" w:rsidRPr="00F63A23" w:rsidTr="005F0834"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4E3643" w:rsidRPr="00F63A23" w:rsidTr="005F0834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643" w:rsidRPr="00F63A23" w:rsidRDefault="004E3643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6370078,15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643" w:rsidRPr="00F63A23" w:rsidRDefault="004E3643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6332398,31</w:t>
            </w:r>
          </w:p>
        </w:tc>
      </w:tr>
    </w:tbl>
    <w:p w:rsidR="004E3643" w:rsidRPr="00F63A23" w:rsidRDefault="004E3643" w:rsidP="00F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4E3643" w:rsidRPr="00F63A23" w:rsidRDefault="004E3643" w:rsidP="00F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Оценка качества оказания муниципальных услуг:</w:t>
      </w:r>
    </w:p>
    <w:tbl>
      <w:tblPr>
        <w:tblW w:w="96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5"/>
        <w:gridCol w:w="1988"/>
        <w:gridCol w:w="1988"/>
        <w:gridCol w:w="1989"/>
      </w:tblGrid>
      <w:tr w:rsidR="004E3643" w:rsidRPr="00F63A23" w:rsidTr="005F0834">
        <w:trPr>
          <w:trHeight w:val="811"/>
        </w:trPr>
        <w:tc>
          <w:tcPr>
            <w:tcW w:w="9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43" w:rsidRPr="00F63A23" w:rsidRDefault="004E3643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4E3643" w:rsidRPr="00F63A23" w:rsidTr="005F0834">
        <w:trPr>
          <w:trHeight w:val="1648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43" w:rsidRPr="00F63A23" w:rsidRDefault="004E3643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43" w:rsidRPr="00F63A23" w:rsidRDefault="004E3643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43" w:rsidRPr="00F63A23" w:rsidRDefault="004E3643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43" w:rsidRPr="00F63A23" w:rsidRDefault="004E3643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4E3643" w:rsidRPr="00F63A23" w:rsidTr="005F0834">
        <w:trPr>
          <w:trHeight w:val="823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43" w:rsidRPr="00F63A23" w:rsidRDefault="004E3643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 xml:space="preserve">1.Доля педагогов, имеющих специальное педагогическое образование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43" w:rsidRPr="00F63A23" w:rsidRDefault="004E3643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43" w:rsidRPr="00F63A23" w:rsidRDefault="004E3643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43" w:rsidRPr="00F63A23" w:rsidRDefault="004E3643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</w:tr>
      <w:tr w:rsidR="004E3643" w:rsidRPr="00F63A23" w:rsidTr="005F0834">
        <w:trPr>
          <w:trHeight w:val="823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43" w:rsidRPr="00F63A23" w:rsidRDefault="004E3643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 xml:space="preserve">2. Доля педагогов, прошедших повышение квалификации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43" w:rsidRPr="00F63A23" w:rsidRDefault="004E3643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43" w:rsidRPr="00F63A23" w:rsidRDefault="004E3643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43" w:rsidRPr="00F63A23" w:rsidRDefault="004E3643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4E3643" w:rsidRPr="00F63A23" w:rsidTr="005F0834">
        <w:trPr>
          <w:trHeight w:val="1094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43" w:rsidRPr="00F63A23" w:rsidRDefault="004E3643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3. Посещаемость детьми дошкольных образовательных учреждений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43" w:rsidRPr="00F63A23" w:rsidRDefault="004E3643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43" w:rsidRPr="00F63A23" w:rsidRDefault="004E3643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43" w:rsidRPr="00F63A23" w:rsidRDefault="004E3643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4E3643" w:rsidRPr="00F63A23" w:rsidRDefault="004E3643" w:rsidP="00F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4E3643" w:rsidRPr="00F63A23" w:rsidRDefault="004E3643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Пояснительная записка о результатах выполнения муниципального задания. </w:t>
      </w:r>
    </w:p>
    <w:p w:rsidR="004E3643" w:rsidRPr="00F63A23" w:rsidRDefault="004E3643" w:rsidP="00F63A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A23">
        <w:rPr>
          <w:rFonts w:ascii="Times New Roman" w:eastAsia="Times New Roman" w:hAnsi="Times New Roman" w:cs="Times New Roman"/>
          <w:sz w:val="24"/>
          <w:szCs w:val="24"/>
        </w:rPr>
        <w:t>1. Доля педагогов, имеющих специальное педагогическое образование-перевыполнение задания 86,0% на 0,6%</w:t>
      </w:r>
    </w:p>
    <w:p w:rsidR="004E3643" w:rsidRPr="00F63A23" w:rsidRDefault="004E3643" w:rsidP="00F63A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A23">
        <w:rPr>
          <w:rFonts w:ascii="Times New Roman" w:eastAsia="Times New Roman" w:hAnsi="Times New Roman" w:cs="Times New Roman"/>
          <w:sz w:val="24"/>
          <w:szCs w:val="24"/>
        </w:rPr>
        <w:t>2.Доля педагогов прошедших курсы повышения квалификаци</w:t>
      </w:r>
      <w:proofErr w:type="gramStart"/>
      <w:r w:rsidRPr="00F63A23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F63A23">
        <w:rPr>
          <w:rFonts w:ascii="Times New Roman" w:eastAsia="Times New Roman" w:hAnsi="Times New Roman" w:cs="Times New Roman"/>
          <w:sz w:val="24"/>
          <w:szCs w:val="24"/>
        </w:rPr>
        <w:t xml:space="preserve"> выполнение задания 93,0%</w:t>
      </w:r>
    </w:p>
    <w:p w:rsidR="004E3643" w:rsidRPr="00F63A23" w:rsidRDefault="004E3643" w:rsidP="00F63A2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63A23">
        <w:rPr>
          <w:rFonts w:ascii="Times New Roman" w:eastAsia="Times New Roman" w:hAnsi="Times New Roman" w:cs="Times New Roman"/>
          <w:sz w:val="24"/>
          <w:szCs w:val="24"/>
        </w:rPr>
        <w:t xml:space="preserve">3.Посещаемость детьми  невыполнение на  3,0% . т.к. июнь и июль по заявлению родителей дети находились в отпуске. </w:t>
      </w:r>
    </w:p>
    <w:p w:rsidR="004E3643" w:rsidRPr="00F63A23" w:rsidRDefault="004E3643" w:rsidP="00F63A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3643" w:rsidRPr="00F63A23" w:rsidRDefault="004E3643" w:rsidP="00F63A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35F2" w:rsidRPr="00F63A23" w:rsidRDefault="009735F2" w:rsidP="00F63A23">
      <w:pPr>
        <w:pStyle w:val="a4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3A23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бюджетное дошкольное образовательное учреждение Детский сад «Рябинка» </w:t>
      </w:r>
      <w:proofErr w:type="spellStart"/>
      <w:r w:rsidRPr="00F63A23">
        <w:rPr>
          <w:rFonts w:ascii="Times New Roman" w:hAnsi="Times New Roman" w:cs="Times New Roman"/>
          <w:b/>
          <w:bCs/>
          <w:sz w:val="24"/>
          <w:szCs w:val="24"/>
        </w:rPr>
        <w:t>д</w:t>
      </w:r>
      <w:proofErr w:type="gramStart"/>
      <w:r w:rsidRPr="00F63A23">
        <w:rPr>
          <w:rFonts w:ascii="Times New Roman" w:hAnsi="Times New Roman" w:cs="Times New Roman"/>
          <w:b/>
          <w:bCs/>
          <w:sz w:val="24"/>
          <w:szCs w:val="24"/>
        </w:rPr>
        <w:t>.К</w:t>
      </w:r>
      <w:proofErr w:type="gramEnd"/>
      <w:r w:rsidRPr="00F63A23">
        <w:rPr>
          <w:rFonts w:ascii="Times New Roman" w:hAnsi="Times New Roman" w:cs="Times New Roman"/>
          <w:b/>
          <w:bCs/>
          <w:sz w:val="24"/>
          <w:szCs w:val="24"/>
        </w:rPr>
        <w:t>утушево</w:t>
      </w:r>
      <w:proofErr w:type="spellEnd"/>
      <w:r w:rsidRPr="00F63A2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Мелеузовский район Республики Башкортостан</w:t>
      </w:r>
    </w:p>
    <w:p w:rsidR="009735F2" w:rsidRPr="00F63A23" w:rsidRDefault="009735F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lastRenderedPageBreak/>
        <w:t xml:space="preserve">Наименование муниципальной услуги: предоставление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общедоступного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бесплатного дошкольного образования.</w:t>
      </w:r>
    </w:p>
    <w:p w:rsidR="009735F2" w:rsidRPr="00F63A23" w:rsidRDefault="009735F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0" w:type="auto"/>
        <w:tblInd w:w="7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/>
      </w:tblPr>
      <w:tblGrid>
        <w:gridCol w:w="2495"/>
        <w:gridCol w:w="3635"/>
        <w:gridCol w:w="3353"/>
      </w:tblGrid>
      <w:tr w:rsidR="009735F2" w:rsidRPr="00F63A23" w:rsidTr="005D6632">
        <w:trPr>
          <w:cantSplit/>
        </w:trPr>
        <w:tc>
          <w:tcPr>
            <w:tcW w:w="26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9735F2" w:rsidRPr="00F63A23" w:rsidTr="005D6632">
        <w:trPr>
          <w:cantSplit/>
        </w:trPr>
        <w:tc>
          <w:tcPr>
            <w:tcW w:w="26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9735F2" w:rsidRPr="00F63A23" w:rsidRDefault="009735F2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Дети дошкольного возраста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9735F2" w:rsidRPr="00F63A23" w:rsidRDefault="009735F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9735F2" w:rsidRPr="00F63A23" w:rsidRDefault="009735F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0" w:type="auto"/>
        <w:tblInd w:w="7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/>
      </w:tblPr>
      <w:tblGrid>
        <w:gridCol w:w="2748"/>
        <w:gridCol w:w="3371"/>
        <w:gridCol w:w="3364"/>
      </w:tblGrid>
      <w:tr w:rsidR="009735F2" w:rsidRPr="00F63A23" w:rsidTr="005D6632">
        <w:trPr>
          <w:cantSplit/>
        </w:trPr>
        <w:tc>
          <w:tcPr>
            <w:tcW w:w="29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4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2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9735F2" w:rsidRPr="00F63A23" w:rsidTr="005D6632">
        <w:trPr>
          <w:cantSplit/>
        </w:trPr>
        <w:tc>
          <w:tcPr>
            <w:tcW w:w="299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9735F2" w:rsidRPr="00F63A23" w:rsidRDefault="009735F2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4512026,90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4512026,90</w:t>
            </w:r>
          </w:p>
        </w:tc>
      </w:tr>
    </w:tbl>
    <w:p w:rsidR="009735F2" w:rsidRPr="00F63A23" w:rsidRDefault="009735F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9735F2" w:rsidRPr="00F63A23" w:rsidRDefault="009735F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Оценка качества оказания муниципальных услуг:</w:t>
      </w:r>
    </w:p>
    <w:tbl>
      <w:tblPr>
        <w:tblW w:w="0" w:type="auto"/>
        <w:tblInd w:w="-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697"/>
        <w:gridCol w:w="1976"/>
        <w:gridCol w:w="1986"/>
        <w:gridCol w:w="1984"/>
      </w:tblGrid>
      <w:tr w:rsidR="009735F2" w:rsidRPr="00F63A23" w:rsidTr="005D6632">
        <w:trPr>
          <w:cantSplit/>
          <w:trHeight w:val="811"/>
        </w:trPr>
        <w:tc>
          <w:tcPr>
            <w:tcW w:w="96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35F2" w:rsidRPr="00F63A23" w:rsidRDefault="009735F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9735F2" w:rsidRPr="00F63A23" w:rsidTr="005D6632">
        <w:trPr>
          <w:cantSplit/>
          <w:trHeight w:val="1648"/>
        </w:trPr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35F2" w:rsidRPr="00F63A23" w:rsidRDefault="009735F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35F2" w:rsidRPr="00F63A23" w:rsidRDefault="009735F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35F2" w:rsidRPr="00F63A23" w:rsidRDefault="009735F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35F2" w:rsidRPr="00F63A23" w:rsidRDefault="009735F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9735F2" w:rsidRPr="00F63A23" w:rsidTr="005D6632">
        <w:trPr>
          <w:cantSplit/>
          <w:trHeight w:val="823"/>
        </w:trPr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35F2" w:rsidRPr="00F63A23" w:rsidRDefault="009735F2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 xml:space="preserve">1.Доля педагогов, имеющих специальное педагогическое образование 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35F2" w:rsidRPr="00F63A23" w:rsidRDefault="009735F2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35F2" w:rsidRPr="00F63A23" w:rsidRDefault="009735F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35F2" w:rsidRPr="00F63A23" w:rsidRDefault="009735F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735F2" w:rsidRPr="00F63A23" w:rsidTr="005D6632">
        <w:trPr>
          <w:cantSplit/>
          <w:trHeight w:val="823"/>
        </w:trPr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35F2" w:rsidRPr="00F63A23" w:rsidRDefault="009735F2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 xml:space="preserve">2. Доля педагогов, прошедших повышение квалификации 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35F2" w:rsidRPr="00F63A23" w:rsidRDefault="009735F2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35F2" w:rsidRPr="00F63A23" w:rsidRDefault="009735F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35F2" w:rsidRPr="00F63A23" w:rsidRDefault="009735F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9735F2" w:rsidRPr="00F63A23" w:rsidTr="005D6632">
        <w:trPr>
          <w:cantSplit/>
          <w:trHeight w:val="1094"/>
        </w:trPr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35F2" w:rsidRPr="00F63A23" w:rsidRDefault="009735F2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3. Посещаемость детьми дошкольных образовательных учреждений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35F2" w:rsidRPr="00F63A23" w:rsidRDefault="009735F2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35F2" w:rsidRPr="00F63A23" w:rsidRDefault="009735F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35F2" w:rsidRPr="00F63A23" w:rsidRDefault="009735F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9735F2" w:rsidRPr="00F63A23" w:rsidRDefault="009735F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не в полном объеме.</w:t>
      </w:r>
    </w:p>
    <w:p w:rsidR="009735F2" w:rsidRPr="00F63A23" w:rsidRDefault="009735F2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Пояснительная записка о результатах выполнения муниципального задания. </w:t>
      </w:r>
    </w:p>
    <w:p w:rsidR="009735F2" w:rsidRPr="00F63A23" w:rsidRDefault="009735F2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Доля педагогов, имеющих специальное образование: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/с «Рябинка»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>утушево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/с «Ручеек» с.Васильевка педагоги имеют 0% специального педагогического образования; в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>/с «Колосок» с.Дарьино педагоги имеют 100% специальное педагогическое образование.</w:t>
      </w:r>
    </w:p>
    <w:p w:rsidR="009735F2" w:rsidRPr="00F63A23" w:rsidRDefault="009735F2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 Посещаемость детей снизилась из-за болезней и не обязательного посещения ДОУ.</w:t>
      </w:r>
    </w:p>
    <w:p w:rsidR="009735F2" w:rsidRPr="00F63A23" w:rsidRDefault="009735F2" w:rsidP="00F63A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35F2" w:rsidRPr="00F63A23" w:rsidRDefault="009735F2" w:rsidP="00F63A23">
      <w:pPr>
        <w:pStyle w:val="a4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 Детский сад «Радуга»</w:t>
      </w:r>
      <w:proofErr w:type="spellStart"/>
      <w:r w:rsidRPr="00F63A23">
        <w:rPr>
          <w:rFonts w:ascii="Times New Roman" w:hAnsi="Times New Roman" w:cs="Times New Roman"/>
          <w:b/>
          <w:bCs/>
          <w:sz w:val="24"/>
          <w:szCs w:val="24"/>
        </w:rPr>
        <w:t>д</w:t>
      </w:r>
      <w:proofErr w:type="gramStart"/>
      <w:r w:rsidRPr="00F63A23">
        <w:rPr>
          <w:rFonts w:ascii="Times New Roman" w:hAnsi="Times New Roman" w:cs="Times New Roman"/>
          <w:b/>
          <w:bCs/>
          <w:sz w:val="24"/>
          <w:szCs w:val="24"/>
        </w:rPr>
        <w:t>.С</w:t>
      </w:r>
      <w:proofErr w:type="gramEnd"/>
      <w:r w:rsidRPr="00F63A23">
        <w:rPr>
          <w:rFonts w:ascii="Times New Roman" w:hAnsi="Times New Roman" w:cs="Times New Roman"/>
          <w:b/>
          <w:bCs/>
          <w:sz w:val="24"/>
          <w:szCs w:val="24"/>
        </w:rPr>
        <w:t>аитовский</w:t>
      </w:r>
      <w:proofErr w:type="spellEnd"/>
      <w:r w:rsidRPr="00F63A2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Мелеузовский район Республики Башкортостан</w:t>
      </w:r>
    </w:p>
    <w:p w:rsidR="009735F2" w:rsidRPr="00F63A23" w:rsidRDefault="009735F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предоставление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общедоступного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бесплатного дошкольного образования.</w:t>
      </w:r>
    </w:p>
    <w:p w:rsidR="009735F2" w:rsidRPr="00F63A23" w:rsidRDefault="009735F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8"/>
        <w:gridCol w:w="3662"/>
        <w:gridCol w:w="3441"/>
      </w:tblGrid>
      <w:tr w:rsidR="009735F2" w:rsidRPr="00F63A23" w:rsidTr="005D6632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9735F2" w:rsidRPr="00F63A23" w:rsidTr="005D6632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F2" w:rsidRPr="00F63A23" w:rsidRDefault="009735F2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Дети дошкольного </w:t>
            </w:r>
            <w:r w:rsidRPr="00F6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9735F2" w:rsidRPr="00F63A23" w:rsidRDefault="009735F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lastRenderedPageBreak/>
        <w:t>Муниципальное задание выполнено в полном объеме.</w:t>
      </w:r>
    </w:p>
    <w:p w:rsidR="009735F2" w:rsidRPr="00F63A23" w:rsidRDefault="009735F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65"/>
        <w:gridCol w:w="3360"/>
        <w:gridCol w:w="3446"/>
      </w:tblGrid>
      <w:tr w:rsidR="009735F2" w:rsidRPr="00F63A23" w:rsidTr="005D6632"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9735F2" w:rsidRPr="00F63A23" w:rsidTr="005D6632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F2" w:rsidRPr="00F63A23" w:rsidRDefault="009735F2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4442816,26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4439894,51</w:t>
            </w:r>
          </w:p>
        </w:tc>
      </w:tr>
    </w:tbl>
    <w:p w:rsidR="009735F2" w:rsidRPr="00F63A23" w:rsidRDefault="009735F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9735F2" w:rsidRPr="00F63A23" w:rsidRDefault="009735F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Оценка качества оказания муниципальных услуг:</w:t>
      </w:r>
    </w:p>
    <w:tbl>
      <w:tblPr>
        <w:tblW w:w="96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9"/>
        <w:gridCol w:w="1989"/>
        <w:gridCol w:w="1989"/>
        <w:gridCol w:w="1990"/>
      </w:tblGrid>
      <w:tr w:rsidR="009735F2" w:rsidRPr="00F63A23" w:rsidTr="005D6632">
        <w:trPr>
          <w:trHeight w:val="811"/>
        </w:trPr>
        <w:tc>
          <w:tcPr>
            <w:tcW w:w="9697" w:type="dxa"/>
            <w:gridSpan w:val="4"/>
          </w:tcPr>
          <w:p w:rsidR="009735F2" w:rsidRPr="00F63A23" w:rsidRDefault="009735F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9735F2" w:rsidRPr="00F63A23" w:rsidTr="005D6632">
        <w:trPr>
          <w:trHeight w:val="1648"/>
        </w:trPr>
        <w:tc>
          <w:tcPr>
            <w:tcW w:w="3729" w:type="dxa"/>
          </w:tcPr>
          <w:p w:rsidR="009735F2" w:rsidRPr="00F63A23" w:rsidRDefault="009735F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9" w:type="dxa"/>
          </w:tcPr>
          <w:p w:rsidR="009735F2" w:rsidRPr="00F63A23" w:rsidRDefault="009735F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9" w:type="dxa"/>
          </w:tcPr>
          <w:p w:rsidR="009735F2" w:rsidRPr="00F63A23" w:rsidRDefault="009735F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</w:t>
            </w:r>
          </w:p>
        </w:tc>
        <w:tc>
          <w:tcPr>
            <w:tcW w:w="1989" w:type="dxa"/>
          </w:tcPr>
          <w:p w:rsidR="009735F2" w:rsidRPr="00F63A23" w:rsidRDefault="009735F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9735F2" w:rsidRPr="00F63A23" w:rsidTr="005D6632">
        <w:trPr>
          <w:trHeight w:val="823"/>
        </w:trPr>
        <w:tc>
          <w:tcPr>
            <w:tcW w:w="3729" w:type="dxa"/>
          </w:tcPr>
          <w:p w:rsidR="009735F2" w:rsidRPr="00F63A23" w:rsidRDefault="009735F2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 xml:space="preserve">1.Доля педагогов, имеющих специальное педагогическое образование </w:t>
            </w:r>
          </w:p>
        </w:tc>
        <w:tc>
          <w:tcPr>
            <w:tcW w:w="1989" w:type="dxa"/>
          </w:tcPr>
          <w:p w:rsidR="009735F2" w:rsidRPr="00F63A23" w:rsidRDefault="009735F2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vAlign w:val="center"/>
          </w:tcPr>
          <w:p w:rsidR="009735F2" w:rsidRPr="00F63A23" w:rsidRDefault="009735F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9" w:type="dxa"/>
            <w:vAlign w:val="center"/>
          </w:tcPr>
          <w:p w:rsidR="009735F2" w:rsidRPr="00F63A23" w:rsidRDefault="009735F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9735F2" w:rsidRPr="00F63A23" w:rsidTr="005D6632">
        <w:trPr>
          <w:trHeight w:val="823"/>
        </w:trPr>
        <w:tc>
          <w:tcPr>
            <w:tcW w:w="3729" w:type="dxa"/>
          </w:tcPr>
          <w:p w:rsidR="009735F2" w:rsidRPr="00F63A23" w:rsidRDefault="009735F2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 xml:space="preserve">2. Доля педагогов, прошедших повышение квалификации </w:t>
            </w:r>
          </w:p>
        </w:tc>
        <w:tc>
          <w:tcPr>
            <w:tcW w:w="1989" w:type="dxa"/>
          </w:tcPr>
          <w:p w:rsidR="009735F2" w:rsidRPr="00F63A23" w:rsidRDefault="009735F2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vAlign w:val="center"/>
          </w:tcPr>
          <w:p w:rsidR="009735F2" w:rsidRPr="00F63A23" w:rsidRDefault="009735F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89" w:type="dxa"/>
            <w:vAlign w:val="center"/>
          </w:tcPr>
          <w:p w:rsidR="009735F2" w:rsidRPr="00F63A23" w:rsidRDefault="009735F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35F2" w:rsidRPr="00F63A23" w:rsidTr="005D6632">
        <w:trPr>
          <w:trHeight w:val="1094"/>
        </w:trPr>
        <w:tc>
          <w:tcPr>
            <w:tcW w:w="3729" w:type="dxa"/>
          </w:tcPr>
          <w:p w:rsidR="009735F2" w:rsidRPr="00F63A23" w:rsidRDefault="009735F2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3. Посещаемость детьми дошкольных образовательных учреждений</w:t>
            </w:r>
          </w:p>
        </w:tc>
        <w:tc>
          <w:tcPr>
            <w:tcW w:w="1989" w:type="dxa"/>
          </w:tcPr>
          <w:p w:rsidR="009735F2" w:rsidRPr="00F63A23" w:rsidRDefault="009735F2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vAlign w:val="center"/>
          </w:tcPr>
          <w:p w:rsidR="009735F2" w:rsidRPr="00F63A23" w:rsidRDefault="009735F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9" w:type="dxa"/>
            <w:vAlign w:val="center"/>
          </w:tcPr>
          <w:p w:rsidR="009735F2" w:rsidRPr="00F63A23" w:rsidRDefault="009735F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</w:tbl>
    <w:p w:rsidR="009735F2" w:rsidRPr="00F63A23" w:rsidRDefault="009735F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421012" w:rsidRPr="00F63A23" w:rsidRDefault="00421012" w:rsidP="00F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012" w:rsidRPr="00F63A23" w:rsidRDefault="00421012" w:rsidP="00F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B03" w:rsidRPr="00F63A23" w:rsidRDefault="00610B03" w:rsidP="00F63A23">
      <w:pPr>
        <w:pStyle w:val="a4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 Детский сад «Колосок» с. Зирган муниципального района Мелеузовский район Республики Башкортостан</w:t>
      </w:r>
    </w:p>
    <w:p w:rsidR="00610B03" w:rsidRPr="00F63A23" w:rsidRDefault="00610B03" w:rsidP="00F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муниципальной услуги: предоставление </w:t>
      </w:r>
      <w:proofErr w:type="gramStart"/>
      <w:r w:rsidRPr="00F63A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общедоступного</w:t>
      </w:r>
      <w:proofErr w:type="gramEnd"/>
      <w:r w:rsidRPr="00F6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бесплатного дошкольного образования.</w:t>
      </w:r>
    </w:p>
    <w:p w:rsidR="00610B03" w:rsidRPr="00F63A23" w:rsidRDefault="00610B03" w:rsidP="00F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муниципального задания в натуральном выражении:</w:t>
      </w:r>
    </w:p>
    <w:tbl>
      <w:tblPr>
        <w:tblW w:w="957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2467"/>
        <w:gridCol w:w="3672"/>
        <w:gridCol w:w="3431"/>
      </w:tblGrid>
      <w:tr w:rsidR="00610B03" w:rsidRPr="00F63A23" w:rsidTr="00610B03">
        <w:trPr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10B03" w:rsidRPr="00F63A23" w:rsidRDefault="00610B0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10B03" w:rsidRPr="00F63A23" w:rsidRDefault="00610B0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10B03" w:rsidRPr="00F63A23" w:rsidRDefault="00610B0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 фактический по итогам 2014 года</w:t>
            </w:r>
          </w:p>
        </w:tc>
      </w:tr>
      <w:tr w:rsidR="00610B03" w:rsidRPr="00F63A23" w:rsidTr="00610B03">
        <w:trPr>
          <w:tblCellSpacing w:w="0" w:type="dxa"/>
        </w:trPr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10B03" w:rsidRPr="00F63A23" w:rsidRDefault="00610B0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</w:t>
            </w:r>
          </w:p>
        </w:tc>
        <w:tc>
          <w:tcPr>
            <w:tcW w:w="36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10B03" w:rsidRPr="00F63A23" w:rsidRDefault="00610B0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10B03" w:rsidRPr="00F63A23" w:rsidRDefault="00610B0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</w:tr>
    </w:tbl>
    <w:p w:rsidR="00610B03" w:rsidRPr="00F63A23" w:rsidRDefault="00610B03" w:rsidP="00F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задание выполнено в полном объеме.</w:t>
      </w:r>
    </w:p>
    <w:p w:rsidR="00610B03" w:rsidRPr="00F63A23" w:rsidRDefault="00610B03" w:rsidP="00F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муниципального задания в стоимостном выражении:</w:t>
      </w:r>
    </w:p>
    <w:tbl>
      <w:tblPr>
        <w:tblW w:w="957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2758"/>
        <w:gridCol w:w="3376"/>
        <w:gridCol w:w="3436"/>
      </w:tblGrid>
      <w:tr w:rsidR="00610B03" w:rsidRPr="00F63A23" w:rsidTr="00610B03">
        <w:trPr>
          <w:tblCellSpacing w:w="0" w:type="dxa"/>
        </w:trPr>
        <w:tc>
          <w:tcPr>
            <w:tcW w:w="27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10B03" w:rsidRPr="00F63A23" w:rsidRDefault="00610B0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10B03" w:rsidRPr="00F63A23" w:rsidRDefault="00610B0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10B03" w:rsidRPr="00F63A23" w:rsidRDefault="00610B0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 фактический по итогам 2014 года</w:t>
            </w:r>
          </w:p>
        </w:tc>
      </w:tr>
      <w:tr w:rsidR="00610B03" w:rsidRPr="00F63A23" w:rsidTr="00610B03">
        <w:trPr>
          <w:tblCellSpacing w:w="0" w:type="dxa"/>
        </w:trPr>
        <w:tc>
          <w:tcPr>
            <w:tcW w:w="27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10B03" w:rsidRPr="00F63A23" w:rsidRDefault="00610B0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Руб./ </w:t>
            </w:r>
            <w:proofErr w:type="spellStart"/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gramStart"/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  <w:tc>
          <w:tcPr>
            <w:tcW w:w="3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10B03" w:rsidRPr="00F63A23" w:rsidRDefault="00610B0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6800311</w:t>
            </w:r>
          </w:p>
        </w:tc>
        <w:tc>
          <w:tcPr>
            <w:tcW w:w="3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10B03" w:rsidRPr="00F63A23" w:rsidRDefault="00610B0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6800311</w:t>
            </w:r>
          </w:p>
        </w:tc>
      </w:tr>
    </w:tbl>
    <w:p w:rsidR="00610B03" w:rsidRPr="00F63A23" w:rsidRDefault="00610B03" w:rsidP="00F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задание выполнено в полном объеме.</w:t>
      </w:r>
    </w:p>
    <w:p w:rsidR="00610B03" w:rsidRPr="00F63A23" w:rsidRDefault="00610B03" w:rsidP="00F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оказания муниципальных услуг:</w:t>
      </w:r>
    </w:p>
    <w:tbl>
      <w:tblPr>
        <w:tblW w:w="9618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48"/>
        <w:gridCol w:w="1417"/>
        <w:gridCol w:w="2126"/>
        <w:gridCol w:w="2127"/>
      </w:tblGrid>
      <w:tr w:rsidR="00610B03" w:rsidRPr="00F63A23" w:rsidTr="00610B03">
        <w:trPr>
          <w:trHeight w:val="885"/>
          <w:tblCellSpacing w:w="0" w:type="dxa"/>
        </w:trPr>
        <w:tc>
          <w:tcPr>
            <w:tcW w:w="9618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10B03" w:rsidRPr="00F63A23" w:rsidRDefault="00610B0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610B03" w:rsidRPr="00F63A23" w:rsidTr="00610B03">
        <w:trPr>
          <w:trHeight w:val="885"/>
          <w:tblCellSpacing w:w="0" w:type="dxa"/>
        </w:trPr>
        <w:tc>
          <w:tcPr>
            <w:tcW w:w="39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10B03" w:rsidRPr="00F63A23" w:rsidRDefault="00610B0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10B03" w:rsidRPr="00F63A23" w:rsidRDefault="00610B0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10B03" w:rsidRPr="00F63A23" w:rsidRDefault="00610B0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Значение, утвержденное в муниципальном задании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10B03" w:rsidRPr="00F63A23" w:rsidRDefault="00610B0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610B03" w:rsidRPr="00F63A23" w:rsidTr="00610B03">
        <w:trPr>
          <w:trHeight w:val="885"/>
          <w:tblCellSpacing w:w="0" w:type="dxa"/>
        </w:trPr>
        <w:tc>
          <w:tcPr>
            <w:tcW w:w="39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10B03" w:rsidRPr="00F63A23" w:rsidRDefault="00610B0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1.Доля педагогов, имеющих специальное педагогическое образование 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10B03" w:rsidRPr="00F63A23" w:rsidRDefault="00610B0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  <w:p w:rsidR="00610B03" w:rsidRPr="00F63A23" w:rsidRDefault="00610B0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10B03" w:rsidRPr="00F63A23" w:rsidRDefault="00610B0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610B03" w:rsidRPr="00F63A23" w:rsidRDefault="00610B0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10B03" w:rsidRPr="00F63A23" w:rsidRDefault="00610B0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10B03" w:rsidRPr="00F63A23" w:rsidTr="00610B03">
        <w:trPr>
          <w:trHeight w:val="885"/>
          <w:tblCellSpacing w:w="0" w:type="dxa"/>
        </w:trPr>
        <w:tc>
          <w:tcPr>
            <w:tcW w:w="39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10B03" w:rsidRPr="00F63A23" w:rsidRDefault="00610B0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Доля педагогов, прошедших повышение квалификации 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10B03" w:rsidRPr="00F63A23" w:rsidRDefault="00610B0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  <w:p w:rsidR="00610B03" w:rsidRPr="00F63A23" w:rsidRDefault="00610B0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10B03" w:rsidRPr="00F63A23" w:rsidRDefault="00610B0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610B03" w:rsidRPr="00F63A23" w:rsidRDefault="00610B0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10B03" w:rsidRPr="00F63A23" w:rsidRDefault="00610B0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10B03" w:rsidRPr="00F63A23" w:rsidTr="00610B03">
        <w:trPr>
          <w:trHeight w:val="870"/>
          <w:tblCellSpacing w:w="0" w:type="dxa"/>
        </w:trPr>
        <w:tc>
          <w:tcPr>
            <w:tcW w:w="39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10B03" w:rsidRPr="00F63A23" w:rsidRDefault="00610B0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Посещаемость детьми дошкольных образовательных учреждений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10B03" w:rsidRPr="00F63A23" w:rsidRDefault="00610B0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  <w:p w:rsidR="00610B03" w:rsidRPr="00F63A23" w:rsidRDefault="00610B0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10B03" w:rsidRPr="00F63A23" w:rsidRDefault="00610B0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  <w:p w:rsidR="00610B03" w:rsidRPr="00F63A23" w:rsidRDefault="00610B0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10B03" w:rsidRPr="00F63A23" w:rsidRDefault="00610B0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70,2</w:t>
            </w:r>
          </w:p>
          <w:p w:rsidR="00610B03" w:rsidRPr="00F63A23" w:rsidRDefault="00610B03" w:rsidP="00F6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10B03" w:rsidRPr="00F63A23" w:rsidRDefault="00610B03" w:rsidP="00F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B03" w:rsidRPr="00F63A23" w:rsidRDefault="00610B03" w:rsidP="00F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задание выполнено в полном объеме.</w:t>
      </w:r>
    </w:p>
    <w:p w:rsidR="00610B03" w:rsidRPr="00F63A23" w:rsidRDefault="00610B03" w:rsidP="00F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Пояснительная записка о результатах выполнения муниципального задания. </w:t>
      </w:r>
    </w:p>
    <w:p w:rsidR="00610B03" w:rsidRPr="00F63A23" w:rsidRDefault="00610B03" w:rsidP="00F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педагогов имеющих специальное педагогическое образование. Педагогическое образование имеют все педагоги. Из них 90% дошкольное образование,10% высшее учителя.</w:t>
      </w:r>
    </w:p>
    <w:p w:rsidR="00610B03" w:rsidRPr="00F63A23" w:rsidRDefault="00610B03" w:rsidP="00F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педагогов, прошедших повышение квалификации 100%</w:t>
      </w:r>
    </w:p>
    <w:p w:rsidR="00610B03" w:rsidRPr="00F63A23" w:rsidRDefault="00610B03" w:rsidP="00F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Посещаемость детьми дошкольных образовательных учреждений. </w:t>
      </w:r>
    </w:p>
    <w:p w:rsidR="00610B03" w:rsidRPr="00F63A23" w:rsidRDefault="00610B03" w:rsidP="00F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3">
        <w:rPr>
          <w:rFonts w:ascii="Times New Roman" w:eastAsia="Times New Roman" w:hAnsi="Times New Roman" w:cs="Times New Roman"/>
          <w:sz w:val="24"/>
          <w:szCs w:val="24"/>
          <w:lang w:eastAsia="ru-RU"/>
        </w:rPr>
        <w:t>70,2%-разница 29,8%. Причина — по болезни 8,1%, 21,7 по семейным обстоятельствам.</w:t>
      </w:r>
    </w:p>
    <w:p w:rsidR="008B62FB" w:rsidRPr="00F63A23" w:rsidRDefault="008B62FB" w:rsidP="00F63A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35F2" w:rsidRPr="00F63A23" w:rsidRDefault="009735F2" w:rsidP="00F63A23">
      <w:pPr>
        <w:pStyle w:val="a4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 дошкольное образовательное учреждение детский сад «Солнышко» д</w:t>
      </w:r>
      <w:proofErr w:type="gramStart"/>
      <w:r w:rsidRPr="00F63A23">
        <w:rPr>
          <w:rFonts w:ascii="Times New Roman" w:hAnsi="Times New Roman" w:cs="Times New Roman"/>
          <w:b/>
          <w:bCs/>
          <w:sz w:val="24"/>
          <w:szCs w:val="24"/>
        </w:rPr>
        <w:t>.П</w:t>
      </w:r>
      <w:proofErr w:type="gramEnd"/>
      <w:r w:rsidRPr="00F63A23">
        <w:rPr>
          <w:rFonts w:ascii="Times New Roman" w:hAnsi="Times New Roman" w:cs="Times New Roman"/>
          <w:b/>
          <w:bCs/>
          <w:sz w:val="24"/>
          <w:szCs w:val="24"/>
        </w:rPr>
        <w:t>ервомайская муниципального района Мелеузовский район Республики Башкортостан</w:t>
      </w:r>
    </w:p>
    <w:p w:rsidR="009735F2" w:rsidRPr="00F63A23" w:rsidRDefault="009735F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предоставление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общедоступного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бесплатного дошкольного образования.</w:t>
      </w:r>
    </w:p>
    <w:p w:rsidR="009735F2" w:rsidRPr="00F63A23" w:rsidRDefault="009735F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75"/>
        <w:gridCol w:w="3663"/>
        <w:gridCol w:w="3433"/>
      </w:tblGrid>
      <w:tr w:rsidR="009735F2" w:rsidRPr="00F63A23" w:rsidTr="005D6632"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9735F2" w:rsidRPr="00F63A23" w:rsidTr="005D6632">
        <w:tc>
          <w:tcPr>
            <w:tcW w:w="2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F2" w:rsidRPr="00F63A23" w:rsidRDefault="009735F2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Дети дошкольного возраста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</w:tbl>
    <w:p w:rsidR="009735F2" w:rsidRPr="00F63A23" w:rsidRDefault="009735F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9735F2" w:rsidRPr="00F63A23" w:rsidRDefault="009735F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65"/>
        <w:gridCol w:w="3360"/>
        <w:gridCol w:w="3446"/>
      </w:tblGrid>
      <w:tr w:rsidR="009735F2" w:rsidRPr="00F63A23" w:rsidTr="005D6632"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9735F2" w:rsidRPr="00F63A23" w:rsidTr="005D6632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F2" w:rsidRPr="00F63A23" w:rsidRDefault="009735F2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5712239,62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5708902,38</w:t>
            </w:r>
          </w:p>
        </w:tc>
      </w:tr>
    </w:tbl>
    <w:p w:rsidR="009735F2" w:rsidRPr="00F63A23" w:rsidRDefault="009735F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9735F2" w:rsidRPr="00F63A23" w:rsidRDefault="009735F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Оценка качества оказания муниципальных услуг:</w:t>
      </w:r>
    </w:p>
    <w:tbl>
      <w:tblPr>
        <w:tblW w:w="96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9"/>
        <w:gridCol w:w="1989"/>
        <w:gridCol w:w="1989"/>
        <w:gridCol w:w="1990"/>
      </w:tblGrid>
      <w:tr w:rsidR="009735F2" w:rsidRPr="00F63A23" w:rsidTr="005D6632">
        <w:trPr>
          <w:trHeight w:val="811"/>
        </w:trPr>
        <w:tc>
          <w:tcPr>
            <w:tcW w:w="9697" w:type="dxa"/>
            <w:gridSpan w:val="4"/>
          </w:tcPr>
          <w:p w:rsidR="009735F2" w:rsidRPr="00F63A23" w:rsidRDefault="009735F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9735F2" w:rsidRPr="00F63A23" w:rsidTr="005D6632">
        <w:trPr>
          <w:trHeight w:val="1648"/>
        </w:trPr>
        <w:tc>
          <w:tcPr>
            <w:tcW w:w="3729" w:type="dxa"/>
          </w:tcPr>
          <w:p w:rsidR="009735F2" w:rsidRPr="00F63A23" w:rsidRDefault="009735F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9" w:type="dxa"/>
          </w:tcPr>
          <w:p w:rsidR="009735F2" w:rsidRPr="00F63A23" w:rsidRDefault="009735F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9" w:type="dxa"/>
          </w:tcPr>
          <w:p w:rsidR="009735F2" w:rsidRPr="00F63A23" w:rsidRDefault="009735F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</w:t>
            </w:r>
          </w:p>
        </w:tc>
        <w:tc>
          <w:tcPr>
            <w:tcW w:w="1989" w:type="dxa"/>
          </w:tcPr>
          <w:p w:rsidR="009735F2" w:rsidRPr="00F63A23" w:rsidRDefault="009735F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9735F2" w:rsidRPr="00F63A23" w:rsidTr="005D6632">
        <w:trPr>
          <w:trHeight w:val="823"/>
        </w:trPr>
        <w:tc>
          <w:tcPr>
            <w:tcW w:w="3729" w:type="dxa"/>
          </w:tcPr>
          <w:p w:rsidR="009735F2" w:rsidRPr="00F63A23" w:rsidRDefault="009735F2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 xml:space="preserve">1.Доля педагогов, имеющих специальное педагогическое образование </w:t>
            </w:r>
          </w:p>
        </w:tc>
        <w:tc>
          <w:tcPr>
            <w:tcW w:w="1989" w:type="dxa"/>
          </w:tcPr>
          <w:p w:rsidR="009735F2" w:rsidRPr="00F63A23" w:rsidRDefault="009735F2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vAlign w:val="center"/>
          </w:tcPr>
          <w:p w:rsidR="009735F2" w:rsidRPr="00F63A23" w:rsidRDefault="009735F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989" w:type="dxa"/>
            <w:vAlign w:val="center"/>
          </w:tcPr>
          <w:p w:rsidR="009735F2" w:rsidRPr="00F63A23" w:rsidRDefault="009735F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9735F2" w:rsidRPr="00F63A23" w:rsidTr="005D6632">
        <w:trPr>
          <w:trHeight w:val="823"/>
        </w:trPr>
        <w:tc>
          <w:tcPr>
            <w:tcW w:w="3729" w:type="dxa"/>
          </w:tcPr>
          <w:p w:rsidR="009735F2" w:rsidRPr="00F63A23" w:rsidRDefault="009735F2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 xml:space="preserve">2. Доля педагогов, прошедших повышение квалификации </w:t>
            </w:r>
          </w:p>
        </w:tc>
        <w:tc>
          <w:tcPr>
            <w:tcW w:w="1989" w:type="dxa"/>
          </w:tcPr>
          <w:p w:rsidR="009735F2" w:rsidRPr="00F63A23" w:rsidRDefault="009735F2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vAlign w:val="center"/>
          </w:tcPr>
          <w:p w:rsidR="009735F2" w:rsidRPr="00F63A23" w:rsidRDefault="009735F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989" w:type="dxa"/>
            <w:vAlign w:val="center"/>
          </w:tcPr>
          <w:p w:rsidR="009735F2" w:rsidRPr="00F63A23" w:rsidRDefault="009735F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9735F2" w:rsidRPr="00F63A23" w:rsidTr="005D6632">
        <w:trPr>
          <w:trHeight w:val="1094"/>
        </w:trPr>
        <w:tc>
          <w:tcPr>
            <w:tcW w:w="3729" w:type="dxa"/>
          </w:tcPr>
          <w:p w:rsidR="009735F2" w:rsidRPr="00F63A23" w:rsidRDefault="009735F2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3. Посещаемость детьми дошкольных образовательных учреждений</w:t>
            </w:r>
          </w:p>
        </w:tc>
        <w:tc>
          <w:tcPr>
            <w:tcW w:w="1989" w:type="dxa"/>
          </w:tcPr>
          <w:p w:rsidR="009735F2" w:rsidRPr="00F63A23" w:rsidRDefault="009735F2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vAlign w:val="center"/>
          </w:tcPr>
          <w:p w:rsidR="009735F2" w:rsidRPr="00F63A23" w:rsidRDefault="009735F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989" w:type="dxa"/>
            <w:vAlign w:val="center"/>
          </w:tcPr>
          <w:p w:rsidR="009735F2" w:rsidRPr="00F63A23" w:rsidRDefault="009735F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</w:tr>
    </w:tbl>
    <w:p w:rsidR="009735F2" w:rsidRPr="00F63A23" w:rsidRDefault="009735F2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735F2" w:rsidRPr="00F63A23" w:rsidRDefault="009735F2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Пояснительная записка о результатах выполнения муниципального задания.</w:t>
      </w:r>
    </w:p>
    <w:p w:rsidR="009735F2" w:rsidRPr="00F63A23" w:rsidRDefault="009735F2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Посещаемость детьми составила 69%,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запланированной 72% в связи с отпусками родителей, болезнями детей</w:t>
      </w:r>
    </w:p>
    <w:p w:rsidR="009735F2" w:rsidRPr="00F63A23" w:rsidRDefault="009735F2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В филиал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д\с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 «Тополек» с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оскресенское принят педагог не имеющий специального педагогического образования и не прошедший курсы повышения квалификации </w:t>
      </w:r>
    </w:p>
    <w:p w:rsidR="009735F2" w:rsidRPr="00F63A23" w:rsidRDefault="009735F2" w:rsidP="00F63A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62FB" w:rsidRPr="00F63A23" w:rsidRDefault="008B62FB" w:rsidP="00F63A23">
      <w:pPr>
        <w:pStyle w:val="a4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 детский сад “Солнышко” с. Зирган муниципального района Мелеузовский район Республики Башкортостан</w:t>
      </w:r>
    </w:p>
    <w:p w:rsidR="008B62FB" w:rsidRPr="00F63A23" w:rsidRDefault="008B62FB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предоставление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общедоступного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бесплатного дошкольного образования.</w:t>
      </w:r>
    </w:p>
    <w:p w:rsidR="008B62FB" w:rsidRPr="00F63A23" w:rsidRDefault="008B62FB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8"/>
        <w:gridCol w:w="3662"/>
        <w:gridCol w:w="3441"/>
      </w:tblGrid>
      <w:tr w:rsidR="008B62FB" w:rsidRPr="00F63A23" w:rsidTr="00421012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FB" w:rsidRPr="00F63A23" w:rsidRDefault="008B62FB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FB" w:rsidRPr="00F63A23" w:rsidRDefault="008B62FB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FB" w:rsidRPr="00F63A23" w:rsidRDefault="008B62FB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8B62FB" w:rsidRPr="00F63A23" w:rsidTr="00421012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FB" w:rsidRPr="00F63A23" w:rsidRDefault="008B62FB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Дети дошкольного возраста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FB" w:rsidRPr="00F63A23" w:rsidRDefault="008B62FB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FB" w:rsidRPr="00F63A23" w:rsidRDefault="008B62FB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</w:tbl>
    <w:p w:rsidR="008B62FB" w:rsidRPr="00F63A23" w:rsidRDefault="008B62FB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8B62FB" w:rsidRPr="00F63A23" w:rsidRDefault="008B62FB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66"/>
        <w:gridCol w:w="3366"/>
        <w:gridCol w:w="3439"/>
      </w:tblGrid>
      <w:tr w:rsidR="008B62FB" w:rsidRPr="00F63A23" w:rsidTr="00421012"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FB" w:rsidRPr="00F63A23" w:rsidRDefault="008B62FB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FB" w:rsidRPr="00F63A23" w:rsidRDefault="008B62FB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FB" w:rsidRPr="00F63A23" w:rsidRDefault="008B62FB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8B62FB" w:rsidRPr="00F63A23" w:rsidTr="00421012">
        <w:tc>
          <w:tcPr>
            <w:tcW w:w="2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FB" w:rsidRPr="00F63A23" w:rsidRDefault="008B62FB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2FB" w:rsidRPr="00F63A23" w:rsidRDefault="008B62FB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5382482,00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2FB" w:rsidRPr="00F63A23" w:rsidRDefault="008B62FB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5382482,00</w:t>
            </w:r>
          </w:p>
        </w:tc>
      </w:tr>
    </w:tbl>
    <w:p w:rsidR="008B62FB" w:rsidRPr="00F63A23" w:rsidRDefault="008B62FB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8B62FB" w:rsidRPr="00F63A23" w:rsidRDefault="008B62FB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Оценка качества оказания муниципальных услуг:</w:t>
      </w:r>
    </w:p>
    <w:tbl>
      <w:tblPr>
        <w:tblW w:w="96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9"/>
        <w:gridCol w:w="1989"/>
        <w:gridCol w:w="1989"/>
        <w:gridCol w:w="1990"/>
      </w:tblGrid>
      <w:tr w:rsidR="008B62FB" w:rsidRPr="00F63A23" w:rsidTr="00421012">
        <w:trPr>
          <w:trHeight w:val="811"/>
        </w:trPr>
        <w:tc>
          <w:tcPr>
            <w:tcW w:w="9697" w:type="dxa"/>
            <w:gridSpan w:val="4"/>
          </w:tcPr>
          <w:p w:rsidR="008B62FB" w:rsidRPr="00F63A23" w:rsidRDefault="008B62FB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8B62FB" w:rsidRPr="00F63A23" w:rsidTr="00421012">
        <w:trPr>
          <w:trHeight w:val="1648"/>
        </w:trPr>
        <w:tc>
          <w:tcPr>
            <w:tcW w:w="3729" w:type="dxa"/>
          </w:tcPr>
          <w:p w:rsidR="008B62FB" w:rsidRPr="00F63A23" w:rsidRDefault="008B62FB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989" w:type="dxa"/>
          </w:tcPr>
          <w:p w:rsidR="008B62FB" w:rsidRPr="00F63A23" w:rsidRDefault="008B62FB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9" w:type="dxa"/>
          </w:tcPr>
          <w:p w:rsidR="008B62FB" w:rsidRPr="00F63A23" w:rsidRDefault="008B62FB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</w:t>
            </w:r>
          </w:p>
        </w:tc>
        <w:tc>
          <w:tcPr>
            <w:tcW w:w="1989" w:type="dxa"/>
          </w:tcPr>
          <w:p w:rsidR="008B62FB" w:rsidRPr="00F63A23" w:rsidRDefault="008B62FB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8B62FB" w:rsidRPr="00F63A23" w:rsidTr="00421012">
        <w:trPr>
          <w:trHeight w:val="823"/>
        </w:trPr>
        <w:tc>
          <w:tcPr>
            <w:tcW w:w="3729" w:type="dxa"/>
          </w:tcPr>
          <w:p w:rsidR="008B62FB" w:rsidRPr="00F63A23" w:rsidRDefault="008B62FB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</w:rPr>
              <w:t xml:space="preserve">1.Доля педагогов, имеющих специальное педагогическое образование </w:t>
            </w:r>
          </w:p>
        </w:tc>
        <w:tc>
          <w:tcPr>
            <w:tcW w:w="1989" w:type="dxa"/>
          </w:tcPr>
          <w:p w:rsidR="008B62FB" w:rsidRPr="00F63A23" w:rsidRDefault="008B62FB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vAlign w:val="center"/>
          </w:tcPr>
          <w:p w:rsidR="008B62FB" w:rsidRPr="00F63A23" w:rsidRDefault="008B62FB" w:rsidP="00F63A2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89" w:type="dxa"/>
            <w:vAlign w:val="center"/>
          </w:tcPr>
          <w:p w:rsidR="008B62FB" w:rsidRPr="00F63A23" w:rsidRDefault="008B62FB" w:rsidP="00F63A2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62FB" w:rsidRPr="00F63A23" w:rsidTr="00421012">
        <w:trPr>
          <w:trHeight w:val="823"/>
        </w:trPr>
        <w:tc>
          <w:tcPr>
            <w:tcW w:w="3729" w:type="dxa"/>
          </w:tcPr>
          <w:p w:rsidR="008B62FB" w:rsidRPr="00F63A23" w:rsidRDefault="008B62FB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</w:rPr>
              <w:t xml:space="preserve">2. Доля педагогов, прошедших повышение квалификации </w:t>
            </w:r>
          </w:p>
        </w:tc>
        <w:tc>
          <w:tcPr>
            <w:tcW w:w="1989" w:type="dxa"/>
          </w:tcPr>
          <w:p w:rsidR="008B62FB" w:rsidRPr="00F63A23" w:rsidRDefault="008B62FB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vAlign w:val="center"/>
          </w:tcPr>
          <w:p w:rsidR="008B62FB" w:rsidRPr="00F63A23" w:rsidRDefault="008B62FB" w:rsidP="00F63A2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989" w:type="dxa"/>
            <w:vAlign w:val="center"/>
          </w:tcPr>
          <w:p w:rsidR="008B62FB" w:rsidRPr="00F63A23" w:rsidRDefault="008B62FB" w:rsidP="00F63A2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8B62FB" w:rsidRPr="00F63A23" w:rsidTr="00421012">
        <w:trPr>
          <w:trHeight w:val="1094"/>
        </w:trPr>
        <w:tc>
          <w:tcPr>
            <w:tcW w:w="3729" w:type="dxa"/>
          </w:tcPr>
          <w:p w:rsidR="008B62FB" w:rsidRPr="00F63A23" w:rsidRDefault="008B62FB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</w:rPr>
              <w:t>3. Посещаемость детьми дошкольных образовательных учреждений</w:t>
            </w:r>
          </w:p>
        </w:tc>
        <w:tc>
          <w:tcPr>
            <w:tcW w:w="1989" w:type="dxa"/>
          </w:tcPr>
          <w:p w:rsidR="008B62FB" w:rsidRPr="00F63A23" w:rsidRDefault="008B62FB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89" w:type="dxa"/>
            <w:vAlign w:val="center"/>
          </w:tcPr>
          <w:p w:rsidR="008B62FB" w:rsidRPr="00F63A23" w:rsidRDefault="008B62FB" w:rsidP="00F63A2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989" w:type="dxa"/>
            <w:vAlign w:val="center"/>
          </w:tcPr>
          <w:p w:rsidR="008B62FB" w:rsidRPr="00F63A23" w:rsidRDefault="008B62FB" w:rsidP="00F63A2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</w:tbl>
    <w:p w:rsidR="008B62FB" w:rsidRPr="00F63A23" w:rsidRDefault="008B62FB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8B62FB" w:rsidRPr="00F63A23" w:rsidRDefault="008B62FB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Пояснительная записка о результатах выполнения муниципального задания.</w:t>
      </w:r>
    </w:p>
    <w:p w:rsidR="008B62FB" w:rsidRPr="00F63A23" w:rsidRDefault="008B62FB" w:rsidP="00F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632" w:rsidRPr="00F63A23" w:rsidRDefault="005D6632" w:rsidP="00F63A2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A23">
        <w:rPr>
          <w:rFonts w:ascii="Times New Roman" w:hAnsi="Times New Roman" w:cs="Times New Roman"/>
          <w:b/>
          <w:sz w:val="24"/>
          <w:szCs w:val="24"/>
        </w:rPr>
        <w:t>Муниципальное</w:t>
      </w:r>
      <w:proofErr w:type="gramEnd"/>
      <w:r w:rsidRPr="00F63A23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бюджетно</w:t>
      </w:r>
      <w:r w:rsidRPr="00582D71">
        <w:rPr>
          <w:rFonts w:ascii="Times New Roman" w:hAnsi="Times New Roman" w:cs="Times New Roman"/>
          <w:b/>
          <w:sz w:val="24"/>
          <w:szCs w:val="24"/>
        </w:rPr>
        <w:t>е средняя общеобразовательная школа №1 муниципального</w:t>
      </w:r>
      <w:r w:rsidRPr="00F63A23">
        <w:rPr>
          <w:rFonts w:ascii="Times New Roman" w:hAnsi="Times New Roman" w:cs="Times New Roman"/>
          <w:b/>
          <w:sz w:val="24"/>
          <w:szCs w:val="24"/>
        </w:rPr>
        <w:t xml:space="preserve"> района Мелеузовский район Республики Башкортостан</w:t>
      </w:r>
    </w:p>
    <w:p w:rsidR="005D6632" w:rsidRPr="00F63A23" w:rsidRDefault="005D663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Наименование муниципальной услуги: предоставление общедоступного и бесплатного начального, основного общего, среднего общего образования по основным общеобразовательным программам.</w:t>
      </w:r>
    </w:p>
    <w:p w:rsidR="005D6632" w:rsidRPr="00F63A23" w:rsidRDefault="005D663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81"/>
        <w:gridCol w:w="3656"/>
        <w:gridCol w:w="3434"/>
      </w:tblGrid>
      <w:tr w:rsidR="005D6632" w:rsidRPr="00F63A23" w:rsidTr="005D6632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32" w:rsidRPr="00F63A23" w:rsidRDefault="005D663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32" w:rsidRPr="00F63A23" w:rsidRDefault="005D663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32" w:rsidRPr="00F63A23" w:rsidRDefault="005D663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5D6632" w:rsidRPr="00F63A23" w:rsidTr="005D6632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32" w:rsidRPr="00F63A23" w:rsidRDefault="005D6632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32" w:rsidRPr="00F63A23" w:rsidRDefault="005D663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32" w:rsidRPr="00F63A23" w:rsidRDefault="005D663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</w:tr>
    </w:tbl>
    <w:p w:rsidR="005D6632" w:rsidRPr="00F63A23" w:rsidRDefault="005D663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5D6632" w:rsidRPr="00F63A23" w:rsidRDefault="005D663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59"/>
        <w:gridCol w:w="3666"/>
        <w:gridCol w:w="3446"/>
      </w:tblGrid>
      <w:tr w:rsidR="005D6632" w:rsidRPr="00F63A23" w:rsidTr="005D6632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32" w:rsidRPr="00F63A23" w:rsidRDefault="005D663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32" w:rsidRPr="00F63A23" w:rsidRDefault="005D663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32" w:rsidRPr="00F63A23" w:rsidRDefault="005D663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5D6632" w:rsidRPr="00F63A23" w:rsidTr="005D6632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32" w:rsidRPr="00F63A23" w:rsidRDefault="005D6632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32" w:rsidRPr="00F63A23" w:rsidRDefault="005D663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27000837,71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632" w:rsidRPr="00F63A23" w:rsidRDefault="005D663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26916901,77</w:t>
            </w:r>
          </w:p>
        </w:tc>
      </w:tr>
    </w:tbl>
    <w:p w:rsidR="005D6632" w:rsidRPr="00F63A23" w:rsidRDefault="005D663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5D6632" w:rsidRPr="00F63A23" w:rsidRDefault="005D663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Оценка качества оказания муниципальных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8"/>
        <w:gridCol w:w="1586"/>
        <w:gridCol w:w="2410"/>
        <w:gridCol w:w="2552"/>
      </w:tblGrid>
      <w:tr w:rsidR="005D6632" w:rsidRPr="00F63A23" w:rsidTr="005D6632">
        <w:tc>
          <w:tcPr>
            <w:tcW w:w="9606" w:type="dxa"/>
            <w:gridSpan w:val="4"/>
          </w:tcPr>
          <w:p w:rsidR="005D6632" w:rsidRPr="00F63A23" w:rsidRDefault="005D663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5D6632" w:rsidRPr="00F63A23" w:rsidTr="005D6632">
        <w:tc>
          <w:tcPr>
            <w:tcW w:w="3058" w:type="dxa"/>
          </w:tcPr>
          <w:p w:rsidR="005D6632" w:rsidRPr="00F63A23" w:rsidRDefault="005D663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6" w:type="dxa"/>
          </w:tcPr>
          <w:p w:rsidR="005D6632" w:rsidRPr="00F63A23" w:rsidRDefault="005D663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</w:tcPr>
          <w:p w:rsidR="005D6632" w:rsidRPr="00F63A23" w:rsidRDefault="005D663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</w:t>
            </w:r>
          </w:p>
        </w:tc>
        <w:tc>
          <w:tcPr>
            <w:tcW w:w="2552" w:type="dxa"/>
          </w:tcPr>
          <w:p w:rsidR="005D6632" w:rsidRPr="00F63A23" w:rsidRDefault="005D663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5D6632" w:rsidRPr="00F63A23" w:rsidTr="005D6632">
        <w:tc>
          <w:tcPr>
            <w:tcW w:w="3058" w:type="dxa"/>
          </w:tcPr>
          <w:p w:rsidR="005D6632" w:rsidRPr="00F63A23" w:rsidRDefault="005D663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1. Доля педагогов, имеющих высшую и первую квалификационные категории</w:t>
            </w:r>
          </w:p>
        </w:tc>
        <w:tc>
          <w:tcPr>
            <w:tcW w:w="1586" w:type="dxa"/>
          </w:tcPr>
          <w:p w:rsidR="005D6632" w:rsidRPr="00F63A23" w:rsidRDefault="005D663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5D6632" w:rsidRPr="00F63A23" w:rsidRDefault="005D663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52" w:type="dxa"/>
            <w:vAlign w:val="center"/>
          </w:tcPr>
          <w:p w:rsidR="005D6632" w:rsidRPr="00F63A23" w:rsidRDefault="005D663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D6632" w:rsidRPr="00F63A23" w:rsidTr="005D6632">
        <w:tc>
          <w:tcPr>
            <w:tcW w:w="3058" w:type="dxa"/>
          </w:tcPr>
          <w:p w:rsidR="005D6632" w:rsidRPr="00F63A23" w:rsidRDefault="005D663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2. Доля педагогов, повысивших квалификацию</w:t>
            </w:r>
          </w:p>
        </w:tc>
        <w:tc>
          <w:tcPr>
            <w:tcW w:w="1586" w:type="dxa"/>
          </w:tcPr>
          <w:p w:rsidR="005D6632" w:rsidRPr="00F63A23" w:rsidRDefault="005D663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5D6632" w:rsidRPr="00F63A23" w:rsidRDefault="005D663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vAlign w:val="center"/>
          </w:tcPr>
          <w:p w:rsidR="005D6632" w:rsidRPr="00F63A23" w:rsidRDefault="005D663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D6632" w:rsidRPr="00F63A23" w:rsidTr="005D6632">
        <w:tc>
          <w:tcPr>
            <w:tcW w:w="3058" w:type="dxa"/>
          </w:tcPr>
          <w:p w:rsidR="005D6632" w:rsidRPr="00F63A23" w:rsidRDefault="005D663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3. Доля обучающихся – </w:t>
            </w:r>
            <w:r w:rsidRPr="00F6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победителей олимпиад, конкурсов муниципальных, региональных и всероссийских уровней</w:t>
            </w:r>
          </w:p>
        </w:tc>
        <w:tc>
          <w:tcPr>
            <w:tcW w:w="1586" w:type="dxa"/>
          </w:tcPr>
          <w:p w:rsidR="005D6632" w:rsidRPr="00F63A23" w:rsidRDefault="005D663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410" w:type="dxa"/>
            <w:vAlign w:val="center"/>
          </w:tcPr>
          <w:p w:rsidR="005D6632" w:rsidRPr="00F63A23" w:rsidRDefault="005D663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5D6632" w:rsidRPr="00F63A23" w:rsidRDefault="005D663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D6632" w:rsidRPr="00F63A23" w:rsidTr="005D6632">
        <w:tc>
          <w:tcPr>
            <w:tcW w:w="3058" w:type="dxa"/>
          </w:tcPr>
          <w:p w:rsidR="005D6632" w:rsidRPr="00F63A23" w:rsidRDefault="005D663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Доля 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, оставленных на повторное обучение</w:t>
            </w:r>
          </w:p>
        </w:tc>
        <w:tc>
          <w:tcPr>
            <w:tcW w:w="1586" w:type="dxa"/>
          </w:tcPr>
          <w:p w:rsidR="005D6632" w:rsidRPr="00F63A23" w:rsidRDefault="005D663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5D6632" w:rsidRPr="00F63A23" w:rsidRDefault="005D663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vAlign w:val="center"/>
          </w:tcPr>
          <w:p w:rsidR="005D6632" w:rsidRPr="00F63A23" w:rsidRDefault="005D663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632" w:rsidRPr="00F63A23" w:rsidTr="005D6632">
        <w:tc>
          <w:tcPr>
            <w:tcW w:w="3058" w:type="dxa"/>
          </w:tcPr>
          <w:p w:rsidR="005D6632" w:rsidRPr="00F63A23" w:rsidRDefault="005D663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5. Доля 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, сдавших единый государственный экзамен</w:t>
            </w:r>
          </w:p>
        </w:tc>
        <w:tc>
          <w:tcPr>
            <w:tcW w:w="1586" w:type="dxa"/>
          </w:tcPr>
          <w:p w:rsidR="005D6632" w:rsidRPr="00F63A23" w:rsidRDefault="005D663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5D6632" w:rsidRPr="00F63A23" w:rsidRDefault="005D663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vAlign w:val="center"/>
          </w:tcPr>
          <w:p w:rsidR="005D6632" w:rsidRPr="00F63A23" w:rsidRDefault="005D663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D6632" w:rsidRPr="00F63A23" w:rsidRDefault="005D6632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 Пояснительная записка о результатах выполнения муниципального задания. </w:t>
      </w:r>
    </w:p>
    <w:p w:rsidR="005D6632" w:rsidRPr="00F63A23" w:rsidRDefault="005D6632" w:rsidP="00F6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На 31.12.2014г.</w:t>
      </w:r>
      <w:r w:rsidRPr="00F63A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3A23">
        <w:rPr>
          <w:rFonts w:ascii="Times New Roman" w:hAnsi="Times New Roman" w:cs="Times New Roman"/>
          <w:sz w:val="24"/>
          <w:szCs w:val="24"/>
        </w:rPr>
        <w:t xml:space="preserve">в МОБУ СОШ № 1 обучаются  794  обучающихся в 31 классах-комплектах.            </w:t>
      </w:r>
    </w:p>
    <w:p w:rsidR="005D6632" w:rsidRPr="00F63A23" w:rsidRDefault="005D6632" w:rsidP="00F63A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Неуспевающие  –  НЕТ,  не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аттестованых</w:t>
      </w:r>
      <w:proofErr w:type="spellEnd"/>
      <w:proofErr w:type="gramStart"/>
      <w:r w:rsidRPr="00F63A23">
        <w:rPr>
          <w:rFonts w:ascii="Times New Roman" w:hAnsi="Times New Roman" w:cs="Times New Roman"/>
          <w:sz w:val="24"/>
          <w:szCs w:val="24"/>
        </w:rPr>
        <w:t xml:space="preserve">  -–  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>НЕТ.</w:t>
      </w:r>
    </w:p>
    <w:p w:rsidR="005D6632" w:rsidRPr="00F63A23" w:rsidRDefault="005D6632" w:rsidP="00F63A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педагогов, имеющих высшую и первую квалификационные категории составляет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48 из 49 (98 %).</w:t>
      </w:r>
    </w:p>
    <w:p w:rsidR="005D6632" w:rsidRPr="00F63A23" w:rsidRDefault="005D6632" w:rsidP="00F63A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Курсы повышения квалификации прошли 25 педагогов, что составляет 50 %.</w:t>
      </w:r>
    </w:p>
    <w:p w:rsidR="005D6632" w:rsidRPr="00F63A23" w:rsidRDefault="005D6632" w:rsidP="00F63A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630 учащихся приняли участие в олимпиадах, конкурсах муниципальных, региональных и всероссийских уровней, из них победителей – 72 учащихся (9%).</w:t>
      </w:r>
    </w:p>
    <w:p w:rsidR="005D6632" w:rsidRPr="00F63A23" w:rsidRDefault="005D6632" w:rsidP="00F63A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На повторный год обучения не оставлен ни один учащийся.</w:t>
      </w:r>
    </w:p>
    <w:p w:rsidR="005D6632" w:rsidRPr="00F63A23" w:rsidRDefault="005D6632" w:rsidP="00F63A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100 % учащихся  сдали единый государственный экзамен. </w:t>
      </w:r>
    </w:p>
    <w:p w:rsidR="005D6632" w:rsidRPr="00F63A23" w:rsidRDefault="005D6632" w:rsidP="00F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632" w:rsidRPr="00F63A23" w:rsidRDefault="005D6632" w:rsidP="00F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632" w:rsidRPr="00F63A23" w:rsidRDefault="005D6632" w:rsidP="00F63A2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A23">
        <w:rPr>
          <w:rFonts w:ascii="Times New Roman" w:hAnsi="Times New Roman" w:cs="Times New Roman"/>
          <w:b/>
          <w:sz w:val="24"/>
          <w:szCs w:val="24"/>
        </w:rPr>
        <w:t>Муниципальное</w:t>
      </w:r>
      <w:proofErr w:type="gramEnd"/>
      <w:r w:rsidRPr="00F63A23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бюджетное гимназия №1 муниципального района Мелеузовский район Республики Башкортостан</w:t>
      </w:r>
    </w:p>
    <w:p w:rsidR="005D6632" w:rsidRPr="00F63A23" w:rsidRDefault="005D663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Наименование муниципальной услуги: предоставление общедоступного и бесплатного начального, основного общего, среднего общего образования по основным общеобразовательным программам.</w:t>
      </w:r>
    </w:p>
    <w:p w:rsidR="005D6632" w:rsidRPr="00F63A23" w:rsidRDefault="005D663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81"/>
        <w:gridCol w:w="3656"/>
        <w:gridCol w:w="3434"/>
      </w:tblGrid>
      <w:tr w:rsidR="005D6632" w:rsidRPr="00F63A23" w:rsidTr="005D6632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32" w:rsidRPr="00F63A23" w:rsidRDefault="005D663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32" w:rsidRPr="00F63A23" w:rsidRDefault="005D663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32" w:rsidRPr="00F63A23" w:rsidRDefault="005D663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5D6632" w:rsidRPr="00F63A23" w:rsidTr="005D6632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32" w:rsidRPr="00F63A23" w:rsidRDefault="005D6632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32" w:rsidRPr="00F63A23" w:rsidRDefault="005D663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32" w:rsidRPr="00F63A23" w:rsidRDefault="005D663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</w:tr>
    </w:tbl>
    <w:p w:rsidR="005D6632" w:rsidRPr="00F63A23" w:rsidRDefault="005D663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5D6632" w:rsidRPr="00F63A23" w:rsidRDefault="005D663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59"/>
        <w:gridCol w:w="3666"/>
        <w:gridCol w:w="3446"/>
      </w:tblGrid>
      <w:tr w:rsidR="005D6632" w:rsidRPr="00F63A23" w:rsidTr="005D6632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32" w:rsidRPr="00F63A23" w:rsidRDefault="005D663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32" w:rsidRPr="00F63A23" w:rsidRDefault="005D663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32" w:rsidRPr="00F63A23" w:rsidRDefault="005D663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5D6632" w:rsidRPr="00F63A23" w:rsidTr="005D6632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32" w:rsidRPr="00F63A23" w:rsidRDefault="005D6632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32" w:rsidRPr="00F63A23" w:rsidRDefault="005D663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25831068.94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632" w:rsidRPr="00F63A23" w:rsidRDefault="005D663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25799406</w:t>
            </w:r>
          </w:p>
        </w:tc>
      </w:tr>
    </w:tbl>
    <w:p w:rsidR="005D6632" w:rsidRPr="00F63A23" w:rsidRDefault="005D663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5D6632" w:rsidRPr="00F63A23" w:rsidRDefault="005D663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Оценка качества оказания муниципальных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8"/>
        <w:gridCol w:w="1586"/>
        <w:gridCol w:w="2410"/>
        <w:gridCol w:w="2552"/>
      </w:tblGrid>
      <w:tr w:rsidR="005D6632" w:rsidRPr="00F63A23" w:rsidTr="005D6632">
        <w:tc>
          <w:tcPr>
            <w:tcW w:w="9606" w:type="dxa"/>
            <w:gridSpan w:val="4"/>
          </w:tcPr>
          <w:p w:rsidR="005D6632" w:rsidRPr="00F63A23" w:rsidRDefault="005D663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5D6632" w:rsidRPr="00F63A23" w:rsidTr="005D6632">
        <w:tc>
          <w:tcPr>
            <w:tcW w:w="3058" w:type="dxa"/>
          </w:tcPr>
          <w:p w:rsidR="005D6632" w:rsidRPr="00F63A23" w:rsidRDefault="005D663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6" w:type="dxa"/>
          </w:tcPr>
          <w:p w:rsidR="005D6632" w:rsidRPr="00F63A23" w:rsidRDefault="005D663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</w:tcPr>
          <w:p w:rsidR="005D6632" w:rsidRPr="00F63A23" w:rsidRDefault="005D663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</w:t>
            </w:r>
          </w:p>
        </w:tc>
        <w:tc>
          <w:tcPr>
            <w:tcW w:w="2552" w:type="dxa"/>
          </w:tcPr>
          <w:p w:rsidR="005D6632" w:rsidRPr="00F63A23" w:rsidRDefault="005D663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5D6632" w:rsidRPr="00F63A23" w:rsidTr="005D6632">
        <w:tc>
          <w:tcPr>
            <w:tcW w:w="3058" w:type="dxa"/>
          </w:tcPr>
          <w:p w:rsidR="005D6632" w:rsidRPr="00F63A23" w:rsidRDefault="005D663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1. Доля педагогов, имеющих высшую и первую квалификационные категории</w:t>
            </w:r>
          </w:p>
        </w:tc>
        <w:tc>
          <w:tcPr>
            <w:tcW w:w="1586" w:type="dxa"/>
          </w:tcPr>
          <w:p w:rsidR="005D6632" w:rsidRPr="00F63A23" w:rsidRDefault="005D663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5D6632" w:rsidRPr="00F63A23" w:rsidRDefault="005D663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vAlign w:val="center"/>
          </w:tcPr>
          <w:p w:rsidR="005D6632" w:rsidRPr="00F63A23" w:rsidRDefault="005D663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D6632" w:rsidRPr="00F63A23" w:rsidTr="005D6632">
        <w:tc>
          <w:tcPr>
            <w:tcW w:w="3058" w:type="dxa"/>
          </w:tcPr>
          <w:p w:rsidR="005D6632" w:rsidRPr="00F63A23" w:rsidRDefault="005D663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Доля педагогов, повысивших квалификацию</w:t>
            </w:r>
          </w:p>
        </w:tc>
        <w:tc>
          <w:tcPr>
            <w:tcW w:w="1586" w:type="dxa"/>
          </w:tcPr>
          <w:p w:rsidR="005D6632" w:rsidRPr="00F63A23" w:rsidRDefault="005D663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5D6632" w:rsidRPr="00F63A23" w:rsidRDefault="005D663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  <w:vAlign w:val="center"/>
          </w:tcPr>
          <w:p w:rsidR="005D6632" w:rsidRPr="00F63A23" w:rsidRDefault="005D663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5D6632" w:rsidRPr="00F63A23" w:rsidTr="005D6632">
        <w:tc>
          <w:tcPr>
            <w:tcW w:w="3058" w:type="dxa"/>
          </w:tcPr>
          <w:p w:rsidR="005D6632" w:rsidRPr="00F63A23" w:rsidRDefault="005D663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3. Доля обучающихся – победителей олимпиад, конкурсов муниципальных, региональных и всероссийских уровней</w:t>
            </w:r>
          </w:p>
        </w:tc>
        <w:tc>
          <w:tcPr>
            <w:tcW w:w="1586" w:type="dxa"/>
          </w:tcPr>
          <w:p w:rsidR="005D6632" w:rsidRPr="00F63A23" w:rsidRDefault="005D663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5D6632" w:rsidRPr="00F63A23" w:rsidRDefault="005D663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552" w:type="dxa"/>
            <w:vAlign w:val="center"/>
          </w:tcPr>
          <w:p w:rsidR="005D6632" w:rsidRPr="00F63A23" w:rsidRDefault="005D663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5D6632" w:rsidRPr="00F63A23" w:rsidTr="005D6632">
        <w:tc>
          <w:tcPr>
            <w:tcW w:w="3058" w:type="dxa"/>
          </w:tcPr>
          <w:p w:rsidR="005D6632" w:rsidRPr="00F63A23" w:rsidRDefault="005D663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4. Доля 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, оставленных на повторное обучение</w:t>
            </w:r>
          </w:p>
        </w:tc>
        <w:tc>
          <w:tcPr>
            <w:tcW w:w="1586" w:type="dxa"/>
          </w:tcPr>
          <w:p w:rsidR="005D6632" w:rsidRPr="00F63A23" w:rsidRDefault="005D663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5D6632" w:rsidRPr="00F63A23" w:rsidRDefault="005D663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vAlign w:val="center"/>
          </w:tcPr>
          <w:p w:rsidR="005D6632" w:rsidRPr="00F63A23" w:rsidRDefault="005D663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632" w:rsidRPr="00F63A23" w:rsidTr="005D6632">
        <w:tc>
          <w:tcPr>
            <w:tcW w:w="3058" w:type="dxa"/>
          </w:tcPr>
          <w:p w:rsidR="005D6632" w:rsidRPr="00F63A23" w:rsidRDefault="005D663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5. Доля 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, сдавших единый государственный экзамен</w:t>
            </w:r>
          </w:p>
        </w:tc>
        <w:tc>
          <w:tcPr>
            <w:tcW w:w="1586" w:type="dxa"/>
          </w:tcPr>
          <w:p w:rsidR="005D6632" w:rsidRPr="00F63A23" w:rsidRDefault="005D663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5D6632" w:rsidRPr="00F63A23" w:rsidRDefault="005D663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vAlign w:val="center"/>
          </w:tcPr>
          <w:p w:rsidR="005D6632" w:rsidRPr="00F63A23" w:rsidRDefault="005D663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D6632" w:rsidRPr="00F63A23" w:rsidRDefault="005D6632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 Пояснительная записка о результатах выполнения муниципального задания. </w:t>
      </w:r>
    </w:p>
    <w:p w:rsidR="005D6632" w:rsidRPr="00F63A23" w:rsidRDefault="005D6632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по всем параметрам выполнено в полном объеме за исключением финансирования объема услуг на сумму 51162,94.  По качественному показателю оказания муниципальных услуг все параметры соответствуют плановому заданию или превышают его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В частности доля призеров олимпиад от общей численности учащихся составила 13.8% , что на 5,4 % превышает муниципальное задание. </w:t>
      </w:r>
    </w:p>
    <w:p w:rsidR="005D6632" w:rsidRPr="00F63A23" w:rsidRDefault="005D6632" w:rsidP="00F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643" w:rsidRPr="00F63A23" w:rsidRDefault="004E3643" w:rsidP="00F63A2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бюджетное учреждение Гимназия №3 муниципального района Мелеузовский район Республики Башкортостан</w:t>
      </w:r>
    </w:p>
    <w:p w:rsidR="004E3643" w:rsidRPr="00F63A23" w:rsidRDefault="004E3643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643" w:rsidRPr="00F63A23" w:rsidRDefault="004E3643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Наименование муниципальной услуги: предоставление общедоступного и бесплатного начального, основного общего, среднего общего образования по основным общеобразовательным программам.</w:t>
      </w:r>
    </w:p>
    <w:p w:rsidR="004E3643" w:rsidRPr="00F63A23" w:rsidRDefault="004E3643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643" w:rsidRPr="00F63A23" w:rsidRDefault="004E3643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81"/>
        <w:gridCol w:w="3656"/>
        <w:gridCol w:w="3434"/>
      </w:tblGrid>
      <w:tr w:rsidR="004E3643" w:rsidRPr="00F63A23" w:rsidTr="005F0834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4E3643" w:rsidRPr="00F63A23" w:rsidTr="005F0834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</w:tr>
    </w:tbl>
    <w:p w:rsidR="004E3643" w:rsidRPr="00F63A23" w:rsidRDefault="004E3643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4E3643" w:rsidRPr="00F63A23" w:rsidRDefault="004E3643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643" w:rsidRPr="00F63A23" w:rsidRDefault="004E3643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59"/>
        <w:gridCol w:w="3666"/>
        <w:gridCol w:w="3446"/>
      </w:tblGrid>
      <w:tr w:rsidR="004E3643" w:rsidRPr="00F63A23" w:rsidTr="005F0834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4E3643" w:rsidRPr="00F63A23" w:rsidTr="005F0834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35048906,01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34952258,23</w:t>
            </w:r>
          </w:p>
        </w:tc>
      </w:tr>
    </w:tbl>
    <w:p w:rsidR="004E3643" w:rsidRPr="00F63A23" w:rsidRDefault="004E3643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4E3643" w:rsidRPr="00F63A23" w:rsidRDefault="004E3643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643" w:rsidRPr="00F63A23" w:rsidRDefault="004E3643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Оценка качества оказания муниципальных услуг:</w:t>
      </w: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434"/>
        <w:gridCol w:w="2271"/>
        <w:gridCol w:w="2939"/>
      </w:tblGrid>
      <w:tr w:rsidR="004E3643" w:rsidRPr="00F63A23" w:rsidTr="005F0834">
        <w:trPr>
          <w:trHeight w:val="596"/>
        </w:trPr>
        <w:tc>
          <w:tcPr>
            <w:tcW w:w="9587" w:type="dxa"/>
            <w:gridSpan w:val="4"/>
          </w:tcPr>
          <w:p w:rsidR="004E3643" w:rsidRPr="00F63A23" w:rsidRDefault="004E3643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4E3643" w:rsidRPr="00F63A23" w:rsidTr="005F0834">
        <w:trPr>
          <w:trHeight w:val="1176"/>
        </w:trPr>
        <w:tc>
          <w:tcPr>
            <w:tcW w:w="2943" w:type="dxa"/>
          </w:tcPr>
          <w:p w:rsidR="004E3643" w:rsidRPr="00F63A23" w:rsidRDefault="004E3643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34" w:type="dxa"/>
          </w:tcPr>
          <w:p w:rsidR="004E3643" w:rsidRPr="00F63A23" w:rsidRDefault="004E3643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71" w:type="dxa"/>
          </w:tcPr>
          <w:p w:rsidR="004E3643" w:rsidRPr="00F63A23" w:rsidRDefault="004E3643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</w:t>
            </w:r>
          </w:p>
        </w:tc>
        <w:tc>
          <w:tcPr>
            <w:tcW w:w="2939" w:type="dxa"/>
          </w:tcPr>
          <w:p w:rsidR="004E3643" w:rsidRPr="00F63A23" w:rsidRDefault="004E3643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4E3643" w:rsidRPr="00F63A23" w:rsidTr="005F0834">
        <w:trPr>
          <w:trHeight w:val="1474"/>
        </w:trPr>
        <w:tc>
          <w:tcPr>
            <w:tcW w:w="2943" w:type="dxa"/>
          </w:tcPr>
          <w:p w:rsidR="004E3643" w:rsidRPr="00F63A23" w:rsidRDefault="004E3643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Доля педагогов, имеющих высшую и первую квалификационные категории</w:t>
            </w:r>
          </w:p>
        </w:tc>
        <w:tc>
          <w:tcPr>
            <w:tcW w:w="1434" w:type="dxa"/>
          </w:tcPr>
          <w:p w:rsidR="004E3643" w:rsidRPr="00F63A23" w:rsidRDefault="004E3643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271" w:type="dxa"/>
            <w:vAlign w:val="center"/>
          </w:tcPr>
          <w:p w:rsidR="004E3643" w:rsidRPr="00F63A23" w:rsidRDefault="004E3643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vAlign w:val="center"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643" w:rsidRPr="00F63A23" w:rsidTr="005F0834">
        <w:trPr>
          <w:trHeight w:val="893"/>
        </w:trPr>
        <w:tc>
          <w:tcPr>
            <w:tcW w:w="2943" w:type="dxa"/>
          </w:tcPr>
          <w:p w:rsidR="004E3643" w:rsidRPr="00F63A23" w:rsidRDefault="004E3643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2. Доля педагогов, повысивших квалификацию</w:t>
            </w:r>
          </w:p>
        </w:tc>
        <w:tc>
          <w:tcPr>
            <w:tcW w:w="1434" w:type="dxa"/>
          </w:tcPr>
          <w:p w:rsidR="004E3643" w:rsidRPr="00F63A23" w:rsidRDefault="004E3643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271" w:type="dxa"/>
            <w:vAlign w:val="center"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939" w:type="dxa"/>
            <w:vAlign w:val="center"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643" w:rsidRPr="00F63A23" w:rsidTr="005F0834">
        <w:trPr>
          <w:trHeight w:val="1772"/>
        </w:trPr>
        <w:tc>
          <w:tcPr>
            <w:tcW w:w="2943" w:type="dxa"/>
          </w:tcPr>
          <w:p w:rsidR="004E3643" w:rsidRPr="00F63A23" w:rsidRDefault="004E3643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3. Доля обучающихся – победителей олимпиад, конкурсов муниципальных, региональных и всероссийских уровней</w:t>
            </w:r>
          </w:p>
        </w:tc>
        <w:tc>
          <w:tcPr>
            <w:tcW w:w="1434" w:type="dxa"/>
          </w:tcPr>
          <w:p w:rsidR="004E3643" w:rsidRPr="00F63A23" w:rsidRDefault="004E3643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271" w:type="dxa"/>
            <w:vAlign w:val="center"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939" w:type="dxa"/>
            <w:vAlign w:val="center"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3643" w:rsidRPr="00F63A23" w:rsidTr="005F0834">
        <w:trPr>
          <w:trHeight w:val="893"/>
        </w:trPr>
        <w:tc>
          <w:tcPr>
            <w:tcW w:w="2943" w:type="dxa"/>
          </w:tcPr>
          <w:p w:rsidR="004E3643" w:rsidRPr="00F63A23" w:rsidRDefault="004E3643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4. Доля 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, оставленных на повторное обучение</w:t>
            </w:r>
          </w:p>
        </w:tc>
        <w:tc>
          <w:tcPr>
            <w:tcW w:w="1434" w:type="dxa"/>
          </w:tcPr>
          <w:p w:rsidR="004E3643" w:rsidRPr="00F63A23" w:rsidRDefault="004E3643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271" w:type="dxa"/>
            <w:vAlign w:val="center"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9" w:type="dxa"/>
            <w:vAlign w:val="center"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3643" w:rsidRPr="00F63A23" w:rsidTr="005F0834">
        <w:trPr>
          <w:trHeight w:val="1191"/>
        </w:trPr>
        <w:tc>
          <w:tcPr>
            <w:tcW w:w="2943" w:type="dxa"/>
          </w:tcPr>
          <w:p w:rsidR="004E3643" w:rsidRPr="00F63A23" w:rsidRDefault="004E3643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5. Доля 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, сдавших единый государственный экзамен</w:t>
            </w:r>
          </w:p>
        </w:tc>
        <w:tc>
          <w:tcPr>
            <w:tcW w:w="1434" w:type="dxa"/>
          </w:tcPr>
          <w:p w:rsidR="004E3643" w:rsidRPr="00F63A23" w:rsidRDefault="004E3643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271" w:type="dxa"/>
            <w:vAlign w:val="center"/>
          </w:tcPr>
          <w:p w:rsidR="004E3643" w:rsidRPr="00F63A23" w:rsidRDefault="004E3643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939" w:type="dxa"/>
            <w:vAlign w:val="center"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E3643" w:rsidRPr="00F63A23" w:rsidRDefault="004E3643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643" w:rsidRPr="00F63A23" w:rsidRDefault="004E3643" w:rsidP="00F63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Пояснительная записка о результатах выполнения муниципального задания</w:t>
      </w:r>
    </w:p>
    <w:p w:rsidR="004E3643" w:rsidRPr="00F63A23" w:rsidRDefault="004E3643" w:rsidP="00F6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3643" w:rsidRPr="00F63A23" w:rsidRDefault="004E3643" w:rsidP="00F6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По результатам 2013-2014 учебного года Гимназия №3 вошла в топ-500 лучших школ России, обеспечивающих наиболее высокий уровень подготовки выпускников и высокие возможности развития талантов учащихся, в декабре 2014г. стала победителем </w:t>
      </w:r>
      <w:r w:rsidRPr="00F63A2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63A23">
        <w:rPr>
          <w:rFonts w:ascii="Times New Roman" w:hAnsi="Times New Roman" w:cs="Times New Roman"/>
          <w:sz w:val="24"/>
          <w:szCs w:val="24"/>
        </w:rPr>
        <w:t xml:space="preserve"> республиканского форума «Электронная школа».      </w:t>
      </w:r>
    </w:p>
    <w:p w:rsidR="004E3643" w:rsidRPr="00F63A23" w:rsidRDefault="004E3643" w:rsidP="00F6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В мае 2014 года первый класс окончили  96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>,  все переведены во второй класс.</w:t>
      </w:r>
    </w:p>
    <w:p w:rsidR="004E3643" w:rsidRPr="00F63A23" w:rsidRDefault="004E3643" w:rsidP="00F6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837 обучающихся 2-11 классов были аттестованы и переведены в следующий класс.</w:t>
      </w:r>
    </w:p>
    <w:p w:rsidR="004E3643" w:rsidRPr="00F63A23" w:rsidRDefault="004E364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ab/>
        <w:t>Получены   следующие результаты:</w:t>
      </w:r>
    </w:p>
    <w:p w:rsidR="004E3643" w:rsidRPr="00F63A23" w:rsidRDefault="004E364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ab/>
        <w:t>успеваемость во всех классах составила 100%</w:t>
      </w:r>
    </w:p>
    <w:p w:rsidR="004E3643" w:rsidRPr="00F63A23" w:rsidRDefault="004E364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ab/>
        <w:t xml:space="preserve">качество знаний во 2-4 классах       80 %   </w:t>
      </w:r>
    </w:p>
    <w:p w:rsidR="004E3643" w:rsidRPr="00F63A23" w:rsidRDefault="004E364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ab/>
        <w:t xml:space="preserve">качество знаний в 5-9 классах         60 %  </w:t>
      </w:r>
    </w:p>
    <w:p w:rsidR="004E3643" w:rsidRPr="00F63A23" w:rsidRDefault="004E364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ab/>
        <w:t xml:space="preserve">качество знаний в 10-11 классах     74 %  </w:t>
      </w:r>
    </w:p>
    <w:p w:rsidR="004E3643" w:rsidRPr="00F63A23" w:rsidRDefault="004E364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ab/>
        <w:t xml:space="preserve">во 2-11 классах качество знаний составляет   69 %  </w:t>
      </w:r>
    </w:p>
    <w:p w:rsidR="004E3643" w:rsidRPr="00F63A23" w:rsidRDefault="004E3643" w:rsidP="00F6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87 учащихся закончили учебный год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отлично. </w:t>
      </w:r>
    </w:p>
    <w:p w:rsidR="004E3643" w:rsidRPr="00F63A23" w:rsidRDefault="004E3643" w:rsidP="00F6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В 2013-2014 учебном году в гимназии реализовывалась образовательная программа (4-11классы), </w:t>
      </w:r>
      <w:r w:rsidRPr="00F63A23">
        <w:rPr>
          <w:rFonts w:ascii="Times New Roman" w:eastAsia="MS Mincho" w:hAnsi="Times New Roman" w:cs="Times New Roman"/>
          <w:sz w:val="24"/>
          <w:szCs w:val="24"/>
          <w:lang w:eastAsia="ja-JP"/>
        </w:rPr>
        <w:t>целью которой является создание условий для усвоения содержания государственных образовательных стандартов, раскрытие разносторонних возможностей личности через освоение фундаментальных основ содержания среднего образования.</w:t>
      </w:r>
    </w:p>
    <w:p w:rsidR="004E3643" w:rsidRPr="00F63A23" w:rsidRDefault="004E3643" w:rsidP="00F6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Программы учебных циклов скорректированы с учетом гимназического компонента образования, разработаны программы элективных курсов. Учителями гимназии разработан комплекс развивающих методик преподавания, позволяющий развивать интеллектуальные способности обучающихся с учетом индивидуальных особенностей личности, методики формирования и развития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  мыслительных умений. </w:t>
      </w:r>
    </w:p>
    <w:p w:rsidR="004E3643" w:rsidRPr="00F63A23" w:rsidRDefault="004E3643" w:rsidP="00F6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lastRenderedPageBreak/>
        <w:t>В гимназии ведется работа по развитию языков. 229 обучающихся нерусской национальности изучают свой родной язык как предмет; 537 обучающихся небашкирской национальности изучают башкирский язык как государственный.</w:t>
      </w:r>
    </w:p>
    <w:p w:rsidR="004E3643" w:rsidRPr="00F63A23" w:rsidRDefault="004E3643" w:rsidP="00F6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порядке проведения промежуточной аттестации и переводе обучающихся, была проведена годовая аттестация в 5-8-х, 10-х классов. Все обучающиеся успешно сдали переводные экзамены, по итогам 2013-2014 учебного года аттестовано 100% гимназистов 5-8, 10 классов. </w:t>
      </w:r>
    </w:p>
    <w:p w:rsidR="004E3643" w:rsidRPr="00F63A23" w:rsidRDefault="004E3643" w:rsidP="00F6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Результаты переводных экзаменов (качество знаний и успеваемость соответственно) в разрезе предметов следующие:</w:t>
      </w:r>
    </w:p>
    <w:p w:rsidR="004E3643" w:rsidRPr="00F63A23" w:rsidRDefault="004E364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643" w:rsidRPr="00F63A23" w:rsidRDefault="004E3643" w:rsidP="00F63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0" cy="2057400"/>
            <wp:effectExtent l="0" t="0" r="0" b="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E3643" w:rsidRPr="00F63A23" w:rsidRDefault="004E3643" w:rsidP="00F63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3643" w:rsidRPr="00F63A23" w:rsidRDefault="004E3643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643" w:rsidRPr="00F63A23" w:rsidRDefault="004E3643" w:rsidP="00F6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В 2013-2014 учебном году получили аттестат об основном общем образовании 82  обучающихся  9-х классов. </w:t>
      </w:r>
    </w:p>
    <w:p w:rsidR="004E3643" w:rsidRPr="00F63A23" w:rsidRDefault="004E3643" w:rsidP="00F6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6 обучающихся – выпускников 9-х классов получили аттестат особого образца. 100% выпускников продолжили образование.  51 человек продолжают обучение в  10 классах гимназии, остальные в средних профессиональных  учебных заведениях города и республики.</w:t>
      </w:r>
    </w:p>
    <w:p w:rsidR="004E3643" w:rsidRPr="00F63A23" w:rsidRDefault="004E3643" w:rsidP="00F6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 2013-2014 году гимназию окончили 68  выпускников 11-х классов, 22  выпускника  награждены медалями РФ «За особые успехи». 3 выпускника  награждены  медалями РБ «За особые успехи»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E3643" w:rsidRPr="00F63A23" w:rsidRDefault="004E3643" w:rsidP="00F6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По итогам ЕГЭ  гимназия вошла в список 50 лучших школ республики, стала лучшей в муниципальном районе. 30 работ являются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высокобальными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>:</w:t>
      </w:r>
    </w:p>
    <w:p w:rsidR="004E3643" w:rsidRPr="00F63A23" w:rsidRDefault="004E3643" w:rsidP="00F6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Из 68 обучающихся 11-х классов   96 % выпускников поступили в ВУЗы. </w:t>
      </w:r>
    </w:p>
    <w:p w:rsidR="004E3643" w:rsidRPr="00F63A23" w:rsidRDefault="004E3643" w:rsidP="00F63A23">
      <w:pPr>
        <w:pStyle w:val="a8"/>
        <w:ind w:firstLine="708"/>
        <w:jc w:val="both"/>
        <w:rPr>
          <w:sz w:val="24"/>
        </w:rPr>
      </w:pPr>
      <w:r w:rsidRPr="00F63A23">
        <w:rPr>
          <w:sz w:val="24"/>
        </w:rPr>
        <w:t xml:space="preserve">Анализируя результаты поступления выпускников  в  учебные заведения,     следует отметить, 63 из 68 выпускников (93%) поступили в учебные заведения в соответствии с профилем обучения в гимназии. </w:t>
      </w:r>
    </w:p>
    <w:p w:rsidR="004E3643" w:rsidRPr="00F63A23" w:rsidRDefault="004E3643" w:rsidP="00F63A2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В 2013-2014 учебном году в гимназии начала функционировать республиканская экспериментальная площадка по теме «Формирование индивидуальных образовательных траекторий  учащихся в образовательном процессе гимназии». </w:t>
      </w:r>
    </w:p>
    <w:p w:rsidR="004E3643" w:rsidRPr="00F63A23" w:rsidRDefault="004E3643" w:rsidP="00F63A2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Важным фактором повышения качества функционирования гимназии является современное информационное обеспечение. Педагогический коллектив гимназии в полной мере осознает преимущества, которые несет с собой развитие и распространение информационных технологий.  В гимназии имеются оптимальные условия для реализации информационно-коммуникационных технологий. 43 педагога обеспечены ноутбуками,  67 компьютеров  имеют  доступ в локальную вычислительную сеть, 11 кабинетов гимназии оснащены  компьютером и проектором, 9 кабинетов оснащены компьютером и интерактивной доской. </w:t>
      </w:r>
    </w:p>
    <w:p w:rsidR="004E3643" w:rsidRPr="00F63A23" w:rsidRDefault="004E3643" w:rsidP="00F6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Важным направлением работы педагогического коллектива гимназии является организация работы с одаренными детьми. </w:t>
      </w:r>
    </w:p>
    <w:p w:rsidR="004E3643" w:rsidRPr="00F63A23" w:rsidRDefault="004E3643" w:rsidP="00F63A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lastRenderedPageBreak/>
        <w:t>Обучающиеся гимназии – постоянные победители и призеры городских олимпиад, различных интеллектуальных соревнований, дипломанты различных творческих конкурсов.</w:t>
      </w:r>
    </w:p>
    <w:p w:rsidR="004E3643" w:rsidRPr="00F63A23" w:rsidRDefault="004E3643" w:rsidP="00F6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Учащиеся и педагоги принимали участие во всероссийских, республиканских, муниципальных творческих конкурсах.</w:t>
      </w:r>
    </w:p>
    <w:p w:rsidR="004E3643" w:rsidRPr="00F63A23" w:rsidRDefault="004E3643" w:rsidP="00F63A23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Анализ запланированных и фактических результатов выполнения  муниципального  задания за 2014г. показывает, что муниципальное  задание  МОБУ Гимназия №3 муниципального района Мелеузовский район Республики Башкортостан выполнено  в  основном в полном  объёме.  </w:t>
      </w:r>
    </w:p>
    <w:p w:rsidR="004E3643" w:rsidRPr="00F63A23" w:rsidRDefault="004E3643" w:rsidP="00F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88" w:rsidRPr="00F63A23" w:rsidRDefault="00C21988" w:rsidP="00F63A2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бюджетное  учреждение № 4 муниципального района Мелеузовский район Республики Башкортостан</w:t>
      </w:r>
    </w:p>
    <w:p w:rsidR="00C21988" w:rsidRPr="00F63A23" w:rsidRDefault="00C21988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Наименование муниципальной услуги: предоставление общедоступного и бесплатного начального, основного общего, среднего общего образования по основным общеобразовательным программам.</w:t>
      </w:r>
    </w:p>
    <w:p w:rsidR="00C21988" w:rsidRPr="00F63A23" w:rsidRDefault="00C21988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481"/>
        <w:gridCol w:w="3656"/>
        <w:gridCol w:w="3434"/>
      </w:tblGrid>
      <w:tr w:rsidR="00C21988" w:rsidRPr="00F63A23" w:rsidTr="00582D71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88" w:rsidRPr="00F63A23" w:rsidRDefault="00C21988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88" w:rsidRPr="00F63A23" w:rsidRDefault="00C21988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88" w:rsidRPr="00F63A23" w:rsidRDefault="00C21988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C21988" w:rsidRPr="00F63A23" w:rsidTr="00582D71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88" w:rsidRPr="00F63A23" w:rsidRDefault="00C21988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88" w:rsidRPr="00F63A23" w:rsidRDefault="00C21988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88" w:rsidRPr="00F63A23" w:rsidRDefault="00C21988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</w:tr>
    </w:tbl>
    <w:p w:rsidR="00C21988" w:rsidRPr="00F63A23" w:rsidRDefault="00C21988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C21988" w:rsidRPr="00F63A23" w:rsidRDefault="00C21988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459"/>
        <w:gridCol w:w="3666"/>
        <w:gridCol w:w="3446"/>
      </w:tblGrid>
      <w:tr w:rsidR="00C21988" w:rsidRPr="00F63A23" w:rsidTr="00582D71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88" w:rsidRPr="00F63A23" w:rsidRDefault="00C21988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88" w:rsidRPr="00F63A23" w:rsidRDefault="00C21988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88" w:rsidRPr="00F63A23" w:rsidRDefault="00C21988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C21988" w:rsidRPr="00F63A23" w:rsidTr="00582D71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88" w:rsidRPr="00F63A23" w:rsidRDefault="00C21988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988" w:rsidRPr="00F63A23" w:rsidRDefault="00C21988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38739624,01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988" w:rsidRPr="00F63A23" w:rsidRDefault="00C21988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38682209,77</w:t>
            </w:r>
          </w:p>
        </w:tc>
      </w:tr>
    </w:tbl>
    <w:p w:rsidR="00C21988" w:rsidRPr="00F63A23" w:rsidRDefault="00C21988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C21988" w:rsidRPr="00F63A23" w:rsidRDefault="00C21988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Оценка качества оказания муниципальных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8"/>
        <w:gridCol w:w="1586"/>
        <w:gridCol w:w="2410"/>
        <w:gridCol w:w="2552"/>
      </w:tblGrid>
      <w:tr w:rsidR="00C21988" w:rsidRPr="00F63A23" w:rsidTr="00F63A23">
        <w:tc>
          <w:tcPr>
            <w:tcW w:w="9606" w:type="dxa"/>
            <w:gridSpan w:val="4"/>
          </w:tcPr>
          <w:p w:rsidR="00C21988" w:rsidRPr="00F63A23" w:rsidRDefault="00C21988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C21988" w:rsidRPr="00F63A23" w:rsidTr="00F63A23">
        <w:tc>
          <w:tcPr>
            <w:tcW w:w="3058" w:type="dxa"/>
          </w:tcPr>
          <w:p w:rsidR="00C21988" w:rsidRPr="00F63A23" w:rsidRDefault="00C21988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6" w:type="dxa"/>
          </w:tcPr>
          <w:p w:rsidR="00C21988" w:rsidRPr="00F63A23" w:rsidRDefault="00C21988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</w:tcPr>
          <w:p w:rsidR="00C21988" w:rsidRPr="00F63A23" w:rsidRDefault="00C21988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</w:t>
            </w:r>
          </w:p>
        </w:tc>
        <w:tc>
          <w:tcPr>
            <w:tcW w:w="2552" w:type="dxa"/>
          </w:tcPr>
          <w:p w:rsidR="00C21988" w:rsidRPr="00F63A23" w:rsidRDefault="00C21988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C21988" w:rsidRPr="00F63A23" w:rsidTr="00F63A23">
        <w:tc>
          <w:tcPr>
            <w:tcW w:w="3058" w:type="dxa"/>
          </w:tcPr>
          <w:p w:rsidR="00C21988" w:rsidRPr="00F63A23" w:rsidRDefault="00C21988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1. Доля педагогов, имеющих высшую и первую квалификационные категории</w:t>
            </w:r>
          </w:p>
        </w:tc>
        <w:tc>
          <w:tcPr>
            <w:tcW w:w="1586" w:type="dxa"/>
          </w:tcPr>
          <w:p w:rsidR="00C21988" w:rsidRPr="00F63A23" w:rsidRDefault="00C21988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C21988" w:rsidRPr="00F63A23" w:rsidRDefault="00C21988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2552" w:type="dxa"/>
            <w:vAlign w:val="center"/>
          </w:tcPr>
          <w:p w:rsidR="00C21988" w:rsidRPr="00F63A23" w:rsidRDefault="00C21988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C21988" w:rsidRPr="00F63A23" w:rsidTr="00F63A23">
        <w:tc>
          <w:tcPr>
            <w:tcW w:w="3058" w:type="dxa"/>
          </w:tcPr>
          <w:p w:rsidR="00C21988" w:rsidRPr="00F63A23" w:rsidRDefault="00C21988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2. Доля педагогов, повысивших квалификацию</w:t>
            </w:r>
          </w:p>
        </w:tc>
        <w:tc>
          <w:tcPr>
            <w:tcW w:w="1586" w:type="dxa"/>
          </w:tcPr>
          <w:p w:rsidR="00C21988" w:rsidRPr="00F63A23" w:rsidRDefault="00C21988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C21988" w:rsidRPr="00F63A23" w:rsidRDefault="00C21988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98,3%</w:t>
            </w:r>
          </w:p>
        </w:tc>
        <w:tc>
          <w:tcPr>
            <w:tcW w:w="2552" w:type="dxa"/>
            <w:vAlign w:val="center"/>
          </w:tcPr>
          <w:p w:rsidR="00C21988" w:rsidRPr="00F63A23" w:rsidRDefault="00C21988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98,3%</w:t>
            </w:r>
          </w:p>
        </w:tc>
      </w:tr>
      <w:tr w:rsidR="00C21988" w:rsidRPr="00F63A23" w:rsidTr="00F63A23">
        <w:tc>
          <w:tcPr>
            <w:tcW w:w="3058" w:type="dxa"/>
          </w:tcPr>
          <w:p w:rsidR="00C21988" w:rsidRPr="00F63A23" w:rsidRDefault="00C21988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3. Доля обучающихся – победителей олимпиад, конкурсов муниципальных, региональных и всероссийских уровней</w:t>
            </w:r>
          </w:p>
        </w:tc>
        <w:tc>
          <w:tcPr>
            <w:tcW w:w="1586" w:type="dxa"/>
          </w:tcPr>
          <w:p w:rsidR="00C21988" w:rsidRPr="00F63A23" w:rsidRDefault="00C21988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C21988" w:rsidRPr="00F63A23" w:rsidRDefault="00C21988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3,7%</w:t>
            </w:r>
          </w:p>
        </w:tc>
        <w:tc>
          <w:tcPr>
            <w:tcW w:w="2552" w:type="dxa"/>
            <w:vAlign w:val="center"/>
          </w:tcPr>
          <w:p w:rsidR="00C21988" w:rsidRPr="00F63A23" w:rsidRDefault="00C21988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3,7%</w:t>
            </w:r>
          </w:p>
        </w:tc>
      </w:tr>
      <w:tr w:rsidR="00C21988" w:rsidRPr="00F63A23" w:rsidTr="00F63A23">
        <w:tc>
          <w:tcPr>
            <w:tcW w:w="3058" w:type="dxa"/>
          </w:tcPr>
          <w:p w:rsidR="00C21988" w:rsidRPr="00F63A23" w:rsidRDefault="00C21988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4. Доля 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, оставленных на повторное обучение</w:t>
            </w:r>
          </w:p>
        </w:tc>
        <w:tc>
          <w:tcPr>
            <w:tcW w:w="1586" w:type="dxa"/>
          </w:tcPr>
          <w:p w:rsidR="00C21988" w:rsidRPr="00F63A23" w:rsidRDefault="00C21988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C21988" w:rsidRPr="00F63A23" w:rsidRDefault="00C21988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vAlign w:val="center"/>
          </w:tcPr>
          <w:p w:rsidR="00C21988" w:rsidRPr="00F63A23" w:rsidRDefault="00C21988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1988" w:rsidRPr="00F63A23" w:rsidTr="00F63A23">
        <w:tc>
          <w:tcPr>
            <w:tcW w:w="3058" w:type="dxa"/>
          </w:tcPr>
          <w:p w:rsidR="00C21988" w:rsidRPr="00F63A23" w:rsidRDefault="00C21988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5. Доля 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, сдавших единый </w:t>
            </w:r>
            <w:r w:rsidRPr="00F6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экзамен</w:t>
            </w:r>
          </w:p>
        </w:tc>
        <w:tc>
          <w:tcPr>
            <w:tcW w:w="1586" w:type="dxa"/>
          </w:tcPr>
          <w:p w:rsidR="00C21988" w:rsidRPr="00F63A23" w:rsidRDefault="00C21988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410" w:type="dxa"/>
            <w:vAlign w:val="center"/>
          </w:tcPr>
          <w:p w:rsidR="00C21988" w:rsidRPr="00F63A23" w:rsidRDefault="00C21988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552" w:type="dxa"/>
            <w:vAlign w:val="center"/>
          </w:tcPr>
          <w:p w:rsidR="00C21988" w:rsidRPr="00F63A23" w:rsidRDefault="00C21988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97,2%</w:t>
            </w:r>
          </w:p>
        </w:tc>
      </w:tr>
    </w:tbl>
    <w:p w:rsidR="00C21988" w:rsidRPr="00F63A23" w:rsidRDefault="00C21988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lastRenderedPageBreak/>
        <w:t xml:space="preserve"> Пояснительная записка о результатах выполнения муниципального задания. Муниципальное задание выполнено не в полном объеме (97,2%) по показателю «Доля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>, сдавших единый государственный экзамен» так как одна учащаяся не преодолела минимальный порог по обязательному экзамену по математике и у одной учащейся результат по русскому языку был аннулирован в связи с нарушением порядка проведения государственной итоговой аттестации.</w:t>
      </w:r>
    </w:p>
    <w:p w:rsidR="00C21988" w:rsidRPr="00F63A23" w:rsidRDefault="00C21988" w:rsidP="00F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632" w:rsidRPr="00F63A23" w:rsidRDefault="005D6632" w:rsidP="00F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CBF" w:rsidRPr="00F63A23" w:rsidRDefault="00C83CBF" w:rsidP="00F63A2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бюджетное учреждение средняя общеобразовательная школа №5 муниципального района Мелеузовский район Республики Башкортостан</w:t>
      </w:r>
    </w:p>
    <w:p w:rsidR="00C83CBF" w:rsidRPr="00F63A23" w:rsidRDefault="00C83CBF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Наименование муниципальной услуги: предоставление общедоступного и бесплатного начального, основного общего, среднего общего образования по основным общеобразовательным программам.</w:t>
      </w:r>
    </w:p>
    <w:p w:rsidR="00C83CBF" w:rsidRPr="00F63A23" w:rsidRDefault="00C83CBF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81"/>
        <w:gridCol w:w="3656"/>
        <w:gridCol w:w="3434"/>
      </w:tblGrid>
      <w:tr w:rsidR="00C83CBF" w:rsidRPr="00F63A23" w:rsidTr="00C83CBF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C83CBF" w:rsidRPr="00F63A23" w:rsidTr="00C83CBF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</w:tr>
    </w:tbl>
    <w:p w:rsidR="00C83CBF" w:rsidRPr="00F63A23" w:rsidRDefault="00C83CBF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C83CBF" w:rsidRPr="00F63A23" w:rsidRDefault="00C83CBF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59"/>
        <w:gridCol w:w="3666"/>
        <w:gridCol w:w="3446"/>
      </w:tblGrid>
      <w:tr w:rsidR="00C83CBF" w:rsidRPr="00F63A23" w:rsidTr="00C83CBF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C83CBF" w:rsidRPr="00F63A23" w:rsidTr="00C83CBF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19344732,54 руб.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19344732,54 руб.</w:t>
            </w:r>
          </w:p>
        </w:tc>
      </w:tr>
    </w:tbl>
    <w:p w:rsidR="00C83CBF" w:rsidRPr="00F63A23" w:rsidRDefault="00C83CBF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C83CBF" w:rsidRPr="00F63A23" w:rsidRDefault="00C83CBF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Оценка качества оказания муниципальных услуг: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8"/>
        <w:gridCol w:w="1586"/>
        <w:gridCol w:w="2410"/>
        <w:gridCol w:w="2410"/>
      </w:tblGrid>
      <w:tr w:rsidR="00C83CBF" w:rsidRPr="00F63A23" w:rsidTr="008B62FB">
        <w:tc>
          <w:tcPr>
            <w:tcW w:w="9464" w:type="dxa"/>
            <w:gridSpan w:val="4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C83CBF" w:rsidRPr="00F63A23" w:rsidTr="008B62FB">
        <w:tc>
          <w:tcPr>
            <w:tcW w:w="3058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6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</w:t>
            </w:r>
          </w:p>
        </w:tc>
        <w:tc>
          <w:tcPr>
            <w:tcW w:w="2410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C83CBF" w:rsidRPr="00F63A23" w:rsidTr="008B62FB">
        <w:tc>
          <w:tcPr>
            <w:tcW w:w="3058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1. Доля педагогов, имеющих высшую и первую квалификационные категории</w:t>
            </w:r>
          </w:p>
        </w:tc>
        <w:tc>
          <w:tcPr>
            <w:tcW w:w="1586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2410" w:type="dxa"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</w:tr>
      <w:tr w:rsidR="00C83CBF" w:rsidRPr="00F63A23" w:rsidTr="008B62FB">
        <w:tc>
          <w:tcPr>
            <w:tcW w:w="3058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2. Доля педагогов, повысивших квалификацию</w:t>
            </w:r>
          </w:p>
        </w:tc>
        <w:tc>
          <w:tcPr>
            <w:tcW w:w="1586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C83CBF" w:rsidRPr="00F63A23" w:rsidRDefault="00C83CBF" w:rsidP="00F63A2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3CBF" w:rsidRPr="00F63A23" w:rsidTr="008B62FB">
        <w:tc>
          <w:tcPr>
            <w:tcW w:w="3058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3. Доля обучающихся – победителей олимпиад, конкурсов муниципальных, региональных и всероссийских уровней</w:t>
            </w:r>
          </w:p>
        </w:tc>
        <w:tc>
          <w:tcPr>
            <w:tcW w:w="1586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2410" w:type="dxa"/>
            <w:vAlign w:val="center"/>
          </w:tcPr>
          <w:p w:rsidR="00C83CBF" w:rsidRPr="00F63A23" w:rsidRDefault="00C83CBF" w:rsidP="00F63A2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C83CBF" w:rsidRPr="00F63A23" w:rsidTr="008B62FB">
        <w:tc>
          <w:tcPr>
            <w:tcW w:w="3058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4. Доля 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, оставленных на повторное обучение</w:t>
            </w:r>
          </w:p>
        </w:tc>
        <w:tc>
          <w:tcPr>
            <w:tcW w:w="1586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vAlign w:val="center"/>
          </w:tcPr>
          <w:p w:rsidR="00C83CBF" w:rsidRPr="00F63A23" w:rsidRDefault="00C83CBF" w:rsidP="00F63A2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CBF" w:rsidRPr="00F63A23" w:rsidTr="008B62FB">
        <w:tc>
          <w:tcPr>
            <w:tcW w:w="3058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5. Доля 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сдавших единый государственный экзамен</w:t>
            </w:r>
          </w:p>
        </w:tc>
        <w:tc>
          <w:tcPr>
            <w:tcW w:w="1586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410" w:type="dxa"/>
            <w:vAlign w:val="center"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C83CBF" w:rsidRPr="00F63A23" w:rsidRDefault="00C83CBF" w:rsidP="00F63A2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83CBF" w:rsidRPr="00F63A23" w:rsidRDefault="00C83CBF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lastRenderedPageBreak/>
        <w:t xml:space="preserve"> Пояснительная записка о результатах выполнения муниципального задания.</w:t>
      </w:r>
    </w:p>
    <w:p w:rsidR="00C83CBF" w:rsidRPr="00F63A23" w:rsidRDefault="00C83CBF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По 5.2.  «Выполнение муниципального задания в стоимостном выражении» поясняю следующее.</w:t>
      </w:r>
    </w:p>
    <w:p w:rsidR="00C83CBF" w:rsidRPr="00F63A23" w:rsidRDefault="00C83CBF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Объемы муниципальных услуг на бесплатной основе (за счет средств бюджета), утвержденные в муниципальном задании на 2014 г., составляют 19344732,54 рублей. За отчётный период фактически оказано услуг на бесплатной основе (за счёт средств бюджета)  объёмом   19344732,54 руб. </w:t>
      </w:r>
    </w:p>
    <w:p w:rsidR="00C83CBF" w:rsidRPr="00F63A23" w:rsidRDefault="00C83CBF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По пункту 5.2. «Доля педагогов,  имеющих высшую и первую квалификационные категории» поясняю следующее:  высшую категорию имеют  12 учителей, первую – 19, вторую – 2, прошли на соответствие – 2, не имеют категории – 1. В связи с чем, вместо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запланированных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 84,8 %  доля составила 86,1%, что на 1,3% выше. </w:t>
      </w:r>
    </w:p>
    <w:p w:rsidR="00C83CBF" w:rsidRPr="00F63A23" w:rsidRDefault="00C83CBF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 отношении пункта 6. «Оценка качества оказания муниципальных услуг» поясняю следующее:</w:t>
      </w:r>
    </w:p>
    <w:p w:rsidR="00C83CBF" w:rsidRPr="00F63A23" w:rsidRDefault="00C83CBF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1.</w:t>
      </w:r>
      <w:r w:rsidRPr="00F63A23">
        <w:rPr>
          <w:rFonts w:ascii="Times New Roman" w:hAnsi="Times New Roman" w:cs="Times New Roman"/>
          <w:sz w:val="24"/>
          <w:szCs w:val="24"/>
        </w:rPr>
        <w:tab/>
        <w:t xml:space="preserve">Доля обучающихся – победителей олимпиад, конкурсов муниципальных, региональных и всероссийских уровней на отчётный период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запланированных 7,1% составила 10,8 %, т.е. 59 обучающихся одержали победу в конкурсах и олимпиадах</w:t>
      </w:r>
      <w:r w:rsidR="008B62FB" w:rsidRPr="00F63A23">
        <w:rPr>
          <w:rFonts w:ascii="Times New Roman" w:hAnsi="Times New Roman" w:cs="Times New Roman"/>
          <w:sz w:val="24"/>
          <w:szCs w:val="24"/>
        </w:rPr>
        <w:t>.</w:t>
      </w:r>
    </w:p>
    <w:p w:rsidR="009735F2" w:rsidRPr="00F63A23" w:rsidRDefault="009735F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5F2" w:rsidRPr="00F63A23" w:rsidRDefault="009735F2" w:rsidP="00F63A2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бюджетное Учреждение Лицей № 6 муниципального района Мелеузовский район Республики Башкортостан</w:t>
      </w:r>
    </w:p>
    <w:p w:rsidR="009735F2" w:rsidRPr="00F63A23" w:rsidRDefault="009735F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Наименование муниципальной услуги: предоставление общедоступного и бесплатного начального, основного общего, среднего общего образования по основным общеобразовательным программам.</w:t>
      </w:r>
    </w:p>
    <w:p w:rsidR="009735F2" w:rsidRPr="00F63A23" w:rsidRDefault="009735F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481"/>
        <w:gridCol w:w="3656"/>
        <w:gridCol w:w="3434"/>
      </w:tblGrid>
      <w:tr w:rsidR="009735F2" w:rsidRPr="00F63A23" w:rsidTr="005D6632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9735F2" w:rsidRPr="00F63A23" w:rsidTr="005D6632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5F2" w:rsidRPr="00F63A23" w:rsidRDefault="009735F2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1019    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</w:tr>
    </w:tbl>
    <w:p w:rsidR="009735F2" w:rsidRPr="00F63A23" w:rsidRDefault="009735F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9735F2" w:rsidRPr="00F63A23" w:rsidRDefault="009735F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459"/>
        <w:gridCol w:w="3666"/>
        <w:gridCol w:w="3446"/>
      </w:tblGrid>
      <w:tr w:rsidR="009735F2" w:rsidRPr="00F63A23" w:rsidTr="005D6632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9735F2" w:rsidRPr="00F63A23" w:rsidTr="005D6632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5F2" w:rsidRPr="00F63A23" w:rsidRDefault="009735F2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36834404,38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36821160,18</w:t>
            </w:r>
          </w:p>
        </w:tc>
      </w:tr>
    </w:tbl>
    <w:p w:rsidR="009735F2" w:rsidRPr="00F63A23" w:rsidRDefault="009735F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5F2" w:rsidRPr="00F63A23" w:rsidRDefault="009735F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9735F2" w:rsidRPr="00F63A23" w:rsidRDefault="009735F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Оценка качества оказания муниципальных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8"/>
        <w:gridCol w:w="1586"/>
        <w:gridCol w:w="2410"/>
        <w:gridCol w:w="2552"/>
      </w:tblGrid>
      <w:tr w:rsidR="009735F2" w:rsidRPr="00F63A23" w:rsidTr="005D6632">
        <w:tc>
          <w:tcPr>
            <w:tcW w:w="9606" w:type="dxa"/>
            <w:gridSpan w:val="4"/>
          </w:tcPr>
          <w:p w:rsidR="009735F2" w:rsidRPr="00F63A23" w:rsidRDefault="009735F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9735F2" w:rsidRPr="00F63A23" w:rsidTr="005D6632">
        <w:tc>
          <w:tcPr>
            <w:tcW w:w="3058" w:type="dxa"/>
          </w:tcPr>
          <w:p w:rsidR="009735F2" w:rsidRPr="00F63A23" w:rsidRDefault="009735F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6" w:type="dxa"/>
          </w:tcPr>
          <w:p w:rsidR="009735F2" w:rsidRPr="00F63A23" w:rsidRDefault="009735F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</w:tcPr>
          <w:p w:rsidR="009735F2" w:rsidRPr="00F63A23" w:rsidRDefault="009735F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</w:t>
            </w:r>
          </w:p>
        </w:tc>
        <w:tc>
          <w:tcPr>
            <w:tcW w:w="2552" w:type="dxa"/>
          </w:tcPr>
          <w:p w:rsidR="009735F2" w:rsidRPr="00F63A23" w:rsidRDefault="009735F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9735F2" w:rsidRPr="00F63A23" w:rsidTr="005D6632">
        <w:tc>
          <w:tcPr>
            <w:tcW w:w="3058" w:type="dxa"/>
          </w:tcPr>
          <w:p w:rsidR="009735F2" w:rsidRPr="00F63A23" w:rsidRDefault="009735F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1. Доля педагогов, имеющих высшую и первую квалификационные категории</w:t>
            </w:r>
          </w:p>
        </w:tc>
        <w:tc>
          <w:tcPr>
            <w:tcW w:w="1586" w:type="dxa"/>
          </w:tcPr>
          <w:p w:rsidR="009735F2" w:rsidRPr="00F63A23" w:rsidRDefault="009735F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2552" w:type="dxa"/>
            <w:vAlign w:val="center"/>
          </w:tcPr>
          <w:p w:rsidR="009735F2" w:rsidRPr="00F63A23" w:rsidRDefault="009735F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9735F2" w:rsidRPr="00F63A23" w:rsidTr="005D6632">
        <w:tc>
          <w:tcPr>
            <w:tcW w:w="3058" w:type="dxa"/>
          </w:tcPr>
          <w:p w:rsidR="009735F2" w:rsidRPr="00F63A23" w:rsidRDefault="009735F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2. Доля педагогов, повысивших квалификацию</w:t>
            </w:r>
          </w:p>
        </w:tc>
        <w:tc>
          <w:tcPr>
            <w:tcW w:w="1586" w:type="dxa"/>
          </w:tcPr>
          <w:p w:rsidR="009735F2" w:rsidRPr="00F63A23" w:rsidRDefault="009735F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552" w:type="dxa"/>
            <w:vAlign w:val="center"/>
          </w:tcPr>
          <w:p w:rsidR="009735F2" w:rsidRPr="00F63A23" w:rsidRDefault="009735F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9735F2" w:rsidRPr="00F63A23" w:rsidTr="005D6632">
        <w:tc>
          <w:tcPr>
            <w:tcW w:w="3058" w:type="dxa"/>
          </w:tcPr>
          <w:p w:rsidR="009735F2" w:rsidRPr="00F63A23" w:rsidRDefault="009735F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Доля обучающихся – победителей олимпиад, конкурсов муниципальных, региональных и всероссийских уровней</w:t>
            </w:r>
          </w:p>
        </w:tc>
        <w:tc>
          <w:tcPr>
            <w:tcW w:w="1586" w:type="dxa"/>
          </w:tcPr>
          <w:p w:rsidR="009735F2" w:rsidRPr="00F63A23" w:rsidRDefault="009735F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2552" w:type="dxa"/>
            <w:vAlign w:val="center"/>
          </w:tcPr>
          <w:p w:rsidR="009735F2" w:rsidRPr="00F63A23" w:rsidRDefault="009735F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9735F2" w:rsidRPr="00F63A23" w:rsidTr="005D6632">
        <w:tc>
          <w:tcPr>
            <w:tcW w:w="3058" w:type="dxa"/>
          </w:tcPr>
          <w:p w:rsidR="009735F2" w:rsidRPr="00F63A23" w:rsidRDefault="009735F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4. Доля 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, оставленных на повторное обучение</w:t>
            </w:r>
          </w:p>
        </w:tc>
        <w:tc>
          <w:tcPr>
            <w:tcW w:w="1586" w:type="dxa"/>
          </w:tcPr>
          <w:p w:rsidR="009735F2" w:rsidRPr="00F63A23" w:rsidRDefault="009735F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Align w:val="center"/>
          </w:tcPr>
          <w:p w:rsidR="009735F2" w:rsidRPr="00F63A23" w:rsidRDefault="009735F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5F2" w:rsidRPr="00F63A23" w:rsidTr="005D6632">
        <w:tc>
          <w:tcPr>
            <w:tcW w:w="3058" w:type="dxa"/>
          </w:tcPr>
          <w:p w:rsidR="009735F2" w:rsidRPr="00F63A23" w:rsidRDefault="009735F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5. Доля 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, сдавших единый государственный экзамен</w:t>
            </w:r>
          </w:p>
        </w:tc>
        <w:tc>
          <w:tcPr>
            <w:tcW w:w="1586" w:type="dxa"/>
          </w:tcPr>
          <w:p w:rsidR="009735F2" w:rsidRPr="00F63A23" w:rsidRDefault="009735F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52" w:type="dxa"/>
            <w:vAlign w:val="center"/>
          </w:tcPr>
          <w:p w:rsidR="009735F2" w:rsidRPr="00F63A23" w:rsidRDefault="009735F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9735F2" w:rsidRPr="00F63A23" w:rsidRDefault="009735F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Пояснительная записка о результатах выполнения муниципального задания.</w:t>
      </w:r>
    </w:p>
    <w:p w:rsidR="009735F2" w:rsidRPr="00F63A23" w:rsidRDefault="009735F2" w:rsidP="00F63A2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F63A23">
        <w:rPr>
          <w:rFonts w:ascii="Times New Roman" w:hAnsi="Times New Roman" w:cs="Times New Roman"/>
          <w:sz w:val="24"/>
          <w:szCs w:val="24"/>
          <w:lang w:eastAsia="zh-CN"/>
        </w:rPr>
        <w:t>На начало 2014 года в лицее общее количество учащихся -1011 , из них в начальной школе- 419, в основной -500, в средней - 92.На конец 2014 года 963, из них уровни начального общего образования  - 387, основного общего образования  - 484, среднего общего образования  - 92.</w:t>
      </w:r>
      <w:proofErr w:type="gramEnd"/>
      <w:r w:rsidRPr="00F63A23">
        <w:rPr>
          <w:rFonts w:ascii="Times New Roman" w:hAnsi="Times New Roman" w:cs="Times New Roman"/>
          <w:sz w:val="24"/>
          <w:szCs w:val="24"/>
          <w:lang w:eastAsia="zh-CN"/>
        </w:rPr>
        <w:t xml:space="preserve"> Снижение объема услуг   плановых показателей по количеству учащихся на 2014 год  связано  с тем, что   </w:t>
      </w:r>
      <w:r w:rsidRPr="00F63A23">
        <w:rPr>
          <w:rFonts w:ascii="Times New Roman" w:hAnsi="Times New Roman" w:cs="Times New Roman"/>
          <w:sz w:val="24"/>
          <w:szCs w:val="24"/>
        </w:rPr>
        <w:t xml:space="preserve">не достигнута контрольная  цифра приема первоклассников (89 человек вместо 125 человек), смена места жительства, перевод в другие ОО. </w:t>
      </w:r>
    </w:p>
    <w:p w:rsidR="009735F2" w:rsidRPr="00F63A23" w:rsidRDefault="009735F2" w:rsidP="00F63A2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63A23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Общее количество классов / средняя наполняемость в них: </w:t>
      </w:r>
    </w:p>
    <w:p w:rsidR="009735F2" w:rsidRPr="00F63A23" w:rsidRDefault="009735F2" w:rsidP="00F63A2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63A23">
        <w:rPr>
          <w:rFonts w:ascii="Times New Roman" w:hAnsi="Times New Roman" w:cs="Times New Roman"/>
          <w:sz w:val="24"/>
          <w:szCs w:val="24"/>
          <w:lang w:eastAsia="zh-CN"/>
        </w:rPr>
        <w:t xml:space="preserve">начальное общее образование -15/25,8; </w:t>
      </w:r>
    </w:p>
    <w:p w:rsidR="009735F2" w:rsidRPr="00F63A23" w:rsidRDefault="009735F2" w:rsidP="00F63A2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63A23">
        <w:rPr>
          <w:rFonts w:ascii="Times New Roman" w:hAnsi="Times New Roman" w:cs="Times New Roman"/>
          <w:sz w:val="24"/>
          <w:szCs w:val="24"/>
          <w:lang w:eastAsia="zh-CN"/>
        </w:rPr>
        <w:t xml:space="preserve">основное общее образование  – 19 / 25,5; </w:t>
      </w:r>
    </w:p>
    <w:p w:rsidR="009735F2" w:rsidRPr="00F63A23" w:rsidRDefault="009735F2" w:rsidP="00F63A2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63A23">
        <w:rPr>
          <w:rFonts w:ascii="Times New Roman" w:hAnsi="Times New Roman" w:cs="Times New Roman"/>
          <w:sz w:val="24"/>
          <w:szCs w:val="24"/>
          <w:lang w:eastAsia="zh-CN"/>
        </w:rPr>
        <w:t xml:space="preserve">среднее общее образование - 4 /23, </w:t>
      </w:r>
    </w:p>
    <w:p w:rsidR="009735F2" w:rsidRPr="00F63A23" w:rsidRDefault="009735F2" w:rsidP="00F63A2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63A23">
        <w:rPr>
          <w:rFonts w:ascii="Times New Roman" w:hAnsi="Times New Roman" w:cs="Times New Roman"/>
          <w:sz w:val="24"/>
          <w:szCs w:val="24"/>
          <w:lang w:eastAsia="zh-CN"/>
        </w:rPr>
        <w:t>по лицею-38/25,3</w:t>
      </w:r>
    </w:p>
    <w:p w:rsidR="009735F2" w:rsidRPr="00F63A23" w:rsidRDefault="009735F2" w:rsidP="00F63A2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63A23">
        <w:rPr>
          <w:rFonts w:ascii="Times New Roman" w:hAnsi="Times New Roman" w:cs="Times New Roman"/>
          <w:sz w:val="24"/>
          <w:szCs w:val="24"/>
          <w:lang w:eastAsia="zh-CN"/>
        </w:rPr>
        <w:t>Качество знаний  во 2-9 классах 56,5%, успеваемость  99 %.</w:t>
      </w:r>
    </w:p>
    <w:p w:rsidR="009735F2" w:rsidRPr="00F63A23" w:rsidRDefault="009735F2" w:rsidP="00F63A2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63A23">
        <w:rPr>
          <w:rFonts w:ascii="Times New Roman" w:hAnsi="Times New Roman" w:cs="Times New Roman"/>
          <w:sz w:val="24"/>
          <w:szCs w:val="24"/>
          <w:lang w:eastAsia="zh-CN"/>
        </w:rPr>
        <w:t>Качество знаний  в 10-11 классах 54 %, успеваемость 100%.</w:t>
      </w:r>
    </w:p>
    <w:p w:rsidR="009735F2" w:rsidRPr="00F63A23" w:rsidRDefault="009735F2" w:rsidP="00F63A2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63A23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При 100 % успеваемости качество составило: в 1 полугодии 2014-15 </w:t>
      </w:r>
      <w:proofErr w:type="spellStart"/>
      <w:r w:rsidRPr="00F63A23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уч</w:t>
      </w:r>
      <w:proofErr w:type="spellEnd"/>
      <w:r w:rsidRPr="00F63A23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. г.  </w:t>
      </w:r>
      <w:r w:rsidRPr="00F63A23">
        <w:rPr>
          <w:rFonts w:ascii="Times New Roman" w:hAnsi="Times New Roman" w:cs="Times New Roman"/>
          <w:sz w:val="24"/>
          <w:szCs w:val="24"/>
          <w:lang w:eastAsia="zh-CN"/>
        </w:rPr>
        <w:t>во 2-9 классах  57%, в 10-11 классах 52%.</w:t>
      </w:r>
    </w:p>
    <w:p w:rsidR="009735F2" w:rsidRPr="00F63A23" w:rsidRDefault="009735F2" w:rsidP="00F63A2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F63A23">
        <w:rPr>
          <w:rFonts w:ascii="Times New Roman" w:hAnsi="Times New Roman" w:cs="Times New Roman"/>
          <w:sz w:val="24"/>
          <w:szCs w:val="24"/>
          <w:lang w:eastAsia="zh-CN"/>
        </w:rPr>
        <w:t>На конец</w:t>
      </w:r>
      <w:proofErr w:type="gramEnd"/>
      <w:r w:rsidRPr="00F63A23">
        <w:rPr>
          <w:rFonts w:ascii="Times New Roman" w:hAnsi="Times New Roman" w:cs="Times New Roman"/>
          <w:sz w:val="24"/>
          <w:szCs w:val="24"/>
          <w:lang w:eastAsia="zh-CN"/>
        </w:rPr>
        <w:t xml:space="preserve"> 2013-2014 учебного года  качество знаний составило 60 %, успеваемость -100%.</w:t>
      </w:r>
    </w:p>
    <w:p w:rsidR="009735F2" w:rsidRPr="00F63A23" w:rsidRDefault="009735F2" w:rsidP="00F63A2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63A23">
        <w:rPr>
          <w:rFonts w:ascii="Times New Roman" w:hAnsi="Times New Roman" w:cs="Times New Roman"/>
          <w:sz w:val="24"/>
          <w:szCs w:val="24"/>
          <w:lang w:eastAsia="zh-CN"/>
        </w:rPr>
        <w:t>Средняя наполняемость классов за отчётный период:</w:t>
      </w:r>
    </w:p>
    <w:p w:rsidR="009735F2" w:rsidRPr="00F63A23" w:rsidRDefault="009735F2" w:rsidP="00F63A2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63A23">
        <w:rPr>
          <w:rFonts w:ascii="Times New Roman" w:hAnsi="Times New Roman" w:cs="Times New Roman"/>
          <w:sz w:val="24"/>
          <w:szCs w:val="24"/>
          <w:lang w:eastAsia="zh-CN"/>
        </w:rPr>
        <w:t>5 классы – 28; 6 классы – 27; 7 классы – 26; 8 классы – 22; 9 классы – 25; 10 классы – 24; 11 классы – 22.</w:t>
      </w:r>
    </w:p>
    <w:p w:rsidR="009735F2" w:rsidRPr="00F63A23" w:rsidRDefault="009735F2" w:rsidP="00F63A2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63A23">
        <w:rPr>
          <w:rFonts w:ascii="Times New Roman" w:eastAsia="Arial Unicode MS" w:hAnsi="Times New Roman" w:cs="Times New Roman"/>
          <w:sz w:val="24"/>
          <w:szCs w:val="24"/>
          <w:lang w:eastAsia="zh-CN"/>
        </w:rPr>
        <w:t>В</w:t>
      </w:r>
      <w:r w:rsidRPr="00F63A23">
        <w:rPr>
          <w:rFonts w:ascii="Times New Roman" w:hAnsi="Times New Roman" w:cs="Times New Roman"/>
          <w:sz w:val="24"/>
          <w:szCs w:val="24"/>
          <w:lang w:eastAsia="zh-CN"/>
        </w:rPr>
        <w:t xml:space="preserve"> 2013 – 2014 учебном году выпущено 104 учащихся 9-х классов, </w:t>
      </w:r>
      <w:r w:rsidRPr="00F63A23">
        <w:rPr>
          <w:rFonts w:ascii="Times New Roman" w:eastAsia="Arial Unicode MS" w:hAnsi="Times New Roman" w:cs="Times New Roman"/>
          <w:sz w:val="24"/>
          <w:szCs w:val="24"/>
          <w:lang w:eastAsia="zh-CN"/>
        </w:rPr>
        <w:t>из</w:t>
      </w:r>
      <w:r w:rsidRPr="00F63A23">
        <w:rPr>
          <w:rFonts w:ascii="Times New Roman" w:hAnsi="Times New Roman" w:cs="Times New Roman"/>
          <w:sz w:val="24"/>
          <w:szCs w:val="24"/>
          <w:lang w:eastAsia="zh-CN"/>
        </w:rPr>
        <w:t xml:space="preserve"> них 7 учащихся получили аттестат с отличием; 42 % учащихся 9-х классов закончили учебный год на «4» и «5». </w:t>
      </w:r>
    </w:p>
    <w:p w:rsidR="009735F2" w:rsidRPr="00F63A23" w:rsidRDefault="009735F2" w:rsidP="00F63A2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63A23">
        <w:rPr>
          <w:rFonts w:ascii="Times New Roman" w:hAnsi="Times New Roman" w:cs="Times New Roman"/>
          <w:sz w:val="24"/>
          <w:szCs w:val="24"/>
          <w:lang w:eastAsia="zh-CN"/>
        </w:rPr>
        <w:t xml:space="preserve">Выпускники всех 9-х классов участвовали в эксперименте прохождения государственной итоговой аттестации (выпускных экзаменов) в новой форме с участием муниципальных экзаменационных комиссий. </w:t>
      </w:r>
    </w:p>
    <w:p w:rsidR="009735F2" w:rsidRPr="00F63A23" w:rsidRDefault="009735F2" w:rsidP="00F63A2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63A23">
        <w:rPr>
          <w:rFonts w:ascii="Times New Roman" w:hAnsi="Times New Roman" w:cs="Times New Roman"/>
          <w:sz w:val="24"/>
          <w:szCs w:val="24"/>
          <w:lang w:eastAsia="zh-CN"/>
        </w:rPr>
        <w:t xml:space="preserve">Выпускники лицея показали хорошие результаты, так доля учащихся, получивших на экзамене по русскому языку </w:t>
      </w:r>
      <w:r w:rsidRPr="00F63A23">
        <w:rPr>
          <w:rFonts w:ascii="Times New Roman" w:eastAsia="Arial Unicode MS" w:hAnsi="Times New Roman" w:cs="Times New Roman"/>
          <w:sz w:val="24"/>
          <w:szCs w:val="24"/>
          <w:lang w:eastAsia="zh-CN"/>
        </w:rPr>
        <w:t>оценки</w:t>
      </w:r>
      <w:r w:rsidRPr="00F63A23">
        <w:rPr>
          <w:rFonts w:ascii="Times New Roman" w:hAnsi="Times New Roman" w:cs="Times New Roman"/>
          <w:sz w:val="24"/>
          <w:szCs w:val="24"/>
          <w:lang w:eastAsia="zh-CN"/>
        </w:rPr>
        <w:t xml:space="preserve"> «4» и «5» составила  87,5% , по математике- 66%.</w:t>
      </w:r>
    </w:p>
    <w:p w:rsidR="009735F2" w:rsidRPr="00F63A23" w:rsidRDefault="009735F2" w:rsidP="00F63A2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proofErr w:type="gramStart"/>
      <w:r w:rsidRPr="00F63A23">
        <w:rPr>
          <w:rFonts w:ascii="Times New Roman" w:eastAsia="Arial Unicode MS" w:hAnsi="Times New Roman" w:cs="Times New Roman"/>
          <w:sz w:val="24"/>
          <w:szCs w:val="24"/>
          <w:lang w:eastAsia="zh-CN"/>
        </w:rPr>
        <w:t>ГИАв</w:t>
      </w:r>
      <w:proofErr w:type="spellEnd"/>
      <w:r w:rsidRPr="00F63A23">
        <w:rPr>
          <w:rFonts w:ascii="Times New Roman" w:hAnsi="Times New Roman" w:cs="Times New Roman"/>
          <w:sz w:val="24"/>
          <w:szCs w:val="24"/>
          <w:lang w:eastAsia="zh-CN"/>
        </w:rPr>
        <w:t xml:space="preserve"> новой форме сдавали историю, обществознание, географию, биологию, химию, физику, английский язык, информатику, литературу.</w:t>
      </w:r>
      <w:proofErr w:type="gramEnd"/>
      <w:r w:rsidRPr="00F63A23">
        <w:rPr>
          <w:rFonts w:ascii="Times New Roman" w:hAnsi="Times New Roman" w:cs="Times New Roman"/>
          <w:sz w:val="24"/>
          <w:szCs w:val="24"/>
          <w:lang w:eastAsia="zh-CN"/>
        </w:rPr>
        <w:t xml:space="preserve"> Выбор оказался верным, экзамены по этим предметам были сданы успешно.</w:t>
      </w:r>
    </w:p>
    <w:p w:rsidR="009735F2" w:rsidRPr="00F63A23" w:rsidRDefault="009735F2" w:rsidP="00F63A2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63A23">
        <w:rPr>
          <w:rFonts w:ascii="Times New Roman" w:eastAsia="Arial Unicode MS" w:hAnsi="Times New Roman" w:cs="Times New Roman"/>
          <w:sz w:val="24"/>
          <w:szCs w:val="24"/>
          <w:lang w:eastAsia="zh-CN"/>
        </w:rPr>
        <w:t>Из</w:t>
      </w:r>
      <w:r w:rsidRPr="00F63A23">
        <w:rPr>
          <w:rFonts w:ascii="Times New Roman" w:hAnsi="Times New Roman" w:cs="Times New Roman"/>
          <w:sz w:val="24"/>
          <w:szCs w:val="24"/>
          <w:lang w:eastAsia="zh-CN"/>
        </w:rPr>
        <w:t xml:space="preserve"> 104 выпускников 9-х классов продолжили обучение в 10 классе 51человек (49 %), в </w:t>
      </w:r>
      <w:proofErr w:type="spellStart"/>
      <w:r w:rsidRPr="00F63A23">
        <w:rPr>
          <w:rFonts w:ascii="Times New Roman" w:hAnsi="Times New Roman" w:cs="Times New Roman"/>
          <w:sz w:val="24"/>
          <w:szCs w:val="24"/>
          <w:lang w:eastAsia="zh-CN"/>
        </w:rPr>
        <w:t>ССУЗы</w:t>
      </w:r>
      <w:proofErr w:type="spellEnd"/>
      <w:r w:rsidRPr="00F63A23">
        <w:rPr>
          <w:rFonts w:ascii="Times New Roman" w:hAnsi="Times New Roman" w:cs="Times New Roman"/>
          <w:sz w:val="24"/>
          <w:szCs w:val="24"/>
          <w:lang w:eastAsia="zh-CN"/>
        </w:rPr>
        <w:t xml:space="preserve"> поступили 38 % обучающихся, в </w:t>
      </w:r>
      <w:proofErr w:type="gramStart"/>
      <w:r w:rsidRPr="00F63A23">
        <w:rPr>
          <w:rFonts w:ascii="Times New Roman" w:hAnsi="Times New Roman" w:cs="Times New Roman"/>
          <w:sz w:val="24"/>
          <w:szCs w:val="24"/>
          <w:lang w:eastAsia="zh-CN"/>
        </w:rPr>
        <w:t>ПЛ</w:t>
      </w:r>
      <w:proofErr w:type="gramEnd"/>
      <w:r w:rsidRPr="00F63A23">
        <w:rPr>
          <w:rFonts w:ascii="Times New Roman" w:hAnsi="Times New Roman" w:cs="Times New Roman"/>
          <w:sz w:val="24"/>
          <w:szCs w:val="24"/>
          <w:lang w:eastAsia="zh-CN"/>
        </w:rPr>
        <w:t xml:space="preserve"> – 13 %.</w:t>
      </w:r>
    </w:p>
    <w:p w:rsidR="009735F2" w:rsidRPr="00F63A23" w:rsidRDefault="009735F2" w:rsidP="00F63A2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63A23">
        <w:rPr>
          <w:rFonts w:ascii="Times New Roman" w:hAnsi="Times New Roman" w:cs="Times New Roman"/>
          <w:sz w:val="24"/>
          <w:szCs w:val="24"/>
          <w:lang w:eastAsia="zh-CN"/>
        </w:rPr>
        <w:t xml:space="preserve">В 2013-2014 учебном году 11-й класс закончили 48 выпускников. </w:t>
      </w:r>
      <w:proofErr w:type="gramStart"/>
      <w:r w:rsidRPr="00F63A23">
        <w:rPr>
          <w:rFonts w:ascii="Times New Roman" w:hAnsi="Times New Roman" w:cs="Times New Roman"/>
          <w:sz w:val="24"/>
          <w:szCs w:val="24"/>
          <w:lang w:eastAsia="zh-CN"/>
        </w:rPr>
        <w:t>Из них 7 учащихся награждены золотой медалью «За особые успехи в учении».</w:t>
      </w:r>
      <w:proofErr w:type="gramEnd"/>
    </w:p>
    <w:p w:rsidR="009735F2" w:rsidRPr="00F63A23" w:rsidRDefault="009735F2" w:rsidP="00F63A2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63A23">
        <w:rPr>
          <w:rFonts w:ascii="Times New Roman" w:eastAsia="Arial Unicode MS" w:hAnsi="Times New Roman" w:cs="Times New Roman"/>
          <w:sz w:val="24"/>
          <w:szCs w:val="24"/>
          <w:lang w:eastAsia="zh-CN"/>
        </w:rPr>
        <w:t>63%</w:t>
      </w:r>
      <w:r w:rsidRPr="00F63A23">
        <w:rPr>
          <w:rFonts w:ascii="Times New Roman" w:hAnsi="Times New Roman" w:cs="Times New Roman"/>
          <w:sz w:val="24"/>
          <w:szCs w:val="24"/>
          <w:lang w:eastAsia="zh-CN"/>
        </w:rPr>
        <w:t xml:space="preserve"> выпускников 11-х классов </w:t>
      </w:r>
      <w:proofErr w:type="gramStart"/>
      <w:r w:rsidRPr="00F63A23">
        <w:rPr>
          <w:rFonts w:ascii="Times New Roman" w:hAnsi="Times New Roman" w:cs="Times New Roman"/>
          <w:sz w:val="24"/>
          <w:szCs w:val="24"/>
          <w:lang w:eastAsia="zh-CN"/>
        </w:rPr>
        <w:t>закончили школу</w:t>
      </w:r>
      <w:proofErr w:type="gramEnd"/>
      <w:r w:rsidRPr="00F63A23">
        <w:rPr>
          <w:rFonts w:ascii="Times New Roman" w:hAnsi="Times New Roman" w:cs="Times New Roman"/>
          <w:sz w:val="24"/>
          <w:szCs w:val="24"/>
          <w:lang w:eastAsia="zh-CN"/>
        </w:rPr>
        <w:t xml:space="preserve"> на «4» и «5», из них 7 отличников (15%).</w:t>
      </w:r>
    </w:p>
    <w:p w:rsidR="009735F2" w:rsidRPr="00F63A23" w:rsidRDefault="009735F2" w:rsidP="00F63A2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63A23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Выпускники 11-х классов сдавали выпускные экзамены в форме ЕГЭ по 11 предметам. Все выпускники 11-х классов преодолели минимальный барьер баллов по </w:t>
      </w:r>
      <w:r w:rsidRPr="00F63A23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математике и русскому языку и получили аттестат о среднем общем образовании. Успеваемость на ЕГЭ составила 100 %. Средний балл на ЕГЭ по многим предметам выше среднего республиканского показателя. Все выпускники 11-х классов продолжили образование в системе </w:t>
      </w:r>
      <w:proofErr w:type="gramStart"/>
      <w:r w:rsidRPr="00F63A23">
        <w:rPr>
          <w:rFonts w:ascii="Times New Roman" w:hAnsi="Times New Roman" w:cs="Times New Roman"/>
          <w:sz w:val="24"/>
          <w:szCs w:val="24"/>
          <w:lang w:eastAsia="zh-CN"/>
        </w:rPr>
        <w:t>профессионального</w:t>
      </w:r>
      <w:proofErr w:type="gramEnd"/>
      <w:r w:rsidRPr="00F63A23">
        <w:rPr>
          <w:rFonts w:ascii="Times New Roman" w:hAnsi="Times New Roman" w:cs="Times New Roman"/>
          <w:sz w:val="24"/>
          <w:szCs w:val="24"/>
          <w:lang w:eastAsia="zh-CN"/>
        </w:rPr>
        <w:t xml:space="preserve"> образования. Из них 92 % поступили в ВУЗы, причем 68 % на бюджетные отделения, 8 % поступили в </w:t>
      </w:r>
      <w:proofErr w:type="spellStart"/>
      <w:r w:rsidRPr="00F63A23">
        <w:rPr>
          <w:rFonts w:ascii="Times New Roman" w:hAnsi="Times New Roman" w:cs="Times New Roman"/>
          <w:sz w:val="24"/>
          <w:szCs w:val="24"/>
          <w:lang w:eastAsia="zh-CN"/>
        </w:rPr>
        <w:t>ССУЗы</w:t>
      </w:r>
      <w:proofErr w:type="spellEnd"/>
      <w:r w:rsidRPr="00F63A23">
        <w:rPr>
          <w:rFonts w:ascii="Times New Roman" w:hAnsi="Times New Roman" w:cs="Times New Roman"/>
          <w:sz w:val="24"/>
          <w:szCs w:val="24"/>
          <w:lang w:eastAsia="zh-CN"/>
        </w:rPr>
        <w:t xml:space="preserve"> (6 % из них на бюджетной основе).</w:t>
      </w:r>
    </w:p>
    <w:p w:rsidR="009735F2" w:rsidRPr="00F63A23" w:rsidRDefault="009735F2" w:rsidP="00F63A2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63A23">
        <w:rPr>
          <w:rFonts w:ascii="Times New Roman" w:eastAsia="Arial Unicode MS" w:hAnsi="Times New Roman" w:cs="Times New Roman"/>
          <w:sz w:val="24"/>
          <w:szCs w:val="24"/>
          <w:lang w:eastAsia="zh-CN"/>
        </w:rPr>
        <w:t>Результаты</w:t>
      </w:r>
      <w:r w:rsidRPr="00F63A23">
        <w:rPr>
          <w:rFonts w:ascii="Times New Roman" w:hAnsi="Times New Roman" w:cs="Times New Roman"/>
          <w:sz w:val="24"/>
          <w:szCs w:val="24"/>
          <w:lang w:eastAsia="zh-CN"/>
        </w:rPr>
        <w:t xml:space="preserve"> ЕГЭ 2013-2014по сравнению с предыдущим учебным годом.</w:t>
      </w:r>
    </w:p>
    <w:p w:rsidR="009735F2" w:rsidRPr="00F63A23" w:rsidRDefault="009735F2" w:rsidP="00F63A2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63A23">
        <w:rPr>
          <w:rFonts w:ascii="Times New Roman" w:hAnsi="Times New Roman" w:cs="Times New Roman"/>
          <w:sz w:val="24"/>
          <w:szCs w:val="24"/>
          <w:lang w:eastAsia="zh-CN"/>
        </w:rPr>
        <w:t>Лучше: по географии (на 5), по литературе (на 5), информатике и ИКТ (на 6).</w:t>
      </w:r>
    </w:p>
    <w:p w:rsidR="009735F2" w:rsidRPr="00F63A23" w:rsidRDefault="009735F2" w:rsidP="00F63A23">
      <w:pPr>
        <w:widowControl w:val="0"/>
        <w:spacing w:after="0" w:line="240" w:lineRule="auto"/>
        <w:jc w:val="both"/>
        <w:rPr>
          <w:rFonts w:ascii="Times New Roman" w:eastAsia="DejaVu LGC Sans" w:hAnsi="Times New Roman" w:cs="Times New Roman"/>
          <w:kern w:val="1"/>
          <w:sz w:val="24"/>
          <w:szCs w:val="24"/>
          <w:lang w:eastAsia="hi-IN" w:bidi="hi-IN"/>
        </w:rPr>
      </w:pPr>
      <w:r w:rsidRPr="00F63A23">
        <w:rPr>
          <w:rFonts w:ascii="Times New Roman" w:eastAsia="DejaVu LGC Sans" w:hAnsi="Times New Roman" w:cs="Times New Roman"/>
          <w:kern w:val="1"/>
          <w:sz w:val="24"/>
          <w:szCs w:val="24"/>
          <w:lang w:eastAsia="hi-IN" w:bidi="hi-IN"/>
        </w:rPr>
        <w:tab/>
        <w:t>В сентябре 2014 года обучение по ФГОС ООО введено в 5А, Б классах (57 учащихся), продолжается в 6А</w:t>
      </w:r>
      <w:proofErr w:type="gramStart"/>
      <w:r w:rsidRPr="00F63A23">
        <w:rPr>
          <w:rFonts w:ascii="Times New Roman" w:eastAsia="DejaVu LGC Sans" w:hAnsi="Times New Roman" w:cs="Times New Roman"/>
          <w:kern w:val="1"/>
          <w:sz w:val="24"/>
          <w:szCs w:val="24"/>
          <w:lang w:eastAsia="hi-IN" w:bidi="hi-IN"/>
        </w:rPr>
        <w:t>,Б</w:t>
      </w:r>
      <w:proofErr w:type="gramEnd"/>
      <w:r w:rsidRPr="00F63A23">
        <w:rPr>
          <w:rFonts w:ascii="Times New Roman" w:eastAsia="DejaVu LGC Sans" w:hAnsi="Times New Roman" w:cs="Times New Roman"/>
          <w:kern w:val="1"/>
          <w:sz w:val="24"/>
          <w:szCs w:val="24"/>
          <w:lang w:eastAsia="hi-IN" w:bidi="hi-IN"/>
        </w:rPr>
        <w:t xml:space="preserve"> класса (55учащихся) и в 7Б классе (25 учащихся).  </w:t>
      </w:r>
    </w:p>
    <w:p w:rsidR="009735F2" w:rsidRPr="00F63A23" w:rsidRDefault="009735F2" w:rsidP="00F63A2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735F2" w:rsidRPr="00F63A23" w:rsidRDefault="009735F2" w:rsidP="00F6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A23">
        <w:rPr>
          <w:rFonts w:ascii="Times New Roman" w:hAnsi="Times New Roman" w:cs="Times New Roman"/>
          <w:sz w:val="24"/>
          <w:szCs w:val="24"/>
        </w:rPr>
        <w:t>В лицее 64 педагогических работника,  руководящих  - 8, из них:</w:t>
      </w:r>
      <w:proofErr w:type="gramEnd"/>
    </w:p>
    <w:p w:rsidR="009735F2" w:rsidRPr="00F63A23" w:rsidRDefault="009735F2" w:rsidP="00F63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- с высшей квалификационной категорией – 30;</w:t>
      </w:r>
    </w:p>
    <w:p w:rsidR="009735F2" w:rsidRPr="00F63A23" w:rsidRDefault="009735F2" w:rsidP="00F63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- с первой квалификационной категорией – 24;</w:t>
      </w:r>
    </w:p>
    <w:p w:rsidR="009735F2" w:rsidRPr="00F63A23" w:rsidRDefault="009735F2" w:rsidP="00F63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- со второй квалификационной категорией – 1;</w:t>
      </w:r>
    </w:p>
    <w:p w:rsidR="009735F2" w:rsidRPr="00F63A23" w:rsidRDefault="009735F2" w:rsidP="00F63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- соответствует занимаемой должности – 2;</w:t>
      </w:r>
    </w:p>
    <w:p w:rsidR="009735F2" w:rsidRPr="00F63A23" w:rsidRDefault="009735F2" w:rsidP="00F63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- без категории – 12.</w:t>
      </w:r>
    </w:p>
    <w:p w:rsidR="009735F2" w:rsidRPr="00F63A23" w:rsidRDefault="009735F2" w:rsidP="00F63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5F2" w:rsidRPr="00F63A23" w:rsidRDefault="009735F2" w:rsidP="00F63A2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Педагоги лицея имеют следующие награды:</w:t>
      </w:r>
    </w:p>
    <w:p w:rsidR="009735F2" w:rsidRPr="00F63A23" w:rsidRDefault="009735F2" w:rsidP="00F63A2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Почетный работник РФ – 4;</w:t>
      </w:r>
    </w:p>
    <w:p w:rsidR="009735F2" w:rsidRPr="00F63A23" w:rsidRDefault="009735F2" w:rsidP="00F63A2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Отличник образования РБ – 11;</w:t>
      </w:r>
    </w:p>
    <w:p w:rsidR="009735F2" w:rsidRPr="00F63A23" w:rsidRDefault="009735F2" w:rsidP="00F63A2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Победители конкурса лучших учителей в рамках ПНПО – 2;</w:t>
      </w:r>
    </w:p>
    <w:p w:rsidR="009735F2" w:rsidRPr="00F63A23" w:rsidRDefault="009735F2" w:rsidP="00F63A2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Лауреаты премии Правительства РБ – 2;</w:t>
      </w:r>
    </w:p>
    <w:p w:rsidR="009735F2" w:rsidRPr="00F63A23" w:rsidRDefault="009735F2" w:rsidP="00F63A2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Лауреаты премии главы Администрации муниципального района Мелеузовский район РБ – 8.</w:t>
      </w:r>
    </w:p>
    <w:p w:rsidR="009735F2" w:rsidRPr="00F63A23" w:rsidRDefault="009735F2" w:rsidP="00F63A2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Повысили квалификацию – 15 учителей, в том числе по программе «Доступная среда» - 2.  Значение показателя  выше на 7,3 %.  </w:t>
      </w:r>
      <w:r w:rsidRPr="00F63A23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педагогических работников право на ДПО конкретизировано Федеральным законом от 29 декабря 2012 г. </w:t>
      </w:r>
      <w:hyperlink r:id="rId6" w:history="1">
        <w:r w:rsidRPr="00F63A23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 273-ФЗ</w:t>
        </w:r>
      </w:hyperlink>
      <w:r w:rsidRPr="00F63A23">
        <w:rPr>
          <w:rFonts w:ascii="Times New Roman" w:hAnsi="Times New Roman" w:cs="Times New Roman"/>
          <w:color w:val="000000"/>
          <w:sz w:val="24"/>
          <w:szCs w:val="24"/>
        </w:rPr>
        <w:t xml:space="preserve"> "Об образовании в Российской Федерации".  Педагогические работники имеют право на ДПО по профилю педагогической деятельности не реже чем один раз в три года (пункт 2 части 5 </w:t>
      </w:r>
      <w:hyperlink r:id="rId7" w:history="1">
        <w:r w:rsidRPr="00F63A23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статьи 47</w:t>
        </w:r>
      </w:hyperlink>
      <w:r w:rsidRPr="00F63A23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№ 273-ФЗ). </w:t>
      </w:r>
    </w:p>
    <w:p w:rsidR="009735F2" w:rsidRPr="00F63A23" w:rsidRDefault="009735F2" w:rsidP="00F63A2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color w:val="000000"/>
          <w:sz w:val="24"/>
          <w:szCs w:val="24"/>
        </w:rPr>
        <w:t>Уровень квалификации педагогических работников,  непрерывность их профессионального развития</w:t>
      </w:r>
      <w:r w:rsidR="00F63A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A23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обеспечивают  реализацию требований федеральных государственных образовательных стандартов. </w:t>
      </w:r>
    </w:p>
    <w:p w:rsidR="009735F2" w:rsidRPr="00F63A23" w:rsidRDefault="009735F2" w:rsidP="00F63A2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Учитель начальных классов Хасанова Г.Ф. стала призером (2) в муниципальном этапе конкурса «Учитель Башкортостана - 2014».</w:t>
      </w:r>
    </w:p>
    <w:p w:rsidR="009735F2" w:rsidRPr="00F63A23" w:rsidRDefault="009735F2" w:rsidP="00F63A2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В 2014 году в региональном  этапе ВОШ приняли участие – 8, стали  призерами по русскому языку – 1, по физической культуре – 1, по черчению – 1. </w:t>
      </w:r>
    </w:p>
    <w:p w:rsidR="009735F2" w:rsidRPr="00F63A23" w:rsidRDefault="009735F2" w:rsidP="00F63A2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Учащиеся  лицея принимали участие:</w:t>
      </w:r>
    </w:p>
    <w:p w:rsidR="009735F2" w:rsidRPr="00F63A23" w:rsidRDefault="009735F2" w:rsidP="00F63A23">
      <w:pPr>
        <w:numPr>
          <w:ilvl w:val="0"/>
          <w:numId w:val="12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 РНПК «Ломоносовские чтения» (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>. Стерлитамак) - 1;</w:t>
      </w:r>
    </w:p>
    <w:p w:rsidR="009735F2" w:rsidRPr="00F63A23" w:rsidRDefault="009735F2" w:rsidP="00F63A23">
      <w:pPr>
        <w:numPr>
          <w:ilvl w:val="0"/>
          <w:numId w:val="12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 республиканском конкурсе КРИТ – 1 призер;</w:t>
      </w:r>
    </w:p>
    <w:p w:rsidR="009735F2" w:rsidRPr="00F63A23" w:rsidRDefault="009735F2" w:rsidP="00F63A23">
      <w:pPr>
        <w:numPr>
          <w:ilvl w:val="0"/>
          <w:numId w:val="12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республиканской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НПК учащихся 1 – 4 классов (г. Стерлитамак) – 1 победитель;</w:t>
      </w:r>
    </w:p>
    <w:p w:rsidR="009735F2" w:rsidRPr="00F63A23" w:rsidRDefault="009735F2" w:rsidP="00F63A23">
      <w:pPr>
        <w:numPr>
          <w:ilvl w:val="0"/>
          <w:numId w:val="12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 региональном конкурсе «Я – исследователь!» - 1 победитель,  4 призера;</w:t>
      </w:r>
    </w:p>
    <w:p w:rsidR="009735F2" w:rsidRPr="00F63A23" w:rsidRDefault="009735F2" w:rsidP="00F63A23">
      <w:pPr>
        <w:numPr>
          <w:ilvl w:val="0"/>
          <w:numId w:val="12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A2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63A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НПК «День науки, знаний и творчества»: всего – 8, победители – 2, призеры – 4.</w:t>
      </w:r>
    </w:p>
    <w:p w:rsidR="009735F2" w:rsidRPr="00F63A23" w:rsidRDefault="009735F2" w:rsidP="00F63A2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Кроме того, традиционным является участие в международных играх – конкурсах:</w:t>
      </w:r>
    </w:p>
    <w:p w:rsidR="009735F2" w:rsidRPr="00F63A23" w:rsidRDefault="009735F2" w:rsidP="00F63A2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  «Русский медвежонок: языкознание для всех», «Кенгуру», «Британский бульдог», «Золотое руно», «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Инфознайка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>», КИТ.</w:t>
      </w:r>
    </w:p>
    <w:p w:rsidR="009735F2" w:rsidRPr="00F63A23" w:rsidRDefault="009735F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В 2014 году лицей стал победителем конкурса «Электронная школа», инновационной сетевой площадкой ИРО РБ «Электронный учебник как средство повышения качества образования». Также  в 2014 году в лицее проведен муниципальный семинар учителей математики «Роль УМК в формировании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 компетенций в условиях </w:t>
      </w:r>
      <w:r w:rsidRPr="00F63A23">
        <w:rPr>
          <w:rFonts w:ascii="Times New Roman" w:hAnsi="Times New Roman" w:cs="Times New Roman"/>
          <w:sz w:val="24"/>
          <w:szCs w:val="24"/>
        </w:rPr>
        <w:lastRenderedPageBreak/>
        <w:t>реализации ФГОС», зональный семинар «Электронная школа», муниципальный практический семинар учителей начального обучения «Использование современных информационных технологий в учебной и внеурочной деятельности в рамках реализации ФГОС НОО».</w:t>
      </w:r>
    </w:p>
    <w:p w:rsidR="009735F2" w:rsidRPr="00F63A23" w:rsidRDefault="009735F2" w:rsidP="00F63A2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За отчетный период учащиеся  лицея стали победителями творческих конкурсов:</w:t>
      </w:r>
    </w:p>
    <w:p w:rsidR="009735F2" w:rsidRPr="00F63A23" w:rsidRDefault="009735F2" w:rsidP="00F63A23">
      <w:pPr>
        <w:pStyle w:val="a4"/>
        <w:numPr>
          <w:ilvl w:val="0"/>
          <w:numId w:val="1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в международных конкурсах: 1 </w:t>
      </w:r>
    </w:p>
    <w:p w:rsidR="009735F2" w:rsidRPr="00F63A23" w:rsidRDefault="009735F2" w:rsidP="00F63A23">
      <w:pPr>
        <w:pStyle w:val="a4"/>
        <w:numPr>
          <w:ilvl w:val="0"/>
          <w:numId w:val="1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во всероссийских конкурсах: 8</w:t>
      </w:r>
    </w:p>
    <w:p w:rsidR="009735F2" w:rsidRPr="00F63A23" w:rsidRDefault="009735F2" w:rsidP="00F63A23">
      <w:pPr>
        <w:pStyle w:val="a4"/>
        <w:numPr>
          <w:ilvl w:val="0"/>
          <w:numId w:val="1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 республиканских конкурсах:2</w:t>
      </w:r>
    </w:p>
    <w:p w:rsidR="009735F2" w:rsidRPr="00F63A23" w:rsidRDefault="009735F2" w:rsidP="00F63A23">
      <w:pPr>
        <w:pStyle w:val="a4"/>
        <w:numPr>
          <w:ilvl w:val="0"/>
          <w:numId w:val="1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 муниципальных конкурсах: 44</w:t>
      </w:r>
    </w:p>
    <w:p w:rsidR="009735F2" w:rsidRPr="00F63A23" w:rsidRDefault="009735F2" w:rsidP="00F63A23">
      <w:pPr>
        <w:pStyle w:val="a4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Доля обучающихся – победителей и призеров олимпиад, конкурсов муниципальных, региональных и всероссийских уровней увеличилась по отношению к плановому показателю. Основной причиной увеличения стало массовое участие, которое объясняется более четкой организацией и реализацией часов внеурочной деятельности в рамках реализации ФГОС НОО и ФГОС ООО.</w:t>
      </w:r>
    </w:p>
    <w:p w:rsidR="009735F2" w:rsidRPr="00F63A23" w:rsidRDefault="009735F2" w:rsidP="00F63A23">
      <w:pPr>
        <w:pStyle w:val="a5"/>
        <w:tabs>
          <w:tab w:val="left" w:pos="11594"/>
        </w:tabs>
        <w:ind w:firstLine="374"/>
      </w:pPr>
    </w:p>
    <w:p w:rsidR="009735F2" w:rsidRPr="00F63A23" w:rsidRDefault="009735F2" w:rsidP="00F63A23">
      <w:pPr>
        <w:pStyle w:val="a5"/>
        <w:tabs>
          <w:tab w:val="left" w:pos="11594"/>
        </w:tabs>
        <w:ind w:firstLine="374"/>
      </w:pPr>
    </w:p>
    <w:p w:rsidR="009735F2" w:rsidRPr="00F63A23" w:rsidRDefault="009735F2" w:rsidP="00F63A23">
      <w:pPr>
        <w:pStyle w:val="a5"/>
        <w:tabs>
          <w:tab w:val="left" w:pos="11594"/>
        </w:tabs>
        <w:ind w:firstLine="374"/>
      </w:pPr>
      <w:r w:rsidRPr="00F63A23">
        <w:t xml:space="preserve">Информация  о занятости  детей  в кружках и секциях </w:t>
      </w:r>
    </w:p>
    <w:p w:rsidR="009735F2" w:rsidRPr="00F63A23" w:rsidRDefault="009735F2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noProof/>
          <w:kern w:val="2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3467100" cy="1752600"/>
            <wp:effectExtent l="0" t="0" r="0" b="0"/>
            <wp:wrapSquare wrapText="right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Pr="00F63A23"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6"/>
        <w:gridCol w:w="1694"/>
        <w:gridCol w:w="1835"/>
        <w:gridCol w:w="1499"/>
      </w:tblGrid>
      <w:tr w:rsidR="009735F2" w:rsidRPr="00F63A23" w:rsidTr="005D6632">
        <w:trPr>
          <w:trHeight w:val="249"/>
        </w:trPr>
        <w:tc>
          <w:tcPr>
            <w:tcW w:w="4253" w:type="dxa"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кружков</w:t>
            </w:r>
          </w:p>
        </w:tc>
        <w:tc>
          <w:tcPr>
            <w:tcW w:w="1701" w:type="dxa"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групп</w:t>
            </w:r>
          </w:p>
        </w:tc>
        <w:tc>
          <w:tcPr>
            <w:tcW w:w="1843" w:type="dxa"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спортивных секций</w:t>
            </w:r>
          </w:p>
        </w:tc>
        <w:tc>
          <w:tcPr>
            <w:tcW w:w="1417" w:type="dxa"/>
          </w:tcPr>
          <w:p w:rsidR="009735F2" w:rsidRPr="00F63A23" w:rsidRDefault="009735F2" w:rsidP="00F63A23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Количество</w:t>
            </w:r>
          </w:p>
          <w:p w:rsidR="009735F2" w:rsidRPr="00F63A23" w:rsidRDefault="009735F2" w:rsidP="00F63A23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учебных  </w:t>
            </w:r>
          </w:p>
          <w:p w:rsidR="009735F2" w:rsidRPr="00F63A23" w:rsidRDefault="009735F2" w:rsidP="00F63A23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групп</w:t>
            </w:r>
          </w:p>
        </w:tc>
      </w:tr>
      <w:tr w:rsidR="009735F2" w:rsidRPr="00F63A23" w:rsidTr="005D6632">
        <w:trPr>
          <w:trHeight w:val="3100"/>
        </w:trPr>
        <w:tc>
          <w:tcPr>
            <w:tcW w:w="4253" w:type="dxa"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735F2" w:rsidRPr="00F63A23" w:rsidRDefault="009735F2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(Изостудия, вокальный, театральный, хореографический, </w:t>
            </w:r>
            <w:r w:rsidRPr="00F63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-центр, «Увлекательный мир чисел», «Меткий стрелок»,  «Домашняя академия»)</w:t>
            </w:r>
            <w:proofErr w:type="gramEnd"/>
          </w:p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b/>
                <w:sz w:val="24"/>
                <w:szCs w:val="24"/>
              </w:rPr>
              <w:t>По ФГОС – 13</w:t>
            </w:r>
          </w:p>
          <w:p w:rsidR="009735F2" w:rsidRPr="00F63A23" w:rsidRDefault="009735F2" w:rsidP="00F63A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«Волшебная кисточка», 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,  вокальный, театральный, хореографический, «Активизация познавательной и проектной деятельности младших школьников», «Волшебный клубок», «Умелые ручки», «</w:t>
            </w:r>
            <w:proofErr w:type="spell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Инфознайка</w:t>
            </w:r>
            <w:proofErr w:type="spell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», «Башкирский фольклор», «Я говорю на английском»</w:t>
            </w:r>
            <w:r w:rsidRPr="00F63A2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735F2" w:rsidRPr="00F63A23" w:rsidRDefault="009735F2" w:rsidP="00F63A2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(«Волейбол»; «Баскетбол»; «Легкая атлетика»; «Лыжная подготовка»; «Хоккей»)</w:t>
            </w:r>
          </w:p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9735F2" w:rsidRPr="00F63A23" w:rsidRDefault="009735F2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(Волейбол)</w:t>
            </w:r>
          </w:p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735F2" w:rsidRPr="00F63A23" w:rsidRDefault="009735F2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5F2" w:rsidRPr="00F63A23" w:rsidRDefault="009735F2" w:rsidP="00F63A23">
      <w:pPr>
        <w:widowControl w:val="0"/>
        <w:spacing w:after="0" w:line="240" w:lineRule="auto"/>
        <w:ind w:firstLine="426"/>
        <w:jc w:val="both"/>
        <w:rPr>
          <w:rFonts w:ascii="Times New Roman" w:eastAsia="DejaVu LGC Sans" w:hAnsi="Times New Roman" w:cs="Times New Roman"/>
          <w:kern w:val="1"/>
          <w:sz w:val="24"/>
          <w:szCs w:val="24"/>
          <w:lang w:eastAsia="hi-IN" w:bidi="hi-IN"/>
        </w:rPr>
      </w:pPr>
    </w:p>
    <w:p w:rsidR="009735F2" w:rsidRPr="00F63A23" w:rsidRDefault="009735F2" w:rsidP="00F63A23">
      <w:pPr>
        <w:widowControl w:val="0"/>
        <w:spacing w:after="0" w:line="240" w:lineRule="auto"/>
        <w:ind w:firstLine="426"/>
        <w:jc w:val="both"/>
        <w:rPr>
          <w:rFonts w:ascii="Times New Roman" w:eastAsia="DejaVu LGC Sans" w:hAnsi="Times New Roman" w:cs="Times New Roman"/>
          <w:kern w:val="1"/>
          <w:sz w:val="24"/>
          <w:szCs w:val="24"/>
          <w:lang w:eastAsia="hi-IN" w:bidi="hi-IN"/>
        </w:rPr>
      </w:pPr>
      <w:r w:rsidRPr="00F63A23">
        <w:rPr>
          <w:rFonts w:ascii="Times New Roman" w:eastAsia="DejaVu LGC Sans" w:hAnsi="Times New Roman" w:cs="Times New Roman"/>
          <w:kern w:val="1"/>
          <w:sz w:val="24"/>
          <w:szCs w:val="24"/>
          <w:lang w:eastAsia="hi-IN" w:bidi="hi-IN"/>
        </w:rPr>
        <w:t>Медицинский</w:t>
      </w:r>
      <w:r w:rsidRPr="00F63A2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кабинет </w:t>
      </w:r>
      <w:r w:rsidRPr="00F63A23">
        <w:rPr>
          <w:rFonts w:ascii="Times New Roman" w:eastAsia="DejaVu LGC Sans" w:hAnsi="Times New Roman" w:cs="Times New Roman"/>
          <w:kern w:val="1"/>
          <w:sz w:val="24"/>
          <w:szCs w:val="24"/>
          <w:lang w:eastAsia="hi-IN" w:bidi="hi-IN"/>
        </w:rPr>
        <w:t>действует</w:t>
      </w:r>
      <w:r w:rsidRPr="00F63A2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со дня открытия Лицея №6. </w:t>
      </w:r>
      <w:proofErr w:type="gramStart"/>
      <w:r w:rsidRPr="00F63A2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Оснащен</w:t>
      </w:r>
      <w:proofErr w:type="gramEnd"/>
      <w:r w:rsidRPr="00F63A2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F63A2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соответствующим  медицинским оборудованием, инструментарием. Имеется отдельный кабинет для  проведения профилактических прививок, </w:t>
      </w:r>
      <w:proofErr w:type="spellStart"/>
      <w:r w:rsidRPr="00F63A23">
        <w:rPr>
          <w:rFonts w:ascii="Times New Roman" w:eastAsia="DejaVu LGC Sans" w:hAnsi="Times New Roman" w:cs="Times New Roman"/>
          <w:kern w:val="1"/>
          <w:sz w:val="24"/>
          <w:szCs w:val="24"/>
          <w:lang w:eastAsia="hi-IN" w:bidi="hi-IN"/>
        </w:rPr>
        <w:t>необходимымассортиментом</w:t>
      </w:r>
      <w:proofErr w:type="spellEnd"/>
      <w:r w:rsidRPr="00F63A2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медикаментов для </w:t>
      </w:r>
      <w:r w:rsidRPr="00F63A23">
        <w:rPr>
          <w:rFonts w:ascii="Times New Roman" w:eastAsia="DejaVu LGC Sans" w:hAnsi="Times New Roman" w:cs="Times New Roman"/>
          <w:kern w:val="1"/>
          <w:sz w:val="24"/>
          <w:szCs w:val="24"/>
          <w:lang w:eastAsia="hi-IN" w:bidi="hi-IN"/>
        </w:rPr>
        <w:t>оказания</w:t>
      </w:r>
      <w:r w:rsidRPr="00F63A2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первой доврачебной помощи</w:t>
      </w:r>
      <w:r w:rsidRPr="00F63A23">
        <w:rPr>
          <w:rFonts w:ascii="Times New Roman" w:eastAsia="DejaVu LGC Sans" w:hAnsi="Times New Roman" w:cs="Times New Roman"/>
          <w:kern w:val="1"/>
          <w:sz w:val="24"/>
          <w:szCs w:val="24"/>
          <w:lang w:eastAsia="hi-IN" w:bidi="hi-IN"/>
        </w:rPr>
        <w:t>.</w:t>
      </w:r>
      <w:r w:rsidRPr="00F63A2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В кабинете проводятся профилактические, </w:t>
      </w:r>
      <w:proofErr w:type="spellStart"/>
      <w:r w:rsidRPr="00F63A23">
        <w:rPr>
          <w:rFonts w:ascii="Times New Roman" w:eastAsia="DejaVu LGC Sans" w:hAnsi="Times New Roman" w:cs="Times New Roman"/>
          <w:kern w:val="1"/>
          <w:sz w:val="24"/>
          <w:szCs w:val="24"/>
          <w:lang w:eastAsia="hi-IN" w:bidi="hi-IN"/>
        </w:rPr>
        <w:t>санитарно-противоэпидемические</w:t>
      </w:r>
      <w:proofErr w:type="gramStart"/>
      <w:r w:rsidRPr="00F63A23">
        <w:rPr>
          <w:rFonts w:ascii="Times New Roman" w:eastAsia="DejaVu LGC Sans" w:hAnsi="Times New Roman" w:cs="Times New Roman"/>
          <w:kern w:val="1"/>
          <w:sz w:val="24"/>
          <w:szCs w:val="24"/>
          <w:lang w:eastAsia="hi-IN" w:bidi="hi-IN"/>
        </w:rPr>
        <w:t>,л</w:t>
      </w:r>
      <w:proofErr w:type="gramEnd"/>
      <w:r w:rsidRPr="00F63A23">
        <w:rPr>
          <w:rFonts w:ascii="Times New Roman" w:eastAsia="DejaVu LGC Sans" w:hAnsi="Times New Roman" w:cs="Times New Roman"/>
          <w:kern w:val="1"/>
          <w:sz w:val="24"/>
          <w:szCs w:val="24"/>
          <w:lang w:eastAsia="hi-IN" w:bidi="hi-IN"/>
        </w:rPr>
        <w:t>ечебно-оздоровительные</w:t>
      </w:r>
      <w:proofErr w:type="spellEnd"/>
      <w:r w:rsidRPr="00F63A2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мероприятия</w:t>
      </w:r>
      <w:r w:rsidRPr="00F63A23">
        <w:rPr>
          <w:rFonts w:ascii="Times New Roman" w:eastAsia="DejaVu LGC Sans" w:hAnsi="Times New Roman" w:cs="Times New Roman"/>
          <w:kern w:val="1"/>
          <w:sz w:val="24"/>
          <w:szCs w:val="24"/>
          <w:lang w:eastAsia="hi-IN" w:bidi="hi-IN"/>
        </w:rPr>
        <w:t>,</w:t>
      </w:r>
      <w:r w:rsidRPr="00F63A2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направленные на </w:t>
      </w:r>
      <w:proofErr w:type="spellStart"/>
      <w:r w:rsidRPr="00F63A23">
        <w:rPr>
          <w:rFonts w:ascii="Times New Roman" w:eastAsia="DejaVu LGC Sans" w:hAnsi="Times New Roman" w:cs="Times New Roman"/>
          <w:kern w:val="1"/>
          <w:sz w:val="24"/>
          <w:szCs w:val="24"/>
          <w:lang w:eastAsia="hi-IN" w:bidi="hi-IN"/>
        </w:rPr>
        <w:t>сохранениездоровьяучащихся</w:t>
      </w:r>
      <w:proofErr w:type="spellEnd"/>
      <w:r w:rsidRPr="00F63A23">
        <w:rPr>
          <w:rFonts w:ascii="Times New Roman" w:eastAsia="DejaVu LGC Sans" w:hAnsi="Times New Roman" w:cs="Times New Roman"/>
          <w:kern w:val="1"/>
          <w:sz w:val="24"/>
          <w:szCs w:val="24"/>
          <w:lang w:eastAsia="hi-IN" w:bidi="hi-IN"/>
        </w:rPr>
        <w:t>.</w:t>
      </w:r>
      <w:r w:rsidRPr="00F63A2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Медицинское обслуживание Лицея №6 осуществляется </w:t>
      </w:r>
      <w:r w:rsidRPr="00F63A23">
        <w:rPr>
          <w:rFonts w:ascii="Times New Roman" w:eastAsia="DejaVu LGC Sans" w:hAnsi="Times New Roman" w:cs="Times New Roman"/>
          <w:kern w:val="1"/>
          <w:sz w:val="24"/>
          <w:szCs w:val="24"/>
          <w:lang w:eastAsia="hi-IN" w:bidi="hi-IN"/>
        </w:rPr>
        <w:t>на</w:t>
      </w:r>
      <w:r w:rsidRPr="00F63A2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 договорной </w:t>
      </w:r>
      <w:r w:rsidRPr="00F63A23">
        <w:rPr>
          <w:rFonts w:ascii="Times New Roman" w:eastAsia="DejaVu LGC Sans" w:hAnsi="Times New Roman" w:cs="Times New Roman"/>
          <w:kern w:val="1"/>
          <w:sz w:val="24"/>
          <w:szCs w:val="24"/>
          <w:lang w:eastAsia="hi-IN" w:bidi="hi-IN"/>
        </w:rPr>
        <w:t>основе.</w:t>
      </w:r>
    </w:p>
    <w:p w:rsidR="009735F2" w:rsidRPr="00F63A23" w:rsidRDefault="009735F2" w:rsidP="00F63A23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63A23">
        <w:rPr>
          <w:rFonts w:ascii="Times New Roman" w:eastAsia="DejaVu LGC Sans" w:hAnsi="Times New Roman" w:cs="Times New Roman"/>
          <w:kern w:val="1"/>
          <w:sz w:val="24"/>
          <w:szCs w:val="24"/>
          <w:lang w:eastAsia="hi-IN" w:bidi="hi-IN"/>
        </w:rPr>
        <w:t>Большая</w:t>
      </w:r>
      <w:r w:rsidRPr="00F63A2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работа уделяется п</w:t>
      </w:r>
      <w:r w:rsidRPr="00F63A23">
        <w:rPr>
          <w:rFonts w:ascii="Times New Roman" w:eastAsia="DejaVu LGC Sans" w:hAnsi="Times New Roman" w:cs="Times New Roman"/>
          <w:kern w:val="1"/>
          <w:sz w:val="24"/>
          <w:szCs w:val="24"/>
          <w:lang w:eastAsia="hi-IN" w:bidi="hi-IN"/>
        </w:rPr>
        <w:t>рофилактике</w:t>
      </w:r>
      <w:r w:rsidRPr="00F63A2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вредных </w:t>
      </w:r>
      <w:proofErr w:type="spellStart"/>
      <w:r w:rsidRPr="00F63A2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привычек</w:t>
      </w:r>
      <w:proofErr w:type="gramStart"/>
      <w:r w:rsidRPr="00F63A23">
        <w:rPr>
          <w:rFonts w:ascii="Times New Roman" w:eastAsia="DejaVu LGC Sans" w:hAnsi="Times New Roman" w:cs="Times New Roman"/>
          <w:kern w:val="1"/>
          <w:sz w:val="24"/>
          <w:szCs w:val="24"/>
          <w:lang w:eastAsia="hi-IN" w:bidi="hi-IN"/>
        </w:rPr>
        <w:t>,ф</w:t>
      </w:r>
      <w:proofErr w:type="gramEnd"/>
      <w:r w:rsidRPr="00F63A23">
        <w:rPr>
          <w:rFonts w:ascii="Times New Roman" w:eastAsia="DejaVu LGC Sans" w:hAnsi="Times New Roman" w:cs="Times New Roman"/>
          <w:kern w:val="1"/>
          <w:sz w:val="24"/>
          <w:szCs w:val="24"/>
          <w:lang w:eastAsia="hi-IN" w:bidi="hi-IN"/>
        </w:rPr>
        <w:t>ормированиюздорового</w:t>
      </w:r>
      <w:proofErr w:type="spellEnd"/>
      <w:r w:rsidRPr="00F63A2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образа жизни, это основная составляющая работы </w:t>
      </w:r>
      <w:r w:rsidRPr="00F63A23">
        <w:rPr>
          <w:rFonts w:ascii="Times New Roman" w:eastAsia="DejaVu LGC Sans" w:hAnsi="Times New Roman" w:cs="Times New Roman"/>
          <w:kern w:val="1"/>
          <w:sz w:val="24"/>
          <w:szCs w:val="24"/>
          <w:lang w:eastAsia="hi-IN" w:bidi="hi-IN"/>
        </w:rPr>
        <w:t>социального</w:t>
      </w:r>
      <w:r w:rsidRPr="00F63A2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педагога </w:t>
      </w:r>
      <w:proofErr w:type="spellStart"/>
      <w:r w:rsidRPr="00F63A23">
        <w:rPr>
          <w:rFonts w:ascii="Times New Roman" w:eastAsia="DejaVu LGC Sans" w:hAnsi="Times New Roman" w:cs="Times New Roman"/>
          <w:kern w:val="1"/>
          <w:sz w:val="24"/>
          <w:szCs w:val="24"/>
          <w:lang w:eastAsia="hi-IN" w:bidi="hi-IN"/>
        </w:rPr>
        <w:t>Резновой</w:t>
      </w:r>
      <w:proofErr w:type="spellEnd"/>
      <w:r w:rsidRPr="00F63A2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Т.В.</w:t>
      </w:r>
      <w:r w:rsidRPr="00F63A23">
        <w:rPr>
          <w:rFonts w:ascii="Times New Roman" w:eastAsia="DejaVu LGC Sans" w:hAnsi="Times New Roman" w:cs="Times New Roman"/>
          <w:kern w:val="1"/>
          <w:sz w:val="24"/>
          <w:szCs w:val="24"/>
          <w:lang w:eastAsia="hi-IN" w:bidi="hi-IN"/>
        </w:rPr>
        <w:t>,</w:t>
      </w:r>
      <w:r w:rsidRPr="00F63A2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фельдшера Бабин</w:t>
      </w:r>
      <w:r w:rsidRPr="00F63A23">
        <w:rPr>
          <w:rFonts w:ascii="Times New Roman" w:eastAsia="DejaVu LGC Sans" w:hAnsi="Times New Roman" w:cs="Times New Roman"/>
          <w:kern w:val="1"/>
          <w:sz w:val="24"/>
          <w:szCs w:val="24"/>
          <w:lang w:eastAsia="hi-IN" w:bidi="hi-IN"/>
        </w:rPr>
        <w:t>ой</w:t>
      </w:r>
      <w:r w:rsidRPr="00F63A2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Е.М., классных руководителей.  Проведено 360  бесед по актуальным темам: «Профилактика кишечной инфекции»,  «Профилактика травматизма», «Соблюдение личной гигиены», «Профилактика гриппа и ОРВИ»,  «Профилактика гепатита»,  «Профилактика здорового образа жизни», «Профилактика туберкулеза», «Роль физкультуры для школьников».  Выпущен </w:t>
      </w:r>
      <w:proofErr w:type="spellStart"/>
      <w:r w:rsidRPr="00F63A2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санбюллетень</w:t>
      </w:r>
      <w:proofErr w:type="spellEnd"/>
      <w:r w:rsidRPr="00F63A2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«Осторожно! Геморрагическая лихорадка».  Оформлены уголки здоровья:  День борьбы со </w:t>
      </w:r>
      <w:proofErr w:type="spellStart"/>
      <w:r w:rsidRPr="00F63A2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СПИДом</w:t>
      </w:r>
      <w:proofErr w:type="spellEnd"/>
      <w:r w:rsidRPr="00F63A2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, Профилактика гриппа, Профилактика кишечной инфекции, профилактика туберкулеза. </w:t>
      </w:r>
    </w:p>
    <w:p w:rsidR="009735F2" w:rsidRPr="00F63A23" w:rsidRDefault="009735F2" w:rsidP="00F63A23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63A23">
        <w:rPr>
          <w:rFonts w:ascii="Times New Roman" w:hAnsi="Times New Roman" w:cs="Times New Roman"/>
          <w:sz w:val="24"/>
          <w:szCs w:val="24"/>
        </w:rPr>
        <w:t>Профилактический  медицинский осмотр проходят учащиеся декретированных возрастов в соответствии</w:t>
      </w:r>
      <w:r w:rsidRPr="00F63A2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с </w:t>
      </w:r>
      <w:proofErr w:type="spellStart"/>
      <w:r w:rsidRPr="00F63A2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приказомМинздравсоцразвития</w:t>
      </w:r>
      <w:proofErr w:type="spellEnd"/>
      <w:r w:rsidRPr="00F63A2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РФ от 21.12.2012г. № 1346н «О порядке прохождения несовершеннолетними медицинских осмотров, в том числе при поступлении в образовательные учреждения и в период обучения в них».</w:t>
      </w:r>
    </w:p>
    <w:p w:rsidR="009735F2" w:rsidRPr="00F63A23" w:rsidRDefault="009735F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ab/>
        <w:t xml:space="preserve">   За счет средств бюджета был произведен ремонт кровли на сумму 398865,09руб ООО «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Инвестиционно-строительная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 компания», произведен ремонт отопления на сумму 95951,58 руб. ИП С.А.Баранов, текущий ремонт площадки контейнеров ТБО 43399руб ООО «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Стройтехснаб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>», текущий ремонт и установка подоконников 40959,48руб ООО «АИС».</w:t>
      </w:r>
    </w:p>
    <w:p w:rsidR="009735F2" w:rsidRPr="00F63A23" w:rsidRDefault="009735F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 На основании Договора пожертвования некоммерческой организации «Благотворительный Фонд поддержки  социального развития муниципального района  Мелеузовский район Республики Башкортостан»   от 20.02.2014г. № 09,  в связи с безвозмездной передачей оборудования для учебного процесса по реализации благотворительной программы лицею: «Программа поддержки социальных проектов муниципального образования Республики Башкортостан» получено оборудование для учебного процесса: мобильный компьютерный класс на сумму 300000руб, система голосования, опроса и тестирования 73000руб, конструктор модульных станков 3 </w:t>
      </w:r>
      <w:proofErr w:type="spellStart"/>
      <w:proofErr w:type="gramStart"/>
      <w:r w:rsidRPr="00F63A23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на сумму 199864руб, конструктор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перворобот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 2шт на сумму 21415руб, цифровой микроскоп 5720руб. За счет средств от приносящей доход деятельности приобретен проектор стоимостью 19520руб, копировальный аппарат 32180руб, сканер 12360руб.</w:t>
      </w:r>
    </w:p>
    <w:p w:rsidR="009735F2" w:rsidRPr="00F63A23" w:rsidRDefault="009735F2" w:rsidP="00F6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 Затраты на  меры противопожарной безопасности составили 64425,34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 (установка планов эвакуаций, перезарядка огнетушителей, обработка огнезащитным составом деревянных конструкций, испытание пожарных кранов, проверка технического состояния вентиляционных каналов). Проведен монтаж оборудования  для организации системы видеонаблюдения корта и территории.    Стоимость Договора составляет 84910 руб.00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коп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>обственными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 силами была сделан текущий ремонт здания на сумму 60633 руб.  </w:t>
      </w:r>
    </w:p>
    <w:p w:rsidR="009735F2" w:rsidRPr="00F63A23" w:rsidRDefault="009735F2" w:rsidP="00F63A2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735F2" w:rsidRPr="00F63A23" w:rsidRDefault="009735F2" w:rsidP="00F63A23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  Наличие в отчетном периоде жалоб на качество услуг (работ)</w:t>
      </w:r>
    </w:p>
    <w:p w:rsidR="009735F2" w:rsidRPr="00F63A23" w:rsidRDefault="009735F2" w:rsidP="00F63A23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-  жалоб за отчетный период не поступало.</w:t>
      </w:r>
    </w:p>
    <w:p w:rsidR="009735F2" w:rsidRPr="00F63A23" w:rsidRDefault="009735F2" w:rsidP="00F63A23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735F2" w:rsidRPr="00F63A23" w:rsidRDefault="009735F2" w:rsidP="00F63A23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Наличие в отчетном периоде замечаний к качеству муниципальной услуги (работы) со стороны структурных подразделений администрации муниципального образования, осуществляющих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выполнением муниципального задания</w:t>
      </w:r>
    </w:p>
    <w:p w:rsidR="009735F2" w:rsidRPr="00F63A23" w:rsidRDefault="009735F2" w:rsidP="00F63A23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- замечаний нет.</w:t>
      </w:r>
    </w:p>
    <w:p w:rsidR="009735F2" w:rsidRPr="00F63A23" w:rsidRDefault="009735F2" w:rsidP="00F63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5F2" w:rsidRPr="00F63A23" w:rsidRDefault="009735F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Количество случаев травматизма в период пребывания  нет.</w:t>
      </w:r>
    </w:p>
    <w:p w:rsidR="009735F2" w:rsidRPr="00F63A23" w:rsidRDefault="009735F2" w:rsidP="00F63A2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735F2" w:rsidRPr="00F63A23" w:rsidRDefault="009735F2" w:rsidP="00F63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Охват горячим питанием  учащихся 1 – 11 классов  - 846 человека (83, 1%) от общего количества. </w:t>
      </w:r>
    </w:p>
    <w:p w:rsidR="009735F2" w:rsidRPr="00F63A23" w:rsidRDefault="009735F2" w:rsidP="00F63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5F2" w:rsidRPr="00F63A23" w:rsidRDefault="009735F2" w:rsidP="00F63A2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A23">
        <w:rPr>
          <w:rFonts w:ascii="Times New Roman" w:hAnsi="Times New Roman" w:cs="Times New Roman"/>
          <w:color w:val="000000"/>
          <w:sz w:val="24"/>
          <w:szCs w:val="24"/>
        </w:rPr>
        <w:t>В перспективе выполнения муниципальным учреждением задания в соответствии с утвержденными объемами задания и порядком оказания муниципальных услуг планируется в полном объёме.</w:t>
      </w:r>
    </w:p>
    <w:p w:rsidR="009735F2" w:rsidRPr="00F63A23" w:rsidRDefault="009735F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5F2" w:rsidRPr="00F63A23" w:rsidRDefault="009735F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012" w:rsidRPr="00F63A23" w:rsidRDefault="00421012" w:rsidP="00F63A2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бюджетное учреждение основная общеобразовательная школа № 7 муниципального района Мелеузовский район Республики Башкортостан</w:t>
      </w:r>
    </w:p>
    <w:p w:rsidR="00421012" w:rsidRPr="00F63A23" w:rsidRDefault="0042101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Наименование муниципальной услуги: предоставление общедоступного и бесплатного начального, основного общего, среднего общего образования по основным общеобразовательным программам.</w:t>
      </w:r>
    </w:p>
    <w:p w:rsidR="00421012" w:rsidRPr="00F63A23" w:rsidRDefault="0042101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81"/>
        <w:gridCol w:w="3656"/>
        <w:gridCol w:w="3434"/>
      </w:tblGrid>
      <w:tr w:rsidR="00421012" w:rsidRPr="00F63A23" w:rsidTr="00421012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421012" w:rsidRPr="00F63A23" w:rsidTr="00421012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 1-9 классов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</w:tbl>
    <w:p w:rsidR="00421012" w:rsidRPr="00F63A23" w:rsidRDefault="0042101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421012" w:rsidRPr="00F63A23" w:rsidRDefault="0042101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59"/>
        <w:gridCol w:w="3666"/>
        <w:gridCol w:w="3446"/>
      </w:tblGrid>
      <w:tr w:rsidR="00421012" w:rsidRPr="00F63A23" w:rsidTr="00421012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421012" w:rsidRPr="00F63A23" w:rsidTr="00421012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9260999,24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9239947,97</w:t>
            </w:r>
          </w:p>
        </w:tc>
      </w:tr>
    </w:tbl>
    <w:p w:rsidR="00421012" w:rsidRPr="00F63A23" w:rsidRDefault="0042101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421012" w:rsidRPr="00F63A23" w:rsidRDefault="0042101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Оценка качества оказания муниципальных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8"/>
        <w:gridCol w:w="1586"/>
        <w:gridCol w:w="2410"/>
        <w:gridCol w:w="2552"/>
      </w:tblGrid>
      <w:tr w:rsidR="00421012" w:rsidRPr="00F63A23" w:rsidTr="00421012">
        <w:tc>
          <w:tcPr>
            <w:tcW w:w="9606" w:type="dxa"/>
            <w:gridSpan w:val="4"/>
          </w:tcPr>
          <w:p w:rsidR="00421012" w:rsidRPr="00F63A23" w:rsidRDefault="0042101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421012" w:rsidRPr="00F63A23" w:rsidTr="00421012">
        <w:tc>
          <w:tcPr>
            <w:tcW w:w="3058" w:type="dxa"/>
          </w:tcPr>
          <w:p w:rsidR="00421012" w:rsidRPr="00F63A23" w:rsidRDefault="0042101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6" w:type="dxa"/>
          </w:tcPr>
          <w:p w:rsidR="00421012" w:rsidRPr="00F63A23" w:rsidRDefault="0042101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</w:tcPr>
          <w:p w:rsidR="00421012" w:rsidRPr="00F63A23" w:rsidRDefault="0042101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</w:t>
            </w:r>
          </w:p>
        </w:tc>
        <w:tc>
          <w:tcPr>
            <w:tcW w:w="2552" w:type="dxa"/>
          </w:tcPr>
          <w:p w:rsidR="00421012" w:rsidRPr="00F63A23" w:rsidRDefault="0042101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421012" w:rsidRPr="00F63A23" w:rsidTr="00421012">
        <w:tc>
          <w:tcPr>
            <w:tcW w:w="3058" w:type="dxa"/>
          </w:tcPr>
          <w:p w:rsidR="00421012" w:rsidRPr="00F63A23" w:rsidRDefault="0042101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1. Доля педагогов, имеющих высшую и первую квалификационные категории</w:t>
            </w:r>
          </w:p>
        </w:tc>
        <w:tc>
          <w:tcPr>
            <w:tcW w:w="1586" w:type="dxa"/>
          </w:tcPr>
          <w:p w:rsidR="00421012" w:rsidRPr="00F63A23" w:rsidRDefault="0042101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552" w:type="dxa"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421012" w:rsidRPr="00F63A23" w:rsidTr="00421012">
        <w:tc>
          <w:tcPr>
            <w:tcW w:w="3058" w:type="dxa"/>
          </w:tcPr>
          <w:p w:rsidR="00421012" w:rsidRPr="00F63A23" w:rsidRDefault="0042101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2. Доля педагогов, повысивших квалификацию</w:t>
            </w:r>
          </w:p>
        </w:tc>
        <w:tc>
          <w:tcPr>
            <w:tcW w:w="1586" w:type="dxa"/>
          </w:tcPr>
          <w:p w:rsidR="00421012" w:rsidRPr="00F63A23" w:rsidRDefault="0042101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2552" w:type="dxa"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</w:tr>
      <w:tr w:rsidR="00421012" w:rsidRPr="00F63A23" w:rsidTr="00421012">
        <w:tc>
          <w:tcPr>
            <w:tcW w:w="3058" w:type="dxa"/>
          </w:tcPr>
          <w:p w:rsidR="00421012" w:rsidRPr="00F63A23" w:rsidRDefault="0042101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3. Доля обучающихся – победителей олимпиад, конкурсов муниципальных, региональных и всероссийских уровней</w:t>
            </w:r>
          </w:p>
        </w:tc>
        <w:tc>
          <w:tcPr>
            <w:tcW w:w="1586" w:type="dxa"/>
          </w:tcPr>
          <w:p w:rsidR="00421012" w:rsidRPr="00F63A23" w:rsidRDefault="0042101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552" w:type="dxa"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421012" w:rsidRPr="00F63A23" w:rsidTr="00421012">
        <w:tc>
          <w:tcPr>
            <w:tcW w:w="3058" w:type="dxa"/>
          </w:tcPr>
          <w:p w:rsidR="00421012" w:rsidRPr="00F63A23" w:rsidRDefault="0042101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4. Доля 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, оставленных на повторное обучение</w:t>
            </w:r>
          </w:p>
        </w:tc>
        <w:tc>
          <w:tcPr>
            <w:tcW w:w="1586" w:type="dxa"/>
          </w:tcPr>
          <w:p w:rsidR="00421012" w:rsidRPr="00F63A23" w:rsidRDefault="0042101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</w:tcPr>
          <w:p w:rsidR="00421012" w:rsidRPr="00F63A23" w:rsidRDefault="00421012" w:rsidP="00F6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421012" w:rsidRPr="00F63A23" w:rsidRDefault="00421012" w:rsidP="00F6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1012" w:rsidRPr="00F63A23" w:rsidTr="00421012">
        <w:tc>
          <w:tcPr>
            <w:tcW w:w="3058" w:type="dxa"/>
          </w:tcPr>
          <w:p w:rsidR="00421012" w:rsidRPr="00F63A23" w:rsidRDefault="0042101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5. Доля 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, сдавших единый </w:t>
            </w:r>
            <w:r w:rsidRPr="00F6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экзамен</w:t>
            </w:r>
          </w:p>
        </w:tc>
        <w:tc>
          <w:tcPr>
            <w:tcW w:w="1586" w:type="dxa"/>
          </w:tcPr>
          <w:p w:rsidR="00421012" w:rsidRPr="00F63A23" w:rsidRDefault="0042101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410" w:type="dxa"/>
          </w:tcPr>
          <w:p w:rsidR="00421012" w:rsidRPr="00F63A23" w:rsidRDefault="0042101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421012" w:rsidRPr="00F63A23" w:rsidRDefault="00421012" w:rsidP="00F6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012" w:rsidRPr="00F63A23" w:rsidRDefault="00421012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21012" w:rsidRPr="00F63A23" w:rsidRDefault="00421012" w:rsidP="00F63A23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6. Пояснительная записка о результатах выполнения муниципального задания</w:t>
      </w:r>
    </w:p>
    <w:p w:rsidR="00421012" w:rsidRPr="00F63A23" w:rsidRDefault="00421012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МОБУ ООШ № 7 полностью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обеспечена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квалифицированными кадрами. Всего в школе на 31.12.2014 г.  работает 15  педагогов, из них 2 воспитателя.</w:t>
      </w:r>
    </w:p>
    <w:p w:rsidR="00421012" w:rsidRPr="00F63A23" w:rsidRDefault="0042101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3A23">
        <w:rPr>
          <w:rFonts w:ascii="Times New Roman" w:hAnsi="Times New Roman" w:cs="Times New Roman"/>
          <w:sz w:val="24"/>
          <w:szCs w:val="24"/>
        </w:rPr>
        <w:t>Средний возраст педагогического коллектива составляет 42 года.</w:t>
      </w:r>
    </w:p>
    <w:p w:rsidR="00421012" w:rsidRPr="00F63A23" w:rsidRDefault="0042101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  <w:u w:val="single"/>
        </w:rPr>
        <w:t>В процентном отношении следующее распределение:</w:t>
      </w:r>
    </w:p>
    <w:p w:rsidR="00421012" w:rsidRPr="00F63A23" w:rsidRDefault="0042101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20 – 30 лет – 1 человек (6,6 %) </w:t>
      </w:r>
    </w:p>
    <w:p w:rsidR="00421012" w:rsidRPr="00F63A23" w:rsidRDefault="0042101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31 – 50 лет – 10 человек  (66,6%) </w:t>
      </w:r>
    </w:p>
    <w:p w:rsidR="00421012" w:rsidRPr="00F63A23" w:rsidRDefault="0042101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свыше 50 лет – 4 человека  (26,8 %) </w:t>
      </w:r>
    </w:p>
    <w:p w:rsidR="00421012" w:rsidRPr="00F63A23" w:rsidRDefault="0042101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  <w:u w:val="single"/>
        </w:rPr>
        <w:t>Педагогический стаж работы имеет следующее распределение:</w:t>
      </w:r>
    </w:p>
    <w:p w:rsidR="00421012" w:rsidRPr="00F63A23" w:rsidRDefault="0042101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от 2 до 5 лет     –   1 человек (6,6 %);</w:t>
      </w:r>
    </w:p>
    <w:p w:rsidR="00421012" w:rsidRPr="00F63A23" w:rsidRDefault="0042101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от 5 до 10 лет   –  1 человек (6,6 %);</w:t>
      </w:r>
    </w:p>
    <w:p w:rsidR="00421012" w:rsidRPr="00F63A23" w:rsidRDefault="0042101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от 10 до 20 лет –   4  человека (26,8 %)</w:t>
      </w:r>
    </w:p>
    <w:p w:rsidR="00421012" w:rsidRPr="00F63A23" w:rsidRDefault="0042101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свыше 20 лет    –  9 человек  (60 %)</w:t>
      </w:r>
    </w:p>
    <w:p w:rsidR="00421012" w:rsidRPr="00F63A23" w:rsidRDefault="0042101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  <w:u w:val="single"/>
        </w:rPr>
        <w:t>Квалификационный уровень педагогов:</w:t>
      </w:r>
    </w:p>
    <w:p w:rsidR="00421012" w:rsidRPr="00F63A23" w:rsidRDefault="00421012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-высшая категория – 9   человек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>60 %);</w:t>
      </w:r>
    </w:p>
    <w:p w:rsidR="00421012" w:rsidRPr="00F63A23" w:rsidRDefault="00421012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-первая категория  –  3 человека (20,2 %);</w:t>
      </w:r>
    </w:p>
    <w:p w:rsidR="00421012" w:rsidRPr="00F63A23" w:rsidRDefault="00421012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-вторая категория  –  1  человек  (6,6  %);</w:t>
      </w:r>
    </w:p>
    <w:p w:rsidR="00421012" w:rsidRPr="00F63A23" w:rsidRDefault="00421012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- без категории -  2 человека  (13,2 %)</w:t>
      </w:r>
    </w:p>
    <w:p w:rsidR="00421012" w:rsidRPr="00F63A23" w:rsidRDefault="00421012" w:rsidP="00F63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 школе действует три предметно-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цикловых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объединения. Анализ кадрового обеспечения по циклам дисциплин показывает достаточный уровень для реализации образовательного процесса.</w:t>
      </w:r>
    </w:p>
    <w:p w:rsidR="00421012" w:rsidRPr="00F63A23" w:rsidRDefault="00421012" w:rsidP="00F63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Повышение квалификации ведется в различных направлениях. Реализуется перспективный план повышения квалификации. Количественные показатели прохождения курсов и семинаров показывают, что за три года 96% преподавателей прошли курсы повышения квалификации. </w:t>
      </w:r>
    </w:p>
    <w:p w:rsidR="00421012" w:rsidRPr="00F63A23" w:rsidRDefault="00421012" w:rsidP="00F6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Качество и успеваемость за четвёртый кварта квартал по ступеням составило:</w:t>
      </w:r>
    </w:p>
    <w:p w:rsidR="00421012" w:rsidRPr="00F63A23" w:rsidRDefault="0042101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1 ступень  образования (2-4 класс) – 64 % (качество), 100 %  (успеваемость),</w:t>
      </w:r>
    </w:p>
    <w:p w:rsidR="00421012" w:rsidRPr="00F63A23" w:rsidRDefault="00421012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2 ступень образования  (5-9 класс) – 45% (качество),  100  % (успеваемость)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421012" w:rsidRPr="00F63A23" w:rsidRDefault="00421012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Общая успеваемость по школе по итогам четвёртого квартала – 55,5 % (качество), 100 % (успеваемость).</w:t>
      </w:r>
    </w:p>
    <w:p w:rsidR="00421012" w:rsidRPr="00F63A23" w:rsidRDefault="00421012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Занятость учащихся во внеурочное время составляет  98 %.</w:t>
      </w:r>
    </w:p>
    <w:p w:rsidR="00421012" w:rsidRPr="00F63A23" w:rsidRDefault="00421012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Средняя наполняемость класса 23,3 человека</w:t>
      </w:r>
    </w:p>
    <w:p w:rsidR="00421012" w:rsidRPr="00F63A23" w:rsidRDefault="00421012" w:rsidP="00F63A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Все классы учатся в одну смену. Внеклассные мероприятия, спортивные секции проводятся во внеурочное время по расписаниям, утвержденным  директором школы.  В школе реализуются следующие формы научно – методической работы:</w:t>
      </w:r>
    </w:p>
    <w:p w:rsidR="00421012" w:rsidRPr="00F63A23" w:rsidRDefault="00421012" w:rsidP="00F63A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• Исследовательская работа;</w:t>
      </w:r>
    </w:p>
    <w:p w:rsidR="00421012" w:rsidRPr="00F63A23" w:rsidRDefault="00421012" w:rsidP="00F63A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•Участие в предметных олимпиадах и конкурсах с целью выявления и развития одаренных и способных учащихся;</w:t>
      </w:r>
    </w:p>
    <w:p w:rsidR="00421012" w:rsidRPr="00F63A23" w:rsidRDefault="00421012" w:rsidP="00F63A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Общее количество участников школьного тура – 62 человека,</w:t>
      </w:r>
    </w:p>
    <w:p w:rsidR="00421012" w:rsidRPr="00F63A23" w:rsidRDefault="00421012" w:rsidP="00F63A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Муниципального тура – 19 человек.</w:t>
      </w:r>
    </w:p>
    <w:p w:rsidR="00421012" w:rsidRPr="00F63A23" w:rsidRDefault="00421012" w:rsidP="00F63A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63A23">
        <w:rPr>
          <w:rFonts w:ascii="Times New Roman" w:hAnsi="Times New Roman" w:cs="Times New Roman"/>
          <w:sz w:val="24"/>
          <w:szCs w:val="24"/>
        </w:rPr>
        <w:t>Призеры и победители  муниципальных олимпиад– 8 человек  (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Файзуллина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Ралина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  – призёр  по  ИЗО -  8 класс, Федотова Веста – призёр по математике 5 класс, Гайсина Азалия – призёр по обществознанию 7 класс,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Алтынбаева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 Азалия – призёр  по технологии 8 класс, Багдасарян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Паилюн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 – победитель по башкирскому языку 8 класс, Гурьева Алина – призёр по башкирскому языку  5 класс,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Комендантова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 Ангелина призёр по экологии 7 класс, 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Горяйнова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 Анна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– призёр по экологии 8 класс).</w:t>
      </w:r>
    </w:p>
    <w:p w:rsidR="00421012" w:rsidRPr="00F63A23" w:rsidRDefault="00421012" w:rsidP="00F63A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Победители и призёры муниципального конкурса сочинений, посвящённого Дню Республики – 2 человека (Федотова Веста  5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.– победитель,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Силяева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 Марина 3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>.– призёр)</w:t>
      </w:r>
    </w:p>
    <w:p w:rsidR="00421012" w:rsidRPr="00F63A23" w:rsidRDefault="00421012" w:rsidP="00F63A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олимпиад, в которых участвовали учащиеся -17,  количество участников – 70 человек. </w:t>
      </w:r>
    </w:p>
    <w:p w:rsidR="00421012" w:rsidRPr="00F63A23" w:rsidRDefault="00421012" w:rsidP="00F63A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• Школьный тур НПК  - 14 человек, </w:t>
      </w:r>
    </w:p>
    <w:p w:rsidR="00421012" w:rsidRPr="00F63A23" w:rsidRDefault="00421012" w:rsidP="00F63A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• Участие в НПК муниципального и республиканского уровней – «Шаг в науку» - 2 человека, «День науки, знаний и творчества» -3 человека, «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исследователь» -  2 человека, «Путь в науку» - 4 человека. </w:t>
      </w:r>
    </w:p>
    <w:p w:rsidR="00421012" w:rsidRPr="00F63A23" w:rsidRDefault="00421012" w:rsidP="00F63A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•Итоговая аттестация за курс основной школы в новой форме;</w:t>
      </w:r>
    </w:p>
    <w:p w:rsidR="00421012" w:rsidRPr="00F63A23" w:rsidRDefault="00421012" w:rsidP="00F63A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• Освоение и адаптация готовых педагогических новшеств, их введение в практику обучения;</w:t>
      </w:r>
    </w:p>
    <w:p w:rsidR="00421012" w:rsidRPr="00F63A23" w:rsidRDefault="0042101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• Публикации статей в методических изданиях; </w:t>
      </w:r>
    </w:p>
    <w:p w:rsidR="00421012" w:rsidRPr="00F63A23" w:rsidRDefault="0042101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• Разработка методических пособий;</w:t>
      </w:r>
    </w:p>
    <w:p w:rsidR="00421012" w:rsidRPr="00F63A23" w:rsidRDefault="0042101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• Заседания методического совета и ШМО. </w:t>
      </w:r>
    </w:p>
    <w:p w:rsidR="00421012" w:rsidRPr="00F63A23" w:rsidRDefault="0042101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Образовательное учреждение строит свою деятельность в соответствии с образовательной программой и программой развития учреждения. </w:t>
      </w:r>
      <w:r w:rsidRPr="00F63A23">
        <w:rPr>
          <w:rFonts w:ascii="Times New Roman" w:hAnsi="Times New Roman" w:cs="Times New Roman"/>
          <w:sz w:val="24"/>
          <w:szCs w:val="24"/>
        </w:rPr>
        <w:tab/>
      </w:r>
    </w:p>
    <w:p w:rsidR="00421012" w:rsidRPr="00F63A23" w:rsidRDefault="00421012" w:rsidP="00F63A23">
      <w:pPr>
        <w:pStyle w:val="12"/>
        <w:ind w:firstLine="540"/>
        <w:jc w:val="both"/>
        <w:rPr>
          <w:rFonts w:cs="Times New Roman"/>
        </w:rPr>
      </w:pPr>
      <w:r w:rsidRPr="00F63A23">
        <w:rPr>
          <w:rFonts w:cs="Times New Roman"/>
        </w:rPr>
        <w:t xml:space="preserve">Образовательные программы соответствуют типу - общеобразовательное учреждение и виду - основная общеобразовательная школа, структуре классов: </w:t>
      </w:r>
    </w:p>
    <w:p w:rsidR="00421012" w:rsidRPr="00F63A23" w:rsidRDefault="00421012" w:rsidP="00F63A23">
      <w:pPr>
        <w:pStyle w:val="12"/>
        <w:jc w:val="both"/>
        <w:rPr>
          <w:rFonts w:cs="Times New Roman"/>
        </w:rPr>
      </w:pPr>
      <w:r w:rsidRPr="00F63A23">
        <w:rPr>
          <w:rFonts w:cs="Times New Roman"/>
        </w:rPr>
        <w:t>- начального общего образования;</w:t>
      </w:r>
    </w:p>
    <w:p w:rsidR="00421012" w:rsidRPr="00F63A23" w:rsidRDefault="00421012" w:rsidP="00F63A23">
      <w:pPr>
        <w:pStyle w:val="12"/>
        <w:jc w:val="both"/>
        <w:rPr>
          <w:rFonts w:cs="Times New Roman"/>
        </w:rPr>
      </w:pPr>
      <w:r w:rsidRPr="00F63A23">
        <w:rPr>
          <w:rFonts w:cs="Times New Roman"/>
        </w:rPr>
        <w:t>- основного общего образования.</w:t>
      </w:r>
    </w:p>
    <w:p w:rsidR="00421012" w:rsidRPr="00F63A23" w:rsidRDefault="00421012" w:rsidP="00F63A23">
      <w:pPr>
        <w:pStyle w:val="12"/>
        <w:ind w:firstLine="540"/>
        <w:jc w:val="both"/>
        <w:rPr>
          <w:rFonts w:cs="Times New Roman"/>
        </w:rPr>
      </w:pPr>
      <w:r w:rsidRPr="00F63A23">
        <w:rPr>
          <w:rFonts w:cs="Times New Roman"/>
        </w:rPr>
        <w:t xml:space="preserve">Формы освоения программ за в 2014– 2015 учебном году – </w:t>
      </w:r>
      <w:proofErr w:type="gramStart"/>
      <w:r w:rsidRPr="00F63A23">
        <w:rPr>
          <w:rFonts w:cs="Times New Roman"/>
        </w:rPr>
        <w:t>очная</w:t>
      </w:r>
      <w:proofErr w:type="gramEnd"/>
      <w:r w:rsidRPr="00F63A23">
        <w:rPr>
          <w:rFonts w:cs="Times New Roman"/>
        </w:rPr>
        <w:t>. В инвариантной части учебного плана полностью реализуется федеральный компонент государственного образовательного стандарта. Предметы федерального компонента обеспечены программами для общеобразовательных школ, методическими пособиями для учителей и учебными пособиями для учащихся.</w:t>
      </w:r>
    </w:p>
    <w:p w:rsidR="00421012" w:rsidRPr="00F63A23" w:rsidRDefault="00421012" w:rsidP="00F63A23">
      <w:pPr>
        <w:pStyle w:val="12"/>
        <w:ind w:firstLine="540"/>
        <w:jc w:val="both"/>
        <w:rPr>
          <w:rFonts w:cs="Times New Roman"/>
        </w:rPr>
      </w:pPr>
      <w:r w:rsidRPr="00F63A23">
        <w:rPr>
          <w:rFonts w:cs="Times New Roman"/>
        </w:rPr>
        <w:t xml:space="preserve">Вариативная часть учебного плана на ступени основного общего образования представлена региональным и школьным компонентами. </w:t>
      </w:r>
    </w:p>
    <w:p w:rsidR="00421012" w:rsidRPr="00F63A23" w:rsidRDefault="00421012" w:rsidP="00F63A23">
      <w:pPr>
        <w:pStyle w:val="12"/>
        <w:ind w:firstLine="360"/>
        <w:jc w:val="both"/>
        <w:rPr>
          <w:rFonts w:cs="Times New Roman"/>
        </w:rPr>
      </w:pPr>
      <w:r w:rsidRPr="00F63A23">
        <w:rPr>
          <w:rFonts w:cs="Times New Roman"/>
        </w:rPr>
        <w:t xml:space="preserve">НРК стандарта </w:t>
      </w:r>
      <w:proofErr w:type="gramStart"/>
      <w:r w:rsidRPr="00F63A23">
        <w:rPr>
          <w:rFonts w:cs="Times New Roman"/>
        </w:rPr>
        <w:t>сформирован</w:t>
      </w:r>
      <w:proofErr w:type="gramEnd"/>
      <w:r w:rsidRPr="00F63A23">
        <w:rPr>
          <w:rFonts w:cs="Times New Roman"/>
        </w:rPr>
        <w:t xml:space="preserve"> в соответствии с двумя основными целевыми приоритетами региональной образовательной политики:</w:t>
      </w:r>
    </w:p>
    <w:p w:rsidR="00421012" w:rsidRPr="00F63A23" w:rsidRDefault="00421012" w:rsidP="00F63A23">
      <w:pPr>
        <w:pStyle w:val="12"/>
        <w:numPr>
          <w:ilvl w:val="0"/>
          <w:numId w:val="11"/>
        </w:numPr>
        <w:tabs>
          <w:tab w:val="left" w:pos="0"/>
        </w:tabs>
        <w:ind w:left="0"/>
        <w:jc w:val="both"/>
        <w:rPr>
          <w:rFonts w:cs="Times New Roman"/>
        </w:rPr>
      </w:pPr>
      <w:r w:rsidRPr="00F63A23">
        <w:rPr>
          <w:rFonts w:cs="Times New Roman"/>
        </w:rPr>
        <w:t>достижение социальной компетентности учащихся;</w:t>
      </w:r>
    </w:p>
    <w:p w:rsidR="00421012" w:rsidRPr="00F63A23" w:rsidRDefault="00421012" w:rsidP="00F63A23">
      <w:pPr>
        <w:pStyle w:val="12"/>
        <w:numPr>
          <w:ilvl w:val="0"/>
          <w:numId w:val="11"/>
        </w:numPr>
        <w:tabs>
          <w:tab w:val="left" w:pos="0"/>
        </w:tabs>
        <w:ind w:left="0"/>
        <w:jc w:val="both"/>
        <w:rPr>
          <w:rFonts w:cs="Times New Roman"/>
        </w:rPr>
      </w:pPr>
      <w:r w:rsidRPr="00F63A23">
        <w:rPr>
          <w:rFonts w:cs="Times New Roman"/>
        </w:rPr>
        <w:t>гарантии прав обучающихся на качественное образование.</w:t>
      </w:r>
    </w:p>
    <w:p w:rsidR="00421012" w:rsidRPr="00F63A23" w:rsidRDefault="00421012" w:rsidP="00F63A23">
      <w:pPr>
        <w:pStyle w:val="12"/>
        <w:jc w:val="both"/>
        <w:rPr>
          <w:rFonts w:cs="Times New Roman"/>
        </w:rPr>
      </w:pPr>
      <w:r w:rsidRPr="00F63A23">
        <w:rPr>
          <w:rFonts w:cs="Times New Roman"/>
        </w:rPr>
        <w:t>Реализация требований НРК предполагает:</w:t>
      </w:r>
    </w:p>
    <w:p w:rsidR="00421012" w:rsidRPr="00F63A23" w:rsidRDefault="00421012" w:rsidP="00F63A23">
      <w:pPr>
        <w:pStyle w:val="12"/>
        <w:numPr>
          <w:ilvl w:val="0"/>
          <w:numId w:val="12"/>
        </w:numPr>
        <w:tabs>
          <w:tab w:val="left" w:pos="0"/>
        </w:tabs>
        <w:ind w:left="0"/>
        <w:jc w:val="both"/>
        <w:rPr>
          <w:rFonts w:cs="Times New Roman"/>
        </w:rPr>
      </w:pPr>
      <w:r w:rsidRPr="00F63A23">
        <w:rPr>
          <w:rFonts w:cs="Times New Roman"/>
        </w:rPr>
        <w:t>системное проектирование содержания образования на основе содержательных линий стандарта;</w:t>
      </w:r>
    </w:p>
    <w:p w:rsidR="00421012" w:rsidRPr="00F63A23" w:rsidRDefault="00421012" w:rsidP="00F63A23">
      <w:pPr>
        <w:pStyle w:val="12"/>
        <w:numPr>
          <w:ilvl w:val="0"/>
          <w:numId w:val="12"/>
        </w:numPr>
        <w:tabs>
          <w:tab w:val="left" w:pos="0"/>
        </w:tabs>
        <w:ind w:left="0"/>
        <w:jc w:val="both"/>
        <w:rPr>
          <w:rFonts w:cs="Times New Roman"/>
        </w:rPr>
      </w:pPr>
      <w:r w:rsidRPr="00F63A23">
        <w:rPr>
          <w:rFonts w:cs="Times New Roman"/>
        </w:rPr>
        <w:t>создание условий для интеграции содержания образования;</w:t>
      </w:r>
    </w:p>
    <w:p w:rsidR="00421012" w:rsidRPr="00F63A23" w:rsidRDefault="00421012" w:rsidP="00F63A23">
      <w:pPr>
        <w:pStyle w:val="12"/>
        <w:numPr>
          <w:ilvl w:val="0"/>
          <w:numId w:val="12"/>
        </w:numPr>
        <w:tabs>
          <w:tab w:val="left" w:pos="0"/>
        </w:tabs>
        <w:ind w:left="0"/>
        <w:jc w:val="both"/>
        <w:rPr>
          <w:rFonts w:cs="Times New Roman"/>
        </w:rPr>
      </w:pPr>
      <w:r w:rsidRPr="00F63A23">
        <w:rPr>
          <w:rFonts w:cs="Times New Roman"/>
        </w:rPr>
        <w:t>преемственность реализации стандарта по ступеням образования.</w:t>
      </w:r>
    </w:p>
    <w:p w:rsidR="00421012" w:rsidRPr="00F63A23" w:rsidRDefault="00421012" w:rsidP="00F63A23">
      <w:pPr>
        <w:pStyle w:val="12"/>
        <w:ind w:firstLine="360"/>
        <w:jc w:val="both"/>
        <w:rPr>
          <w:rFonts w:cs="Times New Roman"/>
        </w:rPr>
      </w:pPr>
      <w:r w:rsidRPr="00F63A23">
        <w:rPr>
          <w:rFonts w:cs="Times New Roman"/>
        </w:rPr>
        <w:t xml:space="preserve">На ступени начального и основного общего образования НРК реализуется через курсы «История и культура Башкортостана», «Башкирский язык». </w:t>
      </w:r>
    </w:p>
    <w:p w:rsidR="00421012" w:rsidRPr="00F63A23" w:rsidRDefault="00421012" w:rsidP="00F63A23">
      <w:pPr>
        <w:pStyle w:val="12"/>
        <w:ind w:firstLine="540"/>
        <w:jc w:val="both"/>
        <w:rPr>
          <w:rFonts w:cs="Times New Roman"/>
        </w:rPr>
      </w:pPr>
      <w:r w:rsidRPr="00F63A23">
        <w:rPr>
          <w:rFonts w:cs="Times New Roman"/>
        </w:rPr>
        <w:t>На всех ступенях образования введён третий час физической культуры с целью сохранения и укрепления здоровья учащихся, обучения простейшим способам самоконтроля за физической нагрузкой, повышению интереса к упражнениям культурно-этнической направленности, формирования навыков здорового образа жизни.</w:t>
      </w:r>
    </w:p>
    <w:p w:rsidR="00421012" w:rsidRPr="00F63A23" w:rsidRDefault="00421012" w:rsidP="00F63A23">
      <w:pPr>
        <w:pStyle w:val="12"/>
        <w:ind w:firstLine="540"/>
        <w:jc w:val="both"/>
        <w:rPr>
          <w:rFonts w:cs="Times New Roman"/>
        </w:rPr>
      </w:pPr>
      <w:r w:rsidRPr="00F63A23">
        <w:rPr>
          <w:rFonts w:cs="Times New Roman"/>
        </w:rPr>
        <w:t>Учебный план обеспечивает реализацию образовательных потребностей обучающихся с учетом образовательного потенциала школы и потребностей социума. Содержание учебного плана отвечает следующим принципам: преемственность и различие целей образования на различных ступенях обучения.</w:t>
      </w:r>
    </w:p>
    <w:p w:rsidR="00421012" w:rsidRPr="00F63A23" w:rsidRDefault="00421012" w:rsidP="00F63A23">
      <w:pPr>
        <w:pStyle w:val="12"/>
        <w:ind w:firstLine="540"/>
        <w:jc w:val="both"/>
        <w:rPr>
          <w:rFonts w:cs="Times New Roman"/>
        </w:rPr>
      </w:pPr>
      <w:r w:rsidRPr="00F63A23">
        <w:rPr>
          <w:rFonts w:cs="Times New Roman"/>
        </w:rPr>
        <w:t>Все предметы учебного плана в целом обеспечены УМК (программы для 1-4 классов «Начальная школа 21 века», 5-6 –«Алгоритм успеха»), учебниками</w:t>
      </w:r>
      <w:proofErr w:type="gramStart"/>
      <w:r w:rsidRPr="00F63A23">
        <w:rPr>
          <w:rFonts w:cs="Times New Roman"/>
        </w:rPr>
        <w:t xml:space="preserve"> ,</w:t>
      </w:r>
      <w:proofErr w:type="gramEnd"/>
      <w:r w:rsidRPr="00F63A23">
        <w:rPr>
          <w:rFonts w:cs="Times New Roman"/>
        </w:rPr>
        <w:t xml:space="preserve"> методическими и дидактическими материалами и  рабочими программами .</w:t>
      </w:r>
    </w:p>
    <w:p w:rsidR="00421012" w:rsidRPr="00F63A23" w:rsidRDefault="00421012" w:rsidP="00F63A23">
      <w:pPr>
        <w:pStyle w:val="12"/>
        <w:ind w:firstLine="540"/>
        <w:jc w:val="both"/>
        <w:rPr>
          <w:rFonts w:cs="Times New Roman"/>
        </w:rPr>
      </w:pPr>
      <w:r w:rsidRPr="00F63A23">
        <w:rPr>
          <w:rFonts w:cs="Times New Roman"/>
        </w:rPr>
        <w:t xml:space="preserve"> В образовательном процессе используются информационно-коммуникационные, </w:t>
      </w:r>
      <w:proofErr w:type="spellStart"/>
      <w:r w:rsidRPr="00F63A23">
        <w:rPr>
          <w:rFonts w:cs="Times New Roman"/>
        </w:rPr>
        <w:t>здоровьесберегающие</w:t>
      </w:r>
      <w:proofErr w:type="spellEnd"/>
      <w:r w:rsidRPr="00F63A23">
        <w:rPr>
          <w:rFonts w:cs="Times New Roman"/>
        </w:rPr>
        <w:t xml:space="preserve">  технологии,  ведется работа в системе «Дневник</w:t>
      </w:r>
      <w:proofErr w:type="gramStart"/>
      <w:r w:rsidRPr="00F63A23">
        <w:rPr>
          <w:rFonts w:cs="Times New Roman"/>
        </w:rPr>
        <w:t>.</w:t>
      </w:r>
      <w:proofErr w:type="gramEnd"/>
      <w:r w:rsidRPr="00F63A23">
        <w:rPr>
          <w:rFonts w:cs="Times New Roman"/>
        </w:rPr>
        <w:t xml:space="preserve"> </w:t>
      </w:r>
      <w:proofErr w:type="spellStart"/>
      <w:proofErr w:type="gramStart"/>
      <w:r w:rsidRPr="00F63A23">
        <w:rPr>
          <w:rFonts w:cs="Times New Roman"/>
        </w:rPr>
        <w:t>р</w:t>
      </w:r>
      <w:proofErr w:type="gramEnd"/>
      <w:r w:rsidRPr="00F63A23">
        <w:rPr>
          <w:rFonts w:cs="Times New Roman"/>
        </w:rPr>
        <w:t>у</w:t>
      </w:r>
      <w:proofErr w:type="spellEnd"/>
      <w:r w:rsidRPr="00F63A23">
        <w:rPr>
          <w:rFonts w:cs="Times New Roman"/>
        </w:rPr>
        <w:t>»,  функционирует  сайт  школы № 7.</w:t>
      </w:r>
    </w:p>
    <w:p w:rsidR="00421012" w:rsidRPr="00F63A23" w:rsidRDefault="00421012" w:rsidP="00F63A23">
      <w:pPr>
        <w:pStyle w:val="12"/>
        <w:ind w:firstLine="540"/>
        <w:jc w:val="both"/>
        <w:rPr>
          <w:rFonts w:cs="Times New Roman"/>
        </w:rPr>
      </w:pPr>
      <w:r w:rsidRPr="00F63A23">
        <w:rPr>
          <w:rFonts w:cs="Times New Roman"/>
        </w:rPr>
        <w:t xml:space="preserve">Школой заключены договоры о совместной деятельности с МБОУ дополнительного образования детей Станция юных техников, МБОУ  дополнительного образования детей </w:t>
      </w:r>
      <w:r w:rsidRPr="00F63A23">
        <w:rPr>
          <w:rFonts w:cs="Times New Roman"/>
        </w:rPr>
        <w:lastRenderedPageBreak/>
        <w:t>Детский экологический центр, ДСЮШ, ДДЮТ.</w:t>
      </w:r>
    </w:p>
    <w:p w:rsidR="00421012" w:rsidRPr="00F63A23" w:rsidRDefault="00421012" w:rsidP="00F63A23">
      <w:pPr>
        <w:pStyle w:val="12"/>
        <w:shd w:val="clear" w:color="auto" w:fill="FFFFFF"/>
        <w:tabs>
          <w:tab w:val="left" w:pos="0"/>
        </w:tabs>
        <w:jc w:val="both"/>
        <w:rPr>
          <w:rFonts w:cs="Times New Roman"/>
        </w:rPr>
      </w:pPr>
      <w:r w:rsidRPr="00F63A23">
        <w:rPr>
          <w:rFonts w:cs="Times New Roman"/>
        </w:rPr>
        <w:tab/>
        <w:t>Ежегодно педагоги и учащиеся школы активно участвуют в проведении  праздников, посвящённых Дню пожилого человека, Дню родных языков, Дню матери, Дню Победы. Проводятся курсы «</w:t>
      </w:r>
      <w:proofErr w:type="spellStart"/>
      <w:r w:rsidRPr="00F63A23">
        <w:rPr>
          <w:rFonts w:cs="Times New Roman"/>
        </w:rPr>
        <w:t>АБВГД-ейка</w:t>
      </w:r>
      <w:proofErr w:type="spellEnd"/>
      <w:r w:rsidRPr="00F63A23">
        <w:rPr>
          <w:rFonts w:cs="Times New Roman"/>
        </w:rPr>
        <w:t>» по подготовке дошкольников к школе.</w:t>
      </w:r>
    </w:p>
    <w:p w:rsidR="00421012" w:rsidRPr="00F63A23" w:rsidRDefault="00421012" w:rsidP="00F63A23">
      <w:pPr>
        <w:pStyle w:val="12"/>
        <w:shd w:val="clear" w:color="auto" w:fill="FFFFFF"/>
        <w:ind w:firstLine="708"/>
        <w:jc w:val="both"/>
        <w:rPr>
          <w:rFonts w:cs="Times New Roman"/>
        </w:rPr>
      </w:pPr>
      <w:r w:rsidRPr="00F63A23">
        <w:rPr>
          <w:rFonts w:cs="Times New Roman"/>
        </w:rPr>
        <w:t xml:space="preserve">Учащиеся получают социальную практику, участвуя в работе лагеря с дневным пребыванием детей,  в реализации коллективных проектов. </w:t>
      </w:r>
    </w:p>
    <w:p w:rsidR="00421012" w:rsidRPr="00F63A23" w:rsidRDefault="00421012" w:rsidP="00F63A23">
      <w:pPr>
        <w:pStyle w:val="12"/>
        <w:shd w:val="clear" w:color="auto" w:fill="FFFFFF"/>
        <w:jc w:val="both"/>
        <w:rPr>
          <w:rFonts w:cs="Times New Roman"/>
        </w:rPr>
      </w:pPr>
      <w:r w:rsidRPr="00F63A23">
        <w:rPr>
          <w:rFonts w:cs="Times New Roman"/>
        </w:rPr>
        <w:t xml:space="preserve"> </w:t>
      </w:r>
      <w:r w:rsidRPr="00F63A23">
        <w:rPr>
          <w:rFonts w:cs="Times New Roman"/>
        </w:rPr>
        <w:tab/>
        <w:t xml:space="preserve">Классные руководители обеспечивают индивидуальное педагогическое сопровождение каждого ребёнка в образовательном процессе, формирование классного коллектива. </w:t>
      </w:r>
    </w:p>
    <w:p w:rsidR="00421012" w:rsidRPr="00F63A23" w:rsidRDefault="00421012" w:rsidP="00F63A23">
      <w:pPr>
        <w:pStyle w:val="12"/>
        <w:ind w:firstLine="540"/>
        <w:jc w:val="both"/>
        <w:rPr>
          <w:rStyle w:val="11"/>
          <w:rFonts w:cs="Times New Roman"/>
          <w:spacing w:val="7"/>
        </w:rPr>
      </w:pPr>
      <w:r w:rsidRPr="00F63A23">
        <w:rPr>
          <w:rStyle w:val="11"/>
          <w:rFonts w:cs="Times New Roman"/>
          <w:spacing w:val="7"/>
        </w:rPr>
        <w:t>Интеграция учебной и внеурочной деятельности учреждения позволяет обеспечить содержание образования в соответствии с требованиями государственного образовательного стандарта, ФГОС.</w:t>
      </w:r>
    </w:p>
    <w:p w:rsidR="00421012" w:rsidRPr="00F63A23" w:rsidRDefault="00421012" w:rsidP="00F63A23">
      <w:pPr>
        <w:pStyle w:val="12"/>
        <w:ind w:firstLine="540"/>
        <w:jc w:val="both"/>
        <w:rPr>
          <w:rFonts w:cs="Times New Roman"/>
        </w:rPr>
      </w:pPr>
      <w:r w:rsidRPr="00F63A23">
        <w:rPr>
          <w:rStyle w:val="11"/>
          <w:rFonts w:cs="Times New Roman"/>
          <w:spacing w:val="7"/>
        </w:rPr>
        <w:t xml:space="preserve">Учебный план, расписание учебных занятий, содержание классных журналов, учебных программ, рабочих программ отвечают требованиям государственных образовательных стандартов, тем самым, обеспечивая государственные гарантии прав обучающихся на получение </w:t>
      </w:r>
      <w:proofErr w:type="gramStart"/>
      <w:r w:rsidRPr="00F63A23">
        <w:rPr>
          <w:rStyle w:val="11"/>
          <w:rFonts w:cs="Times New Roman"/>
          <w:spacing w:val="7"/>
        </w:rPr>
        <w:t>качественного</w:t>
      </w:r>
      <w:proofErr w:type="gramEnd"/>
      <w:r w:rsidRPr="00F63A23">
        <w:rPr>
          <w:rStyle w:val="11"/>
          <w:rFonts w:cs="Times New Roman"/>
          <w:spacing w:val="7"/>
        </w:rPr>
        <w:t xml:space="preserve"> образования.</w:t>
      </w:r>
    </w:p>
    <w:p w:rsidR="00421012" w:rsidRPr="00F63A23" w:rsidRDefault="00421012" w:rsidP="00F63A23">
      <w:pPr>
        <w:pStyle w:val="12"/>
        <w:shd w:val="clear" w:color="auto" w:fill="FFFFFF"/>
        <w:ind w:firstLine="708"/>
        <w:jc w:val="both"/>
        <w:rPr>
          <w:rFonts w:cs="Times New Roman"/>
        </w:rPr>
      </w:pPr>
      <w:r w:rsidRPr="00F63A23">
        <w:rPr>
          <w:rFonts w:cs="Times New Roman"/>
        </w:rPr>
        <w:t xml:space="preserve">Педагогическим коллективом осуществляется систематическая работа с детьми, оказавшимися в трудной жизненной ситуации. В школе постоянно действуют  Совет профилактики, </w:t>
      </w:r>
      <w:proofErr w:type="spellStart"/>
      <w:r w:rsidRPr="00F63A23">
        <w:rPr>
          <w:rFonts w:cs="Times New Roman"/>
        </w:rPr>
        <w:t>наркопост</w:t>
      </w:r>
      <w:proofErr w:type="spellEnd"/>
      <w:r w:rsidRPr="00F63A23">
        <w:rPr>
          <w:rFonts w:cs="Times New Roman"/>
        </w:rPr>
        <w:t>, созданные  для организации работы по предупреждению безнадзорности  и правонарушений учащихся, реализуется план совместных действий педагогического коллектива и сотрудников ОДН и КДН.</w:t>
      </w:r>
    </w:p>
    <w:p w:rsidR="00421012" w:rsidRPr="00F63A23" w:rsidRDefault="00421012" w:rsidP="00F63A23">
      <w:pPr>
        <w:pStyle w:val="12"/>
        <w:shd w:val="clear" w:color="auto" w:fill="FFFFFF"/>
        <w:ind w:firstLine="708"/>
        <w:jc w:val="both"/>
        <w:rPr>
          <w:rFonts w:cs="Times New Roman"/>
        </w:rPr>
      </w:pPr>
      <w:r w:rsidRPr="00F63A23">
        <w:rPr>
          <w:rFonts w:cs="Times New Roman"/>
        </w:rPr>
        <w:t xml:space="preserve">В четвёртом  квартале 2014 г. количество состоящих на профилактическом учете в ОДН – 2 учащийся. На </w:t>
      </w:r>
      <w:proofErr w:type="spellStart"/>
      <w:r w:rsidRPr="00F63A23">
        <w:rPr>
          <w:rFonts w:cs="Times New Roman"/>
        </w:rPr>
        <w:t>внутришкольном</w:t>
      </w:r>
      <w:proofErr w:type="spellEnd"/>
      <w:r w:rsidRPr="00F63A23">
        <w:rPr>
          <w:rFonts w:cs="Times New Roman"/>
        </w:rPr>
        <w:t xml:space="preserve"> учете состоят 14 учащихся, на КДН – 7 учащихся. Среди учащихся школы нет осужденных. 12 учащихся школы находятся под опекой, 30  воспитывается в многодетных малообеспеченных семьях,  12 учащихся воспитывается в неблагополучных семьях.</w:t>
      </w:r>
    </w:p>
    <w:p w:rsidR="00421012" w:rsidRPr="00F63A23" w:rsidRDefault="00421012" w:rsidP="00F63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С целью профилактики вредных привычек и пропаганде здорового образа жизни классными руководителями, заместителем директора Астафьевой Т.В., медицинским работником школы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Кормаковой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 В.А. в школе проводятся  беседы, классные часы и спортивные мероприятия учителем физической культуры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Сагитовой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 Л.А. </w:t>
      </w:r>
    </w:p>
    <w:p w:rsidR="00421012" w:rsidRPr="00F63A23" w:rsidRDefault="00421012" w:rsidP="00F63A23">
      <w:pPr>
        <w:spacing w:after="0" w:line="240" w:lineRule="auto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Библиотека школы имеет  книжный фонд 19313 экз., в том числе: учебников – 3320  экз., художественной литературы -  12903 экз., учебно-методической литературы - 661 экз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>осуществляет библиотечно-информационное обеспечение педагогического процесса. Обеспеченность учебниками федерального перечня составляет 100%, регионального перечня -  100%.  На 72% учащиеся обеспечены литературой для классного и внеклассного чтения.</w:t>
      </w:r>
    </w:p>
    <w:p w:rsidR="00421012" w:rsidRPr="00F63A23" w:rsidRDefault="00421012" w:rsidP="00F63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В  МОБУ ООШ № 7 муниципального района Мелеузовский район РБ один компьютерный класс, оснащенный 10 компьютерами, 4 ноутбуками,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 проектором, интерактивной доской. Ведется работа по обновлению компьютерной техники. Программно-информационное обеспечение позволяет использовать информационные технологии на уроках и внеклассных мероприятиях. </w:t>
      </w:r>
    </w:p>
    <w:p w:rsidR="00421012" w:rsidRPr="00F63A23" w:rsidRDefault="00421012" w:rsidP="00F63A23">
      <w:pPr>
        <w:spacing w:after="0" w:line="240" w:lineRule="auto"/>
        <w:ind w:firstLine="525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63A23">
        <w:rPr>
          <w:rFonts w:ascii="Times New Roman" w:hAnsi="Times New Roman" w:cs="Times New Roman"/>
          <w:sz w:val="24"/>
          <w:szCs w:val="24"/>
        </w:rPr>
        <w:t>Учебно-материальная база образовательного учреждения полностью соответствует современным требованиям и включает</w:t>
      </w:r>
      <w:r w:rsidRPr="00F63A23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F63A23">
        <w:rPr>
          <w:rFonts w:ascii="Times New Roman" w:hAnsi="Times New Roman" w:cs="Times New Roman"/>
          <w:sz w:val="24"/>
          <w:szCs w:val="24"/>
        </w:rPr>
        <w:t xml:space="preserve"> 13 учебных кабинетов,  1 спортивный зал, мастерская. </w:t>
      </w:r>
      <w:r w:rsidRPr="00F63A23">
        <w:rPr>
          <w:rFonts w:ascii="Times New Roman" w:hAnsi="Times New Roman" w:cs="Times New Roman"/>
          <w:sz w:val="24"/>
          <w:szCs w:val="24"/>
          <w:lang w:val="tt-RU"/>
        </w:rPr>
        <w:t xml:space="preserve"> Столовая оснащена необходимым инвентарем и технологическим  оборудованием. Организовано горячее питание с охватом 68% учащихся. Также организовано питание  для учащихся из малообеспеченных и многодетных семей и детей   интерна при  школе в количестве 30 человек.</w:t>
      </w:r>
    </w:p>
    <w:p w:rsidR="005D6632" w:rsidRPr="00F63A23" w:rsidRDefault="005D6632" w:rsidP="00F63A23">
      <w:pPr>
        <w:spacing w:after="0" w:line="240" w:lineRule="auto"/>
        <w:ind w:firstLine="525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5F0834" w:rsidRPr="00F63A23" w:rsidRDefault="005F0834" w:rsidP="00F63A2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бюджетное учреждение средняя общеобразовательная школа №8 муниципального района Мелеузовский район Республики Башкортостан</w:t>
      </w:r>
    </w:p>
    <w:p w:rsidR="005F0834" w:rsidRPr="00F63A23" w:rsidRDefault="005F0834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834" w:rsidRPr="00F63A23" w:rsidRDefault="005F0834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lastRenderedPageBreak/>
        <w:t>Наименование муниципальной услуги: предоставление общедоступного и бесплатного начального, основного общего, среднего общего образования по основным общеобразовательным программам.</w:t>
      </w:r>
    </w:p>
    <w:p w:rsidR="005F0834" w:rsidRPr="00F63A23" w:rsidRDefault="005F0834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81"/>
        <w:gridCol w:w="3656"/>
        <w:gridCol w:w="3434"/>
      </w:tblGrid>
      <w:tr w:rsidR="005F0834" w:rsidRPr="00F63A23" w:rsidTr="005F0834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834" w:rsidRPr="00F63A23" w:rsidRDefault="005F0834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834" w:rsidRPr="00F63A23" w:rsidRDefault="005F0834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834" w:rsidRPr="00F63A23" w:rsidRDefault="005F0834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5F0834" w:rsidRPr="00F63A23" w:rsidTr="005F0834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834" w:rsidRPr="00F63A23" w:rsidRDefault="005F0834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34" w:rsidRPr="00F63A23" w:rsidRDefault="005F0834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834" w:rsidRPr="00F63A23" w:rsidRDefault="005F0834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</w:tr>
    </w:tbl>
    <w:p w:rsidR="005F0834" w:rsidRPr="00F63A23" w:rsidRDefault="005F0834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5F0834" w:rsidRPr="00F63A23" w:rsidRDefault="005F0834" w:rsidP="00F63A23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4"/>
        <w:gridCol w:w="3668"/>
        <w:gridCol w:w="3439"/>
      </w:tblGrid>
      <w:tr w:rsidR="005F0834" w:rsidRPr="00F63A23" w:rsidTr="005F0834"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834" w:rsidRPr="00F63A23" w:rsidRDefault="005F0834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834" w:rsidRPr="00F63A23" w:rsidRDefault="005F0834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834" w:rsidRPr="00F63A23" w:rsidRDefault="005F0834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5F0834" w:rsidRPr="00F63A23" w:rsidTr="005F0834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834" w:rsidRPr="00F63A23" w:rsidRDefault="005F0834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834" w:rsidRPr="00F63A23" w:rsidRDefault="005F0834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28219323,49</w:t>
            </w:r>
          </w:p>
          <w:p w:rsidR="005F0834" w:rsidRPr="00F63A23" w:rsidRDefault="005F0834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834" w:rsidRPr="00F63A23" w:rsidRDefault="005F0834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28172768,31</w:t>
            </w:r>
          </w:p>
          <w:p w:rsidR="005F0834" w:rsidRPr="00F63A23" w:rsidRDefault="005F0834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834" w:rsidRPr="00F63A23" w:rsidRDefault="005F0834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5F0834" w:rsidRPr="00F63A23" w:rsidRDefault="005F0834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Оценка качества оказания муниципальных услуг: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8"/>
        <w:gridCol w:w="1586"/>
        <w:gridCol w:w="2410"/>
        <w:gridCol w:w="3119"/>
      </w:tblGrid>
      <w:tr w:rsidR="005F0834" w:rsidRPr="00F63A23" w:rsidTr="005F0834">
        <w:tc>
          <w:tcPr>
            <w:tcW w:w="10173" w:type="dxa"/>
            <w:gridSpan w:val="4"/>
          </w:tcPr>
          <w:p w:rsidR="005F0834" w:rsidRPr="00F63A23" w:rsidRDefault="005F0834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5F0834" w:rsidRPr="00F63A23" w:rsidTr="005F0834">
        <w:tc>
          <w:tcPr>
            <w:tcW w:w="3058" w:type="dxa"/>
          </w:tcPr>
          <w:p w:rsidR="005F0834" w:rsidRPr="00F63A23" w:rsidRDefault="005F0834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6" w:type="dxa"/>
          </w:tcPr>
          <w:p w:rsidR="005F0834" w:rsidRPr="00F63A23" w:rsidRDefault="005F0834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</w:tcPr>
          <w:p w:rsidR="005F0834" w:rsidRPr="00F63A23" w:rsidRDefault="005F0834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</w:t>
            </w:r>
          </w:p>
        </w:tc>
        <w:tc>
          <w:tcPr>
            <w:tcW w:w="3119" w:type="dxa"/>
          </w:tcPr>
          <w:p w:rsidR="005F0834" w:rsidRPr="00F63A23" w:rsidRDefault="005F0834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5F0834" w:rsidRPr="00F63A23" w:rsidTr="005F0834">
        <w:tc>
          <w:tcPr>
            <w:tcW w:w="3058" w:type="dxa"/>
          </w:tcPr>
          <w:p w:rsidR="005F0834" w:rsidRPr="00F63A23" w:rsidRDefault="005F0834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1. Доля педагогов, имеющих высшую и первую квалификационные категории</w:t>
            </w:r>
          </w:p>
        </w:tc>
        <w:tc>
          <w:tcPr>
            <w:tcW w:w="1586" w:type="dxa"/>
          </w:tcPr>
          <w:p w:rsidR="005F0834" w:rsidRPr="00F63A23" w:rsidRDefault="005F0834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</w:tcPr>
          <w:p w:rsidR="005F0834" w:rsidRPr="00F63A23" w:rsidRDefault="005F0834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3119" w:type="dxa"/>
          </w:tcPr>
          <w:p w:rsidR="005F0834" w:rsidRPr="00F63A23" w:rsidRDefault="005F0834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5F0834" w:rsidRPr="00F63A23" w:rsidTr="005F0834">
        <w:tc>
          <w:tcPr>
            <w:tcW w:w="3058" w:type="dxa"/>
          </w:tcPr>
          <w:p w:rsidR="005F0834" w:rsidRPr="00F63A23" w:rsidRDefault="005F0834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2. Доля педагогов, повысивших квалификацию</w:t>
            </w:r>
          </w:p>
        </w:tc>
        <w:tc>
          <w:tcPr>
            <w:tcW w:w="1586" w:type="dxa"/>
          </w:tcPr>
          <w:p w:rsidR="005F0834" w:rsidRPr="00F63A23" w:rsidRDefault="005F0834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</w:tcPr>
          <w:p w:rsidR="005F0834" w:rsidRPr="00F63A23" w:rsidRDefault="005F0834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3119" w:type="dxa"/>
          </w:tcPr>
          <w:p w:rsidR="005F0834" w:rsidRPr="00F63A23" w:rsidRDefault="005F0834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5F0834" w:rsidRPr="00F63A23" w:rsidTr="005F0834">
        <w:tc>
          <w:tcPr>
            <w:tcW w:w="3058" w:type="dxa"/>
          </w:tcPr>
          <w:p w:rsidR="005F0834" w:rsidRPr="00F63A23" w:rsidRDefault="005F0834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3. Доля обучающихся – победителей олимпиад, конкурсов муниципальных, региональных и всероссийских уровней</w:t>
            </w:r>
          </w:p>
        </w:tc>
        <w:tc>
          <w:tcPr>
            <w:tcW w:w="1586" w:type="dxa"/>
          </w:tcPr>
          <w:p w:rsidR="005F0834" w:rsidRPr="00F63A23" w:rsidRDefault="005F0834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</w:tcPr>
          <w:p w:rsidR="005F0834" w:rsidRPr="00F63A23" w:rsidRDefault="005F0834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3119" w:type="dxa"/>
          </w:tcPr>
          <w:p w:rsidR="005F0834" w:rsidRPr="00F63A23" w:rsidRDefault="005F0834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5F0834" w:rsidRPr="00F63A23" w:rsidTr="005F0834">
        <w:tc>
          <w:tcPr>
            <w:tcW w:w="3058" w:type="dxa"/>
          </w:tcPr>
          <w:p w:rsidR="005F0834" w:rsidRPr="00F63A23" w:rsidRDefault="005F0834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4. Доля 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, оставленных на повторное обучение</w:t>
            </w:r>
          </w:p>
        </w:tc>
        <w:tc>
          <w:tcPr>
            <w:tcW w:w="1586" w:type="dxa"/>
          </w:tcPr>
          <w:p w:rsidR="005F0834" w:rsidRPr="00F63A23" w:rsidRDefault="005F0834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</w:tcPr>
          <w:p w:rsidR="005F0834" w:rsidRPr="00F63A23" w:rsidRDefault="005F0834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9" w:type="dxa"/>
          </w:tcPr>
          <w:p w:rsidR="005F0834" w:rsidRPr="00F63A23" w:rsidRDefault="005F0834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0834" w:rsidRPr="00F63A23" w:rsidTr="005F0834">
        <w:tc>
          <w:tcPr>
            <w:tcW w:w="3058" w:type="dxa"/>
          </w:tcPr>
          <w:p w:rsidR="005F0834" w:rsidRPr="00F63A23" w:rsidRDefault="005F0834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5. Доля 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, сдавших единый государственный экзамен</w:t>
            </w:r>
          </w:p>
        </w:tc>
        <w:tc>
          <w:tcPr>
            <w:tcW w:w="1586" w:type="dxa"/>
          </w:tcPr>
          <w:p w:rsidR="005F0834" w:rsidRPr="00F63A23" w:rsidRDefault="005F0834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</w:tcPr>
          <w:p w:rsidR="005F0834" w:rsidRPr="00F63A23" w:rsidRDefault="005F0834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119" w:type="dxa"/>
          </w:tcPr>
          <w:p w:rsidR="005F0834" w:rsidRPr="00F63A23" w:rsidRDefault="005F0834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5F0834" w:rsidRPr="00F63A23" w:rsidRDefault="005F0834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5F0834" w:rsidRPr="00F63A23" w:rsidRDefault="005F0834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834" w:rsidRPr="00F63A23" w:rsidRDefault="005F0834" w:rsidP="00F63A2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Пояснительная записка о результатах выполнения муниципального задания. </w:t>
      </w:r>
    </w:p>
    <w:p w:rsidR="005F0834" w:rsidRPr="00F63A23" w:rsidRDefault="005F0834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5F0834" w:rsidRPr="00F63A23" w:rsidRDefault="005F0834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834" w:rsidRPr="00F63A23" w:rsidRDefault="005F0834" w:rsidP="00F63A23">
      <w:pPr>
        <w:spacing w:after="0" w:line="240" w:lineRule="auto"/>
        <w:ind w:firstLine="525"/>
        <w:jc w:val="both"/>
        <w:rPr>
          <w:rFonts w:ascii="Times New Roman" w:hAnsi="Times New Roman" w:cs="Times New Roman"/>
          <w:sz w:val="24"/>
          <w:szCs w:val="24"/>
        </w:rPr>
      </w:pPr>
    </w:p>
    <w:p w:rsidR="005D6632" w:rsidRPr="00F63A23" w:rsidRDefault="005D6632" w:rsidP="00F63A2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b/>
          <w:sz w:val="24"/>
          <w:szCs w:val="24"/>
        </w:rPr>
        <w:t xml:space="preserve">Муниципальное общеобразовательное бюджетное учреждение Башкирская гимназия № 9 имени </w:t>
      </w:r>
      <w:proofErr w:type="spellStart"/>
      <w:r w:rsidRPr="00F63A23">
        <w:rPr>
          <w:rFonts w:ascii="Times New Roman" w:hAnsi="Times New Roman" w:cs="Times New Roman"/>
          <w:b/>
          <w:sz w:val="24"/>
          <w:szCs w:val="24"/>
        </w:rPr>
        <w:t>Кинзи</w:t>
      </w:r>
      <w:proofErr w:type="spellEnd"/>
      <w:r w:rsidRPr="00F63A23">
        <w:rPr>
          <w:rFonts w:ascii="Times New Roman" w:hAnsi="Times New Roman" w:cs="Times New Roman"/>
          <w:b/>
          <w:sz w:val="24"/>
          <w:szCs w:val="24"/>
        </w:rPr>
        <w:t xml:space="preserve"> Арсланова муниципального района Мелеузовский район Республики Башкортостан</w:t>
      </w:r>
    </w:p>
    <w:p w:rsidR="005D6632" w:rsidRPr="00F63A23" w:rsidRDefault="005D663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lastRenderedPageBreak/>
        <w:t>Наименование муниципальной услуги: предоставление общедоступного и бесплатного начального, основного общего, среднего общего образования по основным общеобразовательным программам.</w:t>
      </w:r>
    </w:p>
    <w:p w:rsidR="005D6632" w:rsidRPr="00F63A23" w:rsidRDefault="005D663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81"/>
        <w:gridCol w:w="3656"/>
        <w:gridCol w:w="3434"/>
      </w:tblGrid>
      <w:tr w:rsidR="005D6632" w:rsidRPr="00F63A23" w:rsidTr="005D6632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32" w:rsidRPr="00F63A23" w:rsidRDefault="005D663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32" w:rsidRPr="00F63A23" w:rsidRDefault="005D663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32" w:rsidRPr="00F63A23" w:rsidRDefault="005D663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5D6632" w:rsidRPr="00F63A23" w:rsidTr="005D6632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32" w:rsidRPr="00F63A23" w:rsidRDefault="005D6632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32" w:rsidRPr="00F63A23" w:rsidRDefault="005D663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32" w:rsidRPr="00F63A23" w:rsidRDefault="005D663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</w:tr>
    </w:tbl>
    <w:p w:rsidR="005D6632" w:rsidRPr="00F63A23" w:rsidRDefault="005D663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5D6632" w:rsidRPr="00F63A23" w:rsidRDefault="005D663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59"/>
        <w:gridCol w:w="3666"/>
        <w:gridCol w:w="3446"/>
      </w:tblGrid>
      <w:tr w:rsidR="005D6632" w:rsidRPr="00F63A23" w:rsidTr="005D6632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32" w:rsidRPr="00F63A23" w:rsidRDefault="005D663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32" w:rsidRPr="00F63A23" w:rsidRDefault="005D663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32" w:rsidRPr="00F63A23" w:rsidRDefault="005D663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5D6632" w:rsidRPr="00F63A23" w:rsidTr="005D6632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32" w:rsidRPr="00F63A23" w:rsidRDefault="005D6632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32" w:rsidRPr="00F63A23" w:rsidRDefault="005D663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28211140,50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632" w:rsidRPr="00F63A23" w:rsidRDefault="005D663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28210413,89</w:t>
            </w:r>
          </w:p>
        </w:tc>
      </w:tr>
    </w:tbl>
    <w:p w:rsidR="005D6632" w:rsidRPr="00F63A23" w:rsidRDefault="005D663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5D6632" w:rsidRPr="00F63A23" w:rsidRDefault="005D663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Оценка качества оказания муниципальных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8"/>
        <w:gridCol w:w="1586"/>
        <w:gridCol w:w="2410"/>
        <w:gridCol w:w="2552"/>
      </w:tblGrid>
      <w:tr w:rsidR="005D6632" w:rsidRPr="00F63A23" w:rsidTr="005D6632">
        <w:tc>
          <w:tcPr>
            <w:tcW w:w="9606" w:type="dxa"/>
            <w:gridSpan w:val="4"/>
          </w:tcPr>
          <w:p w:rsidR="005D6632" w:rsidRPr="00F63A23" w:rsidRDefault="005D663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5D6632" w:rsidRPr="00F63A23" w:rsidTr="005D6632">
        <w:tc>
          <w:tcPr>
            <w:tcW w:w="3058" w:type="dxa"/>
          </w:tcPr>
          <w:p w:rsidR="005D6632" w:rsidRPr="00F63A23" w:rsidRDefault="005D663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6" w:type="dxa"/>
          </w:tcPr>
          <w:p w:rsidR="005D6632" w:rsidRPr="00F63A23" w:rsidRDefault="005D663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</w:tcPr>
          <w:p w:rsidR="005D6632" w:rsidRPr="00F63A23" w:rsidRDefault="005D663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</w:t>
            </w:r>
          </w:p>
        </w:tc>
        <w:tc>
          <w:tcPr>
            <w:tcW w:w="2552" w:type="dxa"/>
          </w:tcPr>
          <w:p w:rsidR="005D6632" w:rsidRPr="00F63A23" w:rsidRDefault="005D663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5D6632" w:rsidRPr="00F63A23" w:rsidTr="005D6632">
        <w:tc>
          <w:tcPr>
            <w:tcW w:w="3058" w:type="dxa"/>
          </w:tcPr>
          <w:p w:rsidR="005D6632" w:rsidRPr="00F63A23" w:rsidRDefault="005D663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1. Доля педагогов, имеющих высшую и первую квалификационные категории</w:t>
            </w:r>
          </w:p>
        </w:tc>
        <w:tc>
          <w:tcPr>
            <w:tcW w:w="1586" w:type="dxa"/>
          </w:tcPr>
          <w:p w:rsidR="005D6632" w:rsidRPr="00F63A23" w:rsidRDefault="005D663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5D6632" w:rsidRPr="00F63A23" w:rsidRDefault="005D663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2552" w:type="dxa"/>
            <w:vAlign w:val="center"/>
          </w:tcPr>
          <w:p w:rsidR="005D6632" w:rsidRPr="00F63A23" w:rsidRDefault="005D663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5D6632" w:rsidRPr="00F63A23" w:rsidTr="005D6632">
        <w:tc>
          <w:tcPr>
            <w:tcW w:w="3058" w:type="dxa"/>
          </w:tcPr>
          <w:p w:rsidR="005D6632" w:rsidRPr="00F63A23" w:rsidRDefault="005D663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2. Доля педагогов, повысивших квалификацию</w:t>
            </w:r>
          </w:p>
        </w:tc>
        <w:tc>
          <w:tcPr>
            <w:tcW w:w="1586" w:type="dxa"/>
          </w:tcPr>
          <w:p w:rsidR="005D6632" w:rsidRPr="00F63A23" w:rsidRDefault="005D663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5D6632" w:rsidRPr="00F63A23" w:rsidRDefault="005D663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552" w:type="dxa"/>
            <w:vAlign w:val="center"/>
          </w:tcPr>
          <w:p w:rsidR="005D6632" w:rsidRPr="00F63A23" w:rsidRDefault="005D663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5D6632" w:rsidRPr="00F63A23" w:rsidTr="005D6632">
        <w:tc>
          <w:tcPr>
            <w:tcW w:w="3058" w:type="dxa"/>
          </w:tcPr>
          <w:p w:rsidR="005D6632" w:rsidRPr="00F63A23" w:rsidRDefault="005D663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3. Доля обучающихся – победителей олимпиад, конкурсов муниципальных, региональных и всероссийских уровней</w:t>
            </w:r>
          </w:p>
        </w:tc>
        <w:tc>
          <w:tcPr>
            <w:tcW w:w="1586" w:type="dxa"/>
          </w:tcPr>
          <w:p w:rsidR="005D6632" w:rsidRPr="00F63A23" w:rsidRDefault="005D663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5D6632" w:rsidRPr="00F63A23" w:rsidRDefault="005D663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552" w:type="dxa"/>
            <w:vAlign w:val="center"/>
          </w:tcPr>
          <w:p w:rsidR="005D6632" w:rsidRPr="00F63A23" w:rsidRDefault="005D663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D6632" w:rsidRPr="00F63A23" w:rsidTr="005D6632">
        <w:tc>
          <w:tcPr>
            <w:tcW w:w="3058" w:type="dxa"/>
          </w:tcPr>
          <w:p w:rsidR="005D6632" w:rsidRPr="00F63A23" w:rsidRDefault="005D663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4. Доля 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, оставленных на повторное обучение</w:t>
            </w:r>
          </w:p>
        </w:tc>
        <w:tc>
          <w:tcPr>
            <w:tcW w:w="1586" w:type="dxa"/>
          </w:tcPr>
          <w:p w:rsidR="005D6632" w:rsidRPr="00F63A23" w:rsidRDefault="005D663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5D6632" w:rsidRPr="00F63A23" w:rsidRDefault="005D663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Align w:val="center"/>
          </w:tcPr>
          <w:p w:rsidR="005D6632" w:rsidRPr="00F63A23" w:rsidRDefault="005D663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6632" w:rsidRPr="00F63A23" w:rsidTr="005D6632">
        <w:tc>
          <w:tcPr>
            <w:tcW w:w="3058" w:type="dxa"/>
          </w:tcPr>
          <w:p w:rsidR="005D6632" w:rsidRPr="00F63A23" w:rsidRDefault="005D663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5. Доля 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, сдавших единый государственный экзамен</w:t>
            </w:r>
          </w:p>
        </w:tc>
        <w:tc>
          <w:tcPr>
            <w:tcW w:w="1586" w:type="dxa"/>
          </w:tcPr>
          <w:p w:rsidR="005D6632" w:rsidRPr="00F63A23" w:rsidRDefault="005D663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5D6632" w:rsidRPr="00F63A23" w:rsidRDefault="005D663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vAlign w:val="center"/>
          </w:tcPr>
          <w:p w:rsidR="005D6632" w:rsidRPr="00F63A23" w:rsidRDefault="005D663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5D6632" w:rsidRPr="00F63A23" w:rsidRDefault="005D6632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 Пояснительная записка о результатах выполнения муниципального задания.</w:t>
      </w:r>
    </w:p>
    <w:p w:rsidR="005D6632" w:rsidRPr="00F63A23" w:rsidRDefault="005D6632" w:rsidP="00F63A2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F63A2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В целом муниципальное задание МОБУ Башкирская гимназия № 9 им. К. Арсланова выполнено в полном объёме. Отмечается отклонение в выполнении муниципального задания по разделу:</w:t>
      </w:r>
    </w:p>
    <w:p w:rsidR="005D6632" w:rsidRPr="00F63A23" w:rsidRDefault="005D6632" w:rsidP="00F63A2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F63A2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-Доля педагогов, имеющих первую, высшую квалификационную категории — показатель снижен на 1 %.</w:t>
      </w:r>
    </w:p>
    <w:p w:rsidR="005D6632" w:rsidRPr="00F63A23" w:rsidRDefault="005D6632" w:rsidP="00F63A23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63A2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Практически все показатели соответствуют плановым значениям.</w:t>
      </w:r>
    </w:p>
    <w:p w:rsidR="005D6632" w:rsidRPr="00F63A23" w:rsidRDefault="005D663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632" w:rsidRPr="00F63A23" w:rsidRDefault="005D6632" w:rsidP="00F63A23">
      <w:pPr>
        <w:spacing w:after="0" w:line="240" w:lineRule="auto"/>
        <w:ind w:firstLine="525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421012" w:rsidRPr="00F63A23" w:rsidRDefault="00421012" w:rsidP="00F63A2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общеобразовательное бюджетное учреждение средняя общеобразовательная школ</w:t>
      </w:r>
      <w:r w:rsidR="00A53843" w:rsidRPr="00F63A23">
        <w:rPr>
          <w:rFonts w:ascii="Times New Roman" w:hAnsi="Times New Roman" w:cs="Times New Roman"/>
          <w:b/>
          <w:sz w:val="24"/>
          <w:szCs w:val="24"/>
        </w:rPr>
        <w:t xml:space="preserve">а с. Воскресенское </w:t>
      </w:r>
      <w:r w:rsidRPr="00F63A23">
        <w:rPr>
          <w:rFonts w:ascii="Times New Roman" w:hAnsi="Times New Roman" w:cs="Times New Roman"/>
          <w:b/>
          <w:sz w:val="24"/>
          <w:szCs w:val="24"/>
        </w:rPr>
        <w:t>муниципального района Мелеузовский район Республики Башкортостан</w:t>
      </w:r>
    </w:p>
    <w:p w:rsidR="00421012" w:rsidRPr="00F63A23" w:rsidRDefault="0042101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Наименование муниципальной услуги: предоставление общедоступного и бесплатного начального, основного общего, среднего общего образования по основным общеобразовательным программам.</w:t>
      </w:r>
    </w:p>
    <w:p w:rsidR="00421012" w:rsidRPr="00F63A23" w:rsidRDefault="0042101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81"/>
        <w:gridCol w:w="3656"/>
        <w:gridCol w:w="3434"/>
      </w:tblGrid>
      <w:tr w:rsidR="00421012" w:rsidRPr="00F63A23" w:rsidTr="00421012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421012" w:rsidRPr="00F63A23" w:rsidTr="00421012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</w:tbl>
    <w:p w:rsidR="00421012" w:rsidRPr="00F63A23" w:rsidRDefault="0042101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421012" w:rsidRPr="00F63A23" w:rsidRDefault="0042101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59"/>
        <w:gridCol w:w="3666"/>
        <w:gridCol w:w="3446"/>
      </w:tblGrid>
      <w:tr w:rsidR="00421012" w:rsidRPr="00F63A23" w:rsidTr="00421012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421012" w:rsidRPr="00F63A23" w:rsidTr="00421012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7734225,25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7717917,15</w:t>
            </w:r>
          </w:p>
        </w:tc>
      </w:tr>
    </w:tbl>
    <w:p w:rsidR="00421012" w:rsidRPr="00F63A23" w:rsidRDefault="0042101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 На конец года осталось средств 16308,1 руб.</w:t>
      </w:r>
    </w:p>
    <w:p w:rsidR="00421012" w:rsidRPr="00F63A23" w:rsidRDefault="0042101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Оценка качества оказания муниципальных услуг: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8"/>
        <w:gridCol w:w="1586"/>
        <w:gridCol w:w="2410"/>
        <w:gridCol w:w="2410"/>
      </w:tblGrid>
      <w:tr w:rsidR="00421012" w:rsidRPr="00F63A23" w:rsidTr="005D6632">
        <w:tc>
          <w:tcPr>
            <w:tcW w:w="9464" w:type="dxa"/>
            <w:gridSpan w:val="4"/>
          </w:tcPr>
          <w:p w:rsidR="00421012" w:rsidRPr="00F63A23" w:rsidRDefault="0042101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421012" w:rsidRPr="00F63A23" w:rsidTr="005D6632">
        <w:tc>
          <w:tcPr>
            <w:tcW w:w="3058" w:type="dxa"/>
          </w:tcPr>
          <w:p w:rsidR="00421012" w:rsidRPr="00F63A23" w:rsidRDefault="0042101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6" w:type="dxa"/>
          </w:tcPr>
          <w:p w:rsidR="00421012" w:rsidRPr="00F63A23" w:rsidRDefault="0042101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</w:tcPr>
          <w:p w:rsidR="00421012" w:rsidRPr="00F63A23" w:rsidRDefault="0042101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</w:t>
            </w:r>
          </w:p>
        </w:tc>
        <w:tc>
          <w:tcPr>
            <w:tcW w:w="2410" w:type="dxa"/>
          </w:tcPr>
          <w:p w:rsidR="00421012" w:rsidRPr="00F63A23" w:rsidRDefault="0042101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421012" w:rsidRPr="00F63A23" w:rsidTr="005D6632">
        <w:tc>
          <w:tcPr>
            <w:tcW w:w="3058" w:type="dxa"/>
          </w:tcPr>
          <w:p w:rsidR="00421012" w:rsidRPr="00F63A23" w:rsidRDefault="0042101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1. Доля педагогов, имеющих высшую и первую квалификационные категории</w:t>
            </w:r>
          </w:p>
        </w:tc>
        <w:tc>
          <w:tcPr>
            <w:tcW w:w="1586" w:type="dxa"/>
          </w:tcPr>
          <w:p w:rsidR="00421012" w:rsidRPr="00F63A23" w:rsidRDefault="0042101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2410" w:type="dxa"/>
            <w:vAlign w:val="center"/>
          </w:tcPr>
          <w:p w:rsidR="00421012" w:rsidRPr="00F63A23" w:rsidRDefault="0042101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421012" w:rsidRPr="00F63A23" w:rsidTr="005D6632">
        <w:tc>
          <w:tcPr>
            <w:tcW w:w="3058" w:type="dxa"/>
          </w:tcPr>
          <w:p w:rsidR="00421012" w:rsidRPr="00F63A23" w:rsidRDefault="0042101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2. Доля педагогов, повысивших квалификацию</w:t>
            </w:r>
          </w:p>
        </w:tc>
        <w:tc>
          <w:tcPr>
            <w:tcW w:w="1586" w:type="dxa"/>
          </w:tcPr>
          <w:p w:rsidR="00421012" w:rsidRPr="00F63A23" w:rsidRDefault="0042101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2410" w:type="dxa"/>
            <w:vAlign w:val="center"/>
          </w:tcPr>
          <w:p w:rsidR="00421012" w:rsidRPr="00F63A23" w:rsidRDefault="0042101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421012" w:rsidRPr="00F63A23" w:rsidTr="005D6632">
        <w:tc>
          <w:tcPr>
            <w:tcW w:w="3058" w:type="dxa"/>
          </w:tcPr>
          <w:p w:rsidR="00421012" w:rsidRPr="00F63A23" w:rsidRDefault="0042101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3. Доля обучающихся – победителей олимпиад, конкурсов муниципальных, региональных и всероссийских уровней</w:t>
            </w:r>
          </w:p>
        </w:tc>
        <w:tc>
          <w:tcPr>
            <w:tcW w:w="1586" w:type="dxa"/>
          </w:tcPr>
          <w:p w:rsidR="00421012" w:rsidRPr="00F63A23" w:rsidRDefault="0042101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2410" w:type="dxa"/>
            <w:vAlign w:val="center"/>
          </w:tcPr>
          <w:p w:rsidR="00421012" w:rsidRPr="00F63A23" w:rsidRDefault="0042101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</w:tr>
      <w:tr w:rsidR="00421012" w:rsidRPr="00F63A23" w:rsidTr="005D6632">
        <w:tc>
          <w:tcPr>
            <w:tcW w:w="3058" w:type="dxa"/>
          </w:tcPr>
          <w:p w:rsidR="00421012" w:rsidRPr="00F63A23" w:rsidRDefault="0042101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4. Доля 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, оставленных на повторное обучение</w:t>
            </w:r>
          </w:p>
        </w:tc>
        <w:tc>
          <w:tcPr>
            <w:tcW w:w="1586" w:type="dxa"/>
          </w:tcPr>
          <w:p w:rsidR="00421012" w:rsidRPr="00F63A23" w:rsidRDefault="0042101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421012" w:rsidRPr="00F63A23" w:rsidRDefault="0042101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0,8 (по решению ПМПК)</w:t>
            </w:r>
          </w:p>
        </w:tc>
      </w:tr>
      <w:tr w:rsidR="00421012" w:rsidRPr="00F63A23" w:rsidTr="005D6632">
        <w:tc>
          <w:tcPr>
            <w:tcW w:w="3058" w:type="dxa"/>
          </w:tcPr>
          <w:p w:rsidR="00421012" w:rsidRPr="00F63A23" w:rsidRDefault="0042101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5. Доля 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, сдавших единый государственный экзамен</w:t>
            </w:r>
          </w:p>
        </w:tc>
        <w:tc>
          <w:tcPr>
            <w:tcW w:w="1586" w:type="dxa"/>
          </w:tcPr>
          <w:p w:rsidR="00421012" w:rsidRPr="00F63A23" w:rsidRDefault="0042101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421012" w:rsidRPr="00F63A23" w:rsidRDefault="0042101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21012" w:rsidRPr="00F63A23" w:rsidRDefault="00421012" w:rsidP="00F63A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1012" w:rsidRPr="00F63A23" w:rsidRDefault="00421012" w:rsidP="00F63A23">
      <w:pPr>
        <w:pStyle w:val="Standard"/>
        <w:jc w:val="center"/>
        <w:rPr>
          <w:rFonts w:cs="Times New Roman"/>
          <w:b/>
        </w:rPr>
      </w:pPr>
      <w:r w:rsidRPr="00F63A23">
        <w:rPr>
          <w:rFonts w:cs="Times New Roman"/>
          <w:b/>
        </w:rPr>
        <w:t>ПОЯСНИТЕЛЬНАЯ  ЗАПИСКА о результатах выполнения муниципального задания</w:t>
      </w:r>
    </w:p>
    <w:p w:rsidR="00421012" w:rsidRPr="00F63A23" w:rsidRDefault="00421012" w:rsidP="00F63A23">
      <w:pPr>
        <w:pStyle w:val="Standard"/>
        <w:rPr>
          <w:rFonts w:cs="Times New Roman"/>
        </w:rPr>
      </w:pPr>
      <w:r w:rsidRPr="00F63A23">
        <w:rPr>
          <w:rFonts w:cs="Times New Roman"/>
          <w:b/>
        </w:rPr>
        <w:t xml:space="preserve">1)   По итогам 1 полугодия  2014-2015 </w:t>
      </w:r>
      <w:proofErr w:type="spellStart"/>
      <w:r w:rsidRPr="00F63A23">
        <w:rPr>
          <w:rFonts w:cs="Times New Roman"/>
          <w:b/>
        </w:rPr>
        <w:t>уч</w:t>
      </w:r>
      <w:proofErr w:type="spellEnd"/>
      <w:r w:rsidRPr="00F63A23">
        <w:rPr>
          <w:rFonts w:cs="Times New Roman"/>
          <w:b/>
        </w:rPr>
        <w:t>. года успеваемость составляет 100%,  качество</w:t>
      </w:r>
      <w:r w:rsidRPr="00F63A23">
        <w:rPr>
          <w:rFonts w:cs="Times New Roman"/>
        </w:rPr>
        <w:t xml:space="preserve"> 45,5 % </w:t>
      </w:r>
      <w:proofErr w:type="gramStart"/>
      <w:r w:rsidRPr="00F63A23">
        <w:rPr>
          <w:rFonts w:cs="Times New Roman"/>
        </w:rPr>
        <w:t xml:space="preserve">( </w:t>
      </w:r>
      <w:proofErr w:type="gramEnd"/>
      <w:r w:rsidRPr="00F63A23">
        <w:rPr>
          <w:rFonts w:cs="Times New Roman"/>
        </w:rPr>
        <w:t>в 11 классе) и 55,1 % (в 2-9 классах).</w:t>
      </w:r>
    </w:p>
    <w:p w:rsidR="00421012" w:rsidRPr="00F63A23" w:rsidRDefault="00421012" w:rsidP="00F63A23">
      <w:pPr>
        <w:pStyle w:val="Standard"/>
        <w:rPr>
          <w:rFonts w:cs="Times New Roman"/>
        </w:rPr>
      </w:pPr>
      <w:r w:rsidRPr="00F63A23">
        <w:rPr>
          <w:rFonts w:cs="Times New Roman"/>
        </w:rPr>
        <w:t>2)  ЕГЭ   выпускники 11 класса   сдали все 100 %.</w:t>
      </w:r>
    </w:p>
    <w:p w:rsidR="00421012" w:rsidRPr="00F63A23" w:rsidRDefault="00421012" w:rsidP="00F63A23">
      <w:pPr>
        <w:pStyle w:val="Standard"/>
        <w:rPr>
          <w:rFonts w:cs="Times New Roman"/>
        </w:rPr>
      </w:pPr>
      <w:r w:rsidRPr="00F63A23">
        <w:rPr>
          <w:rFonts w:cs="Times New Roman"/>
        </w:rPr>
        <w:t xml:space="preserve">3)  Уровень сохранения и укрепления здоровья детей повысился  в связи с увеличением  уроков физической культуры  с 2 до 3 часов. </w:t>
      </w:r>
      <w:proofErr w:type="gramStart"/>
      <w:r w:rsidRPr="00F63A23">
        <w:rPr>
          <w:rFonts w:cs="Times New Roman"/>
        </w:rPr>
        <w:t xml:space="preserve">В 1-4  классах по новым ФГОС проводится </w:t>
      </w:r>
      <w:r w:rsidRPr="00F63A23">
        <w:rPr>
          <w:rFonts w:cs="Times New Roman"/>
        </w:rPr>
        <w:lastRenderedPageBreak/>
        <w:t>внеурочная деятельность в виде подвижных игр.</w:t>
      </w:r>
      <w:proofErr w:type="gramEnd"/>
    </w:p>
    <w:p w:rsidR="00421012" w:rsidRPr="00F63A23" w:rsidRDefault="00421012" w:rsidP="00F63A23">
      <w:pPr>
        <w:pStyle w:val="Standard"/>
        <w:rPr>
          <w:rFonts w:cs="Times New Roman"/>
        </w:rPr>
      </w:pPr>
      <w:r w:rsidRPr="00F63A23">
        <w:rPr>
          <w:rFonts w:cs="Times New Roman"/>
        </w:rPr>
        <w:t>За отчетный период не было травм.</w:t>
      </w:r>
    </w:p>
    <w:p w:rsidR="00421012" w:rsidRPr="00F63A23" w:rsidRDefault="00421012" w:rsidP="00F63A23">
      <w:pPr>
        <w:pStyle w:val="Standard"/>
        <w:rPr>
          <w:rFonts w:cs="Times New Roman"/>
        </w:rPr>
      </w:pPr>
      <w:r w:rsidRPr="00F63A23">
        <w:rPr>
          <w:rFonts w:cs="Times New Roman"/>
        </w:rPr>
        <w:t>4)  Школа полностью укомплектована кадрами с соответствующим образованием.</w:t>
      </w:r>
    </w:p>
    <w:p w:rsidR="00421012" w:rsidRPr="00F63A23" w:rsidRDefault="00421012" w:rsidP="00F63A23">
      <w:pPr>
        <w:pStyle w:val="Standard"/>
        <w:rPr>
          <w:rFonts w:cs="Times New Roman"/>
        </w:rPr>
      </w:pPr>
      <w:r w:rsidRPr="00F63A23">
        <w:rPr>
          <w:rFonts w:cs="Times New Roman"/>
        </w:rPr>
        <w:t xml:space="preserve">5.1)  3 учителя в 2014 г.  прошли аттестацию. Процент </w:t>
      </w:r>
      <w:proofErr w:type="gramStart"/>
      <w:r w:rsidRPr="00F63A23">
        <w:rPr>
          <w:rFonts w:cs="Times New Roman"/>
        </w:rPr>
        <w:t>учителей, имеющих первую и высшую категорию составляет</w:t>
      </w:r>
      <w:proofErr w:type="gramEnd"/>
      <w:r w:rsidRPr="00F63A23">
        <w:rPr>
          <w:rFonts w:cs="Times New Roman"/>
        </w:rPr>
        <w:t xml:space="preserve"> 93,3 %.</w:t>
      </w:r>
    </w:p>
    <w:p w:rsidR="00421012" w:rsidRPr="00F63A23" w:rsidRDefault="00421012" w:rsidP="00F63A23">
      <w:pPr>
        <w:pStyle w:val="Standard"/>
        <w:rPr>
          <w:rFonts w:cs="Times New Roman"/>
        </w:rPr>
      </w:pPr>
      <w:r w:rsidRPr="00F63A23">
        <w:rPr>
          <w:rFonts w:cs="Times New Roman"/>
        </w:rPr>
        <w:t>5.2)  Курсы повышения квалификации все учителя  проходят по плану.</w:t>
      </w:r>
    </w:p>
    <w:p w:rsidR="00421012" w:rsidRPr="00F63A23" w:rsidRDefault="00421012" w:rsidP="00F63A23">
      <w:pPr>
        <w:pStyle w:val="Standard"/>
        <w:rPr>
          <w:rFonts w:cs="Times New Roman"/>
        </w:rPr>
      </w:pPr>
      <w:r w:rsidRPr="00F63A23">
        <w:rPr>
          <w:rFonts w:cs="Times New Roman"/>
        </w:rPr>
        <w:t>За  2014 г. 9 человек прошли курсы повышения квалификации.</w:t>
      </w:r>
    </w:p>
    <w:p w:rsidR="00421012" w:rsidRPr="00F63A23" w:rsidRDefault="00421012" w:rsidP="00F63A23">
      <w:pPr>
        <w:pStyle w:val="Standard"/>
        <w:rPr>
          <w:rFonts w:cs="Times New Roman"/>
        </w:rPr>
      </w:pPr>
      <w:r w:rsidRPr="00F63A23">
        <w:rPr>
          <w:rFonts w:cs="Times New Roman"/>
        </w:rPr>
        <w:t>6)  Жалоб на качество предоставляемой муниципальной услуги нет.</w:t>
      </w:r>
    </w:p>
    <w:p w:rsidR="00421012" w:rsidRPr="00F63A23" w:rsidRDefault="00421012" w:rsidP="00F63A23">
      <w:pPr>
        <w:pStyle w:val="Standard"/>
        <w:rPr>
          <w:rFonts w:cs="Times New Roman"/>
        </w:rPr>
      </w:pPr>
      <w:r w:rsidRPr="00F63A23">
        <w:rPr>
          <w:rFonts w:cs="Times New Roman"/>
        </w:rPr>
        <w:t xml:space="preserve">7)  В школе </w:t>
      </w:r>
      <w:proofErr w:type="gramStart"/>
      <w:r w:rsidRPr="00F63A23">
        <w:rPr>
          <w:rFonts w:cs="Times New Roman"/>
        </w:rPr>
        <w:t>на конец</w:t>
      </w:r>
      <w:proofErr w:type="gramEnd"/>
      <w:r w:rsidRPr="00F63A23">
        <w:rPr>
          <w:rFonts w:cs="Times New Roman"/>
        </w:rPr>
        <w:t xml:space="preserve"> 1 полугодия  122 ученика и 14 учителей. На одного учителя в среднем приходится 8,7  учеников.</w:t>
      </w:r>
    </w:p>
    <w:p w:rsidR="00421012" w:rsidRPr="00F63A23" w:rsidRDefault="00421012" w:rsidP="00F63A23">
      <w:pPr>
        <w:pStyle w:val="Standard"/>
        <w:rPr>
          <w:rFonts w:cs="Times New Roman"/>
        </w:rPr>
      </w:pPr>
      <w:r w:rsidRPr="00F63A23">
        <w:rPr>
          <w:rFonts w:cs="Times New Roman"/>
        </w:rPr>
        <w:t>8)  Наполняемость по классам  разная – от 8 человек  до 18,</w:t>
      </w:r>
    </w:p>
    <w:p w:rsidR="00421012" w:rsidRPr="00F63A23" w:rsidRDefault="00421012" w:rsidP="00F63A23">
      <w:pPr>
        <w:pStyle w:val="Standard"/>
        <w:rPr>
          <w:rFonts w:cs="Times New Roman"/>
        </w:rPr>
      </w:pPr>
      <w:r w:rsidRPr="00F63A23">
        <w:rPr>
          <w:rFonts w:cs="Times New Roman"/>
        </w:rPr>
        <w:t xml:space="preserve">средняя наполняемость 12,2 человек.  Отсутствует 10 </w:t>
      </w:r>
      <w:proofErr w:type="spellStart"/>
      <w:r w:rsidRPr="00F63A23">
        <w:rPr>
          <w:rFonts w:cs="Times New Roman"/>
        </w:rPr>
        <w:t>кл</w:t>
      </w:r>
      <w:proofErr w:type="spellEnd"/>
      <w:r w:rsidRPr="00F63A23">
        <w:rPr>
          <w:rFonts w:cs="Times New Roman"/>
        </w:rPr>
        <w:t>.</w:t>
      </w:r>
    </w:p>
    <w:p w:rsidR="00421012" w:rsidRPr="00F63A23" w:rsidRDefault="00421012" w:rsidP="00F63A23">
      <w:pPr>
        <w:pStyle w:val="Standard"/>
        <w:rPr>
          <w:rFonts w:cs="Times New Roman"/>
        </w:rPr>
      </w:pPr>
      <w:r w:rsidRPr="00F63A23">
        <w:rPr>
          <w:rFonts w:cs="Times New Roman"/>
        </w:rPr>
        <w:t>9)  Здание соответствует санитарно-гигиеническим правилам и требованиям противопожарной безопасности. Проходит капитальный ремонт.</w:t>
      </w:r>
    </w:p>
    <w:p w:rsidR="00421012" w:rsidRPr="00F63A23" w:rsidRDefault="00421012" w:rsidP="00F63A23">
      <w:pPr>
        <w:pStyle w:val="Standard"/>
        <w:rPr>
          <w:rFonts w:cs="Times New Roman"/>
        </w:rPr>
      </w:pPr>
      <w:r w:rsidRPr="00F63A23">
        <w:rPr>
          <w:rFonts w:cs="Times New Roman"/>
        </w:rPr>
        <w:t xml:space="preserve">10)  Достоверность информации об учреждении соответствует действительности. Информация доступна в разных вариантах: </w:t>
      </w:r>
      <w:proofErr w:type="gramStart"/>
      <w:r w:rsidRPr="00F63A23">
        <w:rPr>
          <w:rFonts w:cs="Times New Roman"/>
        </w:rPr>
        <w:t>электронный</w:t>
      </w:r>
      <w:proofErr w:type="gramEnd"/>
      <w:r w:rsidRPr="00F63A23">
        <w:rPr>
          <w:rFonts w:cs="Times New Roman"/>
        </w:rPr>
        <w:t>, бумажный, стендовый.</w:t>
      </w:r>
    </w:p>
    <w:p w:rsidR="00421012" w:rsidRPr="00582D71" w:rsidRDefault="00421012" w:rsidP="00582D71">
      <w:pPr>
        <w:spacing w:after="0" w:line="240" w:lineRule="auto"/>
        <w:ind w:firstLine="525"/>
        <w:jc w:val="both"/>
        <w:rPr>
          <w:rFonts w:ascii="Times New Roman" w:hAnsi="Times New Roman" w:cs="Times New Roman"/>
          <w:sz w:val="24"/>
          <w:szCs w:val="24"/>
        </w:rPr>
      </w:pPr>
    </w:p>
    <w:p w:rsidR="00582D71" w:rsidRPr="00582D71" w:rsidRDefault="00582D71" w:rsidP="00582D71">
      <w:pPr>
        <w:pStyle w:val="13"/>
        <w:numPr>
          <w:ilvl w:val="0"/>
          <w:numId w:val="9"/>
        </w:numPr>
        <w:spacing w:line="240" w:lineRule="auto"/>
        <w:jc w:val="both"/>
        <w:rPr>
          <w:b/>
        </w:rPr>
      </w:pPr>
      <w:r w:rsidRPr="00582D71">
        <w:rPr>
          <w:b/>
        </w:rPr>
        <w:t>Муниципальное общеобразовательное бюджетное учреждение средняя общеобразовательная школа д</w:t>
      </w:r>
      <w:proofErr w:type="gramStart"/>
      <w:r w:rsidRPr="00582D71">
        <w:rPr>
          <w:b/>
        </w:rPr>
        <w:t>.А</w:t>
      </w:r>
      <w:proofErr w:type="gramEnd"/>
      <w:r w:rsidRPr="00582D71">
        <w:rPr>
          <w:b/>
        </w:rPr>
        <w:t>нтоновка муниципального района Мелеузовский район Республики Башкортостан</w:t>
      </w:r>
    </w:p>
    <w:p w:rsidR="00582D71" w:rsidRPr="00582D71" w:rsidRDefault="00582D71" w:rsidP="00582D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D71">
        <w:rPr>
          <w:rFonts w:ascii="Times New Roman" w:hAnsi="Times New Roman" w:cs="Times New Roman"/>
          <w:sz w:val="24"/>
          <w:szCs w:val="24"/>
        </w:rPr>
        <w:t>Наименование муниципальной услуги: предоставление общедоступного и бесплатного начального, основного общего, среднего общего образования по основным общеобразовательным программам.</w:t>
      </w:r>
    </w:p>
    <w:p w:rsidR="00582D71" w:rsidRPr="00582D71" w:rsidRDefault="00582D71" w:rsidP="00582D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D71">
        <w:rPr>
          <w:rFonts w:ascii="Times New Roman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89"/>
        <w:gridCol w:w="3656"/>
        <w:gridCol w:w="3426"/>
      </w:tblGrid>
      <w:tr w:rsidR="00582D71" w:rsidRPr="00582D71" w:rsidTr="00582D71"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2D71" w:rsidRPr="00582D71" w:rsidRDefault="00582D71" w:rsidP="0058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2D71" w:rsidRPr="00582D71" w:rsidRDefault="00582D71" w:rsidP="0058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2D71" w:rsidRPr="00582D71" w:rsidRDefault="00582D71" w:rsidP="0058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582D71" w:rsidRPr="00582D71" w:rsidTr="00582D71">
        <w:tc>
          <w:tcPr>
            <w:tcW w:w="2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2D71" w:rsidRPr="00582D71" w:rsidRDefault="00582D71" w:rsidP="0058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582D71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36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2D71" w:rsidRPr="00582D71" w:rsidRDefault="00582D71" w:rsidP="0058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2D71" w:rsidRPr="00582D71" w:rsidRDefault="00582D71" w:rsidP="0058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</w:tbl>
    <w:p w:rsidR="00582D71" w:rsidRPr="00582D71" w:rsidRDefault="00582D71" w:rsidP="00582D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D71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582D71" w:rsidRPr="00582D71" w:rsidRDefault="00582D71" w:rsidP="00582D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D71">
        <w:rPr>
          <w:rFonts w:ascii="Times New Roman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3"/>
        <w:gridCol w:w="3668"/>
        <w:gridCol w:w="3440"/>
      </w:tblGrid>
      <w:tr w:rsidR="00582D71" w:rsidRPr="00582D71" w:rsidTr="00582D71"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2D71" w:rsidRPr="00582D71" w:rsidRDefault="00582D71" w:rsidP="0058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2D71" w:rsidRPr="00582D71" w:rsidRDefault="00582D71" w:rsidP="0058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4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2D71" w:rsidRPr="00582D71" w:rsidRDefault="00582D71" w:rsidP="0058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582D71" w:rsidRPr="00582D71" w:rsidTr="00582D71">
        <w:tc>
          <w:tcPr>
            <w:tcW w:w="2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2D71" w:rsidRPr="00582D71" w:rsidRDefault="00582D71" w:rsidP="00582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36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2D71" w:rsidRPr="00582D71" w:rsidRDefault="00582D71" w:rsidP="0058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6068389,91</w:t>
            </w:r>
          </w:p>
        </w:tc>
        <w:tc>
          <w:tcPr>
            <w:tcW w:w="3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2D71" w:rsidRPr="00582D71" w:rsidRDefault="00582D71" w:rsidP="0058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6035569,66</w:t>
            </w:r>
          </w:p>
        </w:tc>
      </w:tr>
    </w:tbl>
    <w:p w:rsidR="00582D71" w:rsidRPr="00582D71" w:rsidRDefault="00582D71" w:rsidP="00582D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D71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582D71" w:rsidRPr="00582D71" w:rsidRDefault="00582D71" w:rsidP="00582D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D71">
        <w:rPr>
          <w:rFonts w:ascii="Times New Roman" w:hAnsi="Times New Roman" w:cs="Times New Roman"/>
          <w:sz w:val="24"/>
          <w:szCs w:val="24"/>
        </w:rPr>
        <w:t>Оценка качества оказания муниципальных услуг: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8"/>
        <w:gridCol w:w="1586"/>
        <w:gridCol w:w="2410"/>
        <w:gridCol w:w="2410"/>
      </w:tblGrid>
      <w:tr w:rsidR="00582D71" w:rsidRPr="00582D71" w:rsidTr="00582D71">
        <w:tc>
          <w:tcPr>
            <w:tcW w:w="9464" w:type="dxa"/>
            <w:gridSpan w:val="4"/>
          </w:tcPr>
          <w:p w:rsidR="00582D71" w:rsidRPr="00582D71" w:rsidRDefault="00582D71" w:rsidP="00582D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582D71" w:rsidRPr="00582D71" w:rsidTr="00582D71">
        <w:tc>
          <w:tcPr>
            <w:tcW w:w="3058" w:type="dxa"/>
          </w:tcPr>
          <w:p w:rsidR="00582D71" w:rsidRPr="00582D71" w:rsidRDefault="00582D71" w:rsidP="00582D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6" w:type="dxa"/>
          </w:tcPr>
          <w:p w:rsidR="00582D71" w:rsidRPr="00582D71" w:rsidRDefault="00582D71" w:rsidP="00582D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</w:tcPr>
          <w:p w:rsidR="00582D71" w:rsidRPr="00582D71" w:rsidRDefault="00582D71" w:rsidP="00582D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</w:t>
            </w:r>
          </w:p>
        </w:tc>
        <w:tc>
          <w:tcPr>
            <w:tcW w:w="2410" w:type="dxa"/>
          </w:tcPr>
          <w:p w:rsidR="00582D71" w:rsidRPr="00582D71" w:rsidRDefault="00582D71" w:rsidP="00582D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582D71" w:rsidRPr="00582D71" w:rsidTr="00582D71">
        <w:tc>
          <w:tcPr>
            <w:tcW w:w="3058" w:type="dxa"/>
          </w:tcPr>
          <w:p w:rsidR="00582D71" w:rsidRPr="00582D71" w:rsidRDefault="00582D71" w:rsidP="00582D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1. Доля педагогов, имеющих высшую и первую квалификационные категории</w:t>
            </w:r>
          </w:p>
        </w:tc>
        <w:tc>
          <w:tcPr>
            <w:tcW w:w="1586" w:type="dxa"/>
          </w:tcPr>
          <w:p w:rsidR="00582D71" w:rsidRPr="00582D71" w:rsidRDefault="00582D71" w:rsidP="00582D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582D71" w:rsidRPr="00582D71" w:rsidRDefault="00582D71" w:rsidP="0058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582D71" w:rsidRPr="00582D71" w:rsidRDefault="00582D71" w:rsidP="00582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2D71" w:rsidRPr="00582D71" w:rsidTr="00582D71">
        <w:tc>
          <w:tcPr>
            <w:tcW w:w="3058" w:type="dxa"/>
          </w:tcPr>
          <w:p w:rsidR="00582D71" w:rsidRPr="00582D71" w:rsidRDefault="00582D71" w:rsidP="00582D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2. Доля педагогов, повысивших квалификацию</w:t>
            </w:r>
          </w:p>
        </w:tc>
        <w:tc>
          <w:tcPr>
            <w:tcW w:w="1586" w:type="dxa"/>
          </w:tcPr>
          <w:p w:rsidR="00582D71" w:rsidRPr="00582D71" w:rsidRDefault="00582D71" w:rsidP="00582D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582D71" w:rsidRPr="00582D71" w:rsidRDefault="00582D71" w:rsidP="0058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vAlign w:val="center"/>
          </w:tcPr>
          <w:p w:rsidR="00582D71" w:rsidRPr="00582D71" w:rsidRDefault="00582D71" w:rsidP="00582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82D71" w:rsidRPr="00582D71" w:rsidTr="00582D71">
        <w:tc>
          <w:tcPr>
            <w:tcW w:w="3058" w:type="dxa"/>
          </w:tcPr>
          <w:p w:rsidR="00582D71" w:rsidRPr="00582D71" w:rsidRDefault="00582D71" w:rsidP="00582D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 xml:space="preserve">3. Доля обучающихся – победителей олимпиад, </w:t>
            </w:r>
            <w:r w:rsidRPr="00582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конкурсов муниципальных, региональных и всероссийских уровней</w:t>
            </w:r>
          </w:p>
        </w:tc>
        <w:tc>
          <w:tcPr>
            <w:tcW w:w="1586" w:type="dxa"/>
          </w:tcPr>
          <w:p w:rsidR="00582D71" w:rsidRPr="00582D71" w:rsidRDefault="00582D71" w:rsidP="00582D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410" w:type="dxa"/>
            <w:vAlign w:val="center"/>
          </w:tcPr>
          <w:p w:rsidR="00582D71" w:rsidRPr="00582D71" w:rsidRDefault="00582D71" w:rsidP="0058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2410" w:type="dxa"/>
            <w:vAlign w:val="center"/>
          </w:tcPr>
          <w:p w:rsidR="00582D71" w:rsidRPr="00582D71" w:rsidRDefault="00582D71" w:rsidP="00582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582D71" w:rsidRPr="00582D71" w:rsidTr="00582D71">
        <w:tc>
          <w:tcPr>
            <w:tcW w:w="3058" w:type="dxa"/>
          </w:tcPr>
          <w:p w:rsidR="00582D71" w:rsidRPr="00582D71" w:rsidRDefault="00582D71" w:rsidP="00582D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Доля </w:t>
            </w:r>
            <w:proofErr w:type="gramStart"/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, оставленных на повторное обучение</w:t>
            </w:r>
          </w:p>
        </w:tc>
        <w:tc>
          <w:tcPr>
            <w:tcW w:w="1586" w:type="dxa"/>
          </w:tcPr>
          <w:p w:rsidR="00582D71" w:rsidRPr="00582D71" w:rsidRDefault="00582D71" w:rsidP="00582D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582D71" w:rsidRPr="00582D71" w:rsidRDefault="00582D71" w:rsidP="0058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582D71" w:rsidRPr="00582D71" w:rsidRDefault="00582D71" w:rsidP="00582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582D71" w:rsidRPr="00582D71" w:rsidTr="00582D71">
        <w:tc>
          <w:tcPr>
            <w:tcW w:w="3058" w:type="dxa"/>
          </w:tcPr>
          <w:p w:rsidR="00582D71" w:rsidRPr="00582D71" w:rsidRDefault="00582D71" w:rsidP="00582D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 xml:space="preserve">5. Доля </w:t>
            </w:r>
            <w:proofErr w:type="gramStart"/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, сдавших единый государственный экзамен</w:t>
            </w:r>
          </w:p>
        </w:tc>
        <w:tc>
          <w:tcPr>
            <w:tcW w:w="1586" w:type="dxa"/>
          </w:tcPr>
          <w:p w:rsidR="00582D71" w:rsidRPr="00582D71" w:rsidRDefault="00582D71" w:rsidP="00582D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582D71" w:rsidRPr="00582D71" w:rsidRDefault="00582D71" w:rsidP="00582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582D71" w:rsidRPr="00582D71" w:rsidRDefault="00582D71" w:rsidP="00582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82D71" w:rsidRPr="00582D71" w:rsidRDefault="00582D71" w:rsidP="00582D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D71" w:rsidRPr="00582D71" w:rsidRDefault="00582D71" w:rsidP="0058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D71">
        <w:rPr>
          <w:rFonts w:ascii="Times New Roman" w:hAnsi="Times New Roman" w:cs="Times New Roman"/>
          <w:sz w:val="24"/>
          <w:szCs w:val="24"/>
        </w:rPr>
        <w:t xml:space="preserve">Пояснительная записка о результатах выполнения муниципального задания. </w:t>
      </w:r>
    </w:p>
    <w:p w:rsidR="00582D71" w:rsidRPr="00582D71" w:rsidRDefault="00582D71" w:rsidP="00582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D71">
        <w:rPr>
          <w:rFonts w:ascii="Times New Roman" w:hAnsi="Times New Roman" w:cs="Times New Roman"/>
          <w:sz w:val="24"/>
          <w:szCs w:val="24"/>
        </w:rPr>
        <w:t xml:space="preserve">   На 30.12.2014 г. в МОБУ СОШ д</w:t>
      </w:r>
      <w:proofErr w:type="gramStart"/>
      <w:r w:rsidRPr="00582D7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82D71">
        <w:rPr>
          <w:rFonts w:ascii="Times New Roman" w:hAnsi="Times New Roman" w:cs="Times New Roman"/>
          <w:sz w:val="24"/>
          <w:szCs w:val="24"/>
        </w:rPr>
        <w:t xml:space="preserve">нтоновка обучается 61 обучающийся в 7 классах- комплектах.  Неуспевающих– </w:t>
      </w:r>
      <w:proofErr w:type="gramStart"/>
      <w:r w:rsidRPr="00582D71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582D71">
        <w:rPr>
          <w:rFonts w:ascii="Times New Roman" w:hAnsi="Times New Roman" w:cs="Times New Roman"/>
          <w:sz w:val="24"/>
          <w:szCs w:val="24"/>
        </w:rPr>
        <w:t xml:space="preserve">т. Численность обучающихся, приходящихся на одного учителя составляет 6 чел., средняя наполняемость классов — 8.25. Здание и помещение школы соответствуют санитарно-гигиеническим нормам. </w:t>
      </w:r>
      <w:proofErr w:type="gramStart"/>
      <w:r w:rsidRPr="00582D71">
        <w:rPr>
          <w:rFonts w:ascii="Times New Roman" w:hAnsi="Times New Roman" w:cs="Times New Roman"/>
          <w:sz w:val="24"/>
          <w:szCs w:val="24"/>
        </w:rPr>
        <w:t>Осуществляется подвоз 32 обучающихся, из них проживают в пришкольном интернате 23 человека.</w:t>
      </w:r>
      <w:proofErr w:type="gramEnd"/>
    </w:p>
    <w:p w:rsidR="00582D71" w:rsidRPr="00582D71" w:rsidRDefault="00582D71" w:rsidP="00582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D71">
        <w:rPr>
          <w:rFonts w:ascii="Times New Roman" w:hAnsi="Times New Roman" w:cs="Times New Roman"/>
          <w:sz w:val="24"/>
          <w:szCs w:val="24"/>
        </w:rPr>
        <w:t xml:space="preserve">          В педагогическом коллективе 9 учителей, из них 81 % имеют высшее образование, 19 % - среднее специальное образование. Имеют высшую категорию – 40 %,   первую квалификационную категорию – 50%.  Среди них — 3 «Отличника образования Российской Федерации»,</w:t>
      </w:r>
    </w:p>
    <w:p w:rsidR="00582D71" w:rsidRPr="00582D71" w:rsidRDefault="00582D71" w:rsidP="00582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D71">
        <w:rPr>
          <w:rFonts w:ascii="Times New Roman" w:hAnsi="Times New Roman" w:cs="Times New Roman"/>
          <w:sz w:val="24"/>
          <w:szCs w:val="24"/>
        </w:rPr>
        <w:t xml:space="preserve">           В муниципальном туре  ВОШ по истории обучающийся 8 класса Бабин Евгений занял 2 место. Обучающиеся школы приняли активное участие в республиканской олимпиаде на кубок имени Ю.Гагарина и 6 человек по итогам вышли в муниципальный тур. Также </w:t>
      </w:r>
      <w:proofErr w:type="gramStart"/>
      <w:r w:rsidRPr="00582D7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582D71">
        <w:rPr>
          <w:rFonts w:ascii="Times New Roman" w:hAnsi="Times New Roman" w:cs="Times New Roman"/>
          <w:sz w:val="24"/>
          <w:szCs w:val="24"/>
        </w:rPr>
        <w:t xml:space="preserve"> активно участвуют в дистанционных олимпиадах.</w:t>
      </w:r>
    </w:p>
    <w:p w:rsidR="00582D71" w:rsidRPr="00582D71" w:rsidRDefault="00582D71" w:rsidP="00582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D71">
        <w:rPr>
          <w:rFonts w:ascii="Times New Roman" w:hAnsi="Times New Roman" w:cs="Times New Roman"/>
          <w:sz w:val="24"/>
          <w:szCs w:val="24"/>
        </w:rPr>
        <w:t xml:space="preserve">      Большое внимание уделяется в школе воспитательной работе,  в которой основным является спортивно- оздоровительное направление.  Успехи </w:t>
      </w:r>
      <w:proofErr w:type="gramStart"/>
      <w:r w:rsidRPr="00582D7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82D71">
        <w:rPr>
          <w:rFonts w:ascii="Times New Roman" w:hAnsi="Times New Roman" w:cs="Times New Roman"/>
          <w:sz w:val="24"/>
          <w:szCs w:val="24"/>
        </w:rPr>
        <w:t xml:space="preserve"> школы продолжают радовать. В спортивных  соревнованиях различного уровня удерживают лидирующие позиции.</w:t>
      </w:r>
    </w:p>
    <w:p w:rsidR="00582D71" w:rsidRPr="00582D71" w:rsidRDefault="00582D71" w:rsidP="00582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D71">
        <w:rPr>
          <w:rFonts w:ascii="Times New Roman" w:hAnsi="Times New Roman" w:cs="Times New Roman"/>
          <w:sz w:val="24"/>
          <w:szCs w:val="24"/>
        </w:rPr>
        <w:t xml:space="preserve">     Продолжается работа с обучающимися, состоящими на </w:t>
      </w:r>
      <w:proofErr w:type="spellStart"/>
      <w:r w:rsidRPr="00582D71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582D71">
        <w:rPr>
          <w:rFonts w:ascii="Times New Roman" w:hAnsi="Times New Roman" w:cs="Times New Roman"/>
          <w:sz w:val="24"/>
          <w:szCs w:val="24"/>
        </w:rPr>
        <w:t xml:space="preserve"> учёте и их семьями. Организовано сотрудничество классных руководителей с родителями для систематического контроля по пропускам и успеваемости данной категории обучающихся. </w:t>
      </w:r>
    </w:p>
    <w:p w:rsidR="00582D71" w:rsidRPr="00582D71" w:rsidRDefault="00582D71" w:rsidP="00582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D71">
        <w:rPr>
          <w:rFonts w:ascii="Times New Roman" w:hAnsi="Times New Roman" w:cs="Times New Roman"/>
          <w:sz w:val="24"/>
          <w:szCs w:val="24"/>
        </w:rPr>
        <w:t xml:space="preserve">    В школе организовано полноценное питание </w:t>
      </w:r>
      <w:proofErr w:type="gramStart"/>
      <w:r w:rsidRPr="00582D7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82D71">
        <w:rPr>
          <w:rFonts w:ascii="Times New Roman" w:hAnsi="Times New Roman" w:cs="Times New Roman"/>
          <w:sz w:val="24"/>
          <w:szCs w:val="24"/>
        </w:rPr>
        <w:t xml:space="preserve">. Осуществляется питание  по двум направлениям: льготное питание  и общее питание. </w:t>
      </w:r>
      <w:proofErr w:type="gramStart"/>
      <w:r w:rsidRPr="00582D7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582D71">
        <w:rPr>
          <w:rFonts w:ascii="Times New Roman" w:hAnsi="Times New Roman" w:cs="Times New Roman"/>
          <w:sz w:val="24"/>
          <w:szCs w:val="24"/>
        </w:rPr>
        <w:t xml:space="preserve">, проживающие в пришкольном интернате, питаются 4 раза в день. </w:t>
      </w:r>
    </w:p>
    <w:p w:rsidR="00582D71" w:rsidRPr="00582D71" w:rsidRDefault="00582D71" w:rsidP="00582D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D71">
        <w:rPr>
          <w:rFonts w:ascii="Times New Roman" w:hAnsi="Times New Roman" w:cs="Times New Roman"/>
          <w:sz w:val="24"/>
          <w:szCs w:val="24"/>
        </w:rPr>
        <w:t xml:space="preserve">       Педагогический коллектив школы повышает свой профессиональный уровень на курсах повышения квалификации, на семинарах школьного, городского и республиканского уровня. В четвертом   квартале 2014 года повысили  свою квалификацию 1  учитель. Муниципальное задание за 2014 год выполнено в полном объеме.</w:t>
      </w:r>
    </w:p>
    <w:p w:rsidR="00582D71" w:rsidRDefault="00582D71" w:rsidP="00582D71">
      <w:pPr>
        <w:jc w:val="both"/>
        <w:rPr>
          <w:sz w:val="28"/>
          <w:szCs w:val="28"/>
        </w:rPr>
      </w:pPr>
    </w:p>
    <w:p w:rsidR="00582D71" w:rsidRPr="00F63A23" w:rsidRDefault="00582D71" w:rsidP="00F63A23">
      <w:pPr>
        <w:spacing w:after="0" w:line="240" w:lineRule="auto"/>
        <w:ind w:firstLine="525"/>
        <w:jc w:val="both"/>
        <w:rPr>
          <w:rFonts w:ascii="Times New Roman" w:hAnsi="Times New Roman" w:cs="Times New Roman"/>
          <w:sz w:val="24"/>
          <w:szCs w:val="24"/>
        </w:rPr>
      </w:pPr>
    </w:p>
    <w:p w:rsidR="00421012" w:rsidRPr="00F63A23" w:rsidRDefault="00421012" w:rsidP="00F63A23">
      <w:pPr>
        <w:pStyle w:val="a4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A23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бюджетное учреждение средняя общеобразовательная школа с. Нугуш муниципального района Мелеузовский район Республики Башкортостан</w:t>
      </w:r>
    </w:p>
    <w:p w:rsidR="00421012" w:rsidRPr="00F63A23" w:rsidRDefault="00421012" w:rsidP="00F63A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1012" w:rsidRPr="00F63A23" w:rsidRDefault="0042101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Наименование муниципальной услуги: предоставление общедоступного и бесплатного начального, общего, основного общего, среднего (полного) общего образования по основным общеобразовательным программам.</w:t>
      </w:r>
    </w:p>
    <w:p w:rsidR="00421012" w:rsidRPr="00F63A23" w:rsidRDefault="0042101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90"/>
        <w:gridCol w:w="3656"/>
        <w:gridCol w:w="3425"/>
      </w:tblGrid>
      <w:tr w:rsidR="00421012" w:rsidRPr="00F63A23" w:rsidTr="00421012"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Объем услуг плановый на 2012 </w:t>
            </w:r>
            <w:r w:rsidRPr="00F6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согласно муниципальному заданию</w:t>
            </w:r>
          </w:p>
        </w:tc>
        <w:tc>
          <w:tcPr>
            <w:tcW w:w="3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услуг фактический по </w:t>
            </w:r>
            <w:r w:rsidRPr="00F6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итогам 2012 года</w:t>
            </w:r>
          </w:p>
        </w:tc>
      </w:tr>
      <w:tr w:rsidR="00421012" w:rsidRPr="00F63A23" w:rsidTr="00421012"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</w:t>
            </w:r>
          </w:p>
          <w:p w:rsidR="00421012" w:rsidRPr="00F63A23" w:rsidRDefault="00421012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</w:tbl>
    <w:p w:rsidR="00421012" w:rsidRPr="00F63A23" w:rsidRDefault="0042101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421012" w:rsidRPr="00F63A23" w:rsidRDefault="0042101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2"/>
        <w:gridCol w:w="3668"/>
        <w:gridCol w:w="3441"/>
      </w:tblGrid>
      <w:tr w:rsidR="00421012" w:rsidRPr="00F63A23" w:rsidTr="00421012">
        <w:tc>
          <w:tcPr>
            <w:tcW w:w="2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2012 год согласно муниципальному заданию</w:t>
            </w:r>
          </w:p>
        </w:tc>
        <w:tc>
          <w:tcPr>
            <w:tcW w:w="3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2012 года</w:t>
            </w:r>
          </w:p>
        </w:tc>
      </w:tr>
      <w:tr w:rsidR="00421012" w:rsidRPr="00F63A23" w:rsidTr="00421012">
        <w:tc>
          <w:tcPr>
            <w:tcW w:w="2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10702313,68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10163674,32</w:t>
            </w:r>
          </w:p>
        </w:tc>
      </w:tr>
    </w:tbl>
    <w:p w:rsidR="00421012" w:rsidRPr="00F63A23" w:rsidRDefault="0042101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421012" w:rsidRPr="00F63A23" w:rsidRDefault="0042101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Оценка качества оказания муниципальных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2"/>
        <w:gridCol w:w="1789"/>
        <w:gridCol w:w="2410"/>
        <w:gridCol w:w="1985"/>
      </w:tblGrid>
      <w:tr w:rsidR="00421012" w:rsidRPr="00F63A23" w:rsidTr="005D6632">
        <w:trPr>
          <w:trHeight w:val="112"/>
        </w:trPr>
        <w:tc>
          <w:tcPr>
            <w:tcW w:w="9606" w:type="dxa"/>
            <w:gridSpan w:val="4"/>
          </w:tcPr>
          <w:p w:rsidR="00421012" w:rsidRPr="00F63A23" w:rsidRDefault="0042101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421012" w:rsidRPr="00F63A23" w:rsidTr="005D6632">
        <w:trPr>
          <w:trHeight w:val="185"/>
        </w:trPr>
        <w:tc>
          <w:tcPr>
            <w:tcW w:w="3422" w:type="dxa"/>
          </w:tcPr>
          <w:p w:rsidR="00421012" w:rsidRPr="00F63A23" w:rsidRDefault="0042101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89" w:type="dxa"/>
          </w:tcPr>
          <w:p w:rsidR="00421012" w:rsidRPr="00F63A23" w:rsidRDefault="0042101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</w:tcPr>
          <w:p w:rsidR="00421012" w:rsidRPr="00F63A23" w:rsidRDefault="0042101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</w:t>
            </w:r>
          </w:p>
        </w:tc>
        <w:tc>
          <w:tcPr>
            <w:tcW w:w="1985" w:type="dxa"/>
          </w:tcPr>
          <w:p w:rsidR="00421012" w:rsidRPr="00F63A23" w:rsidRDefault="0042101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421012" w:rsidRPr="00F63A23" w:rsidTr="005D6632">
        <w:trPr>
          <w:trHeight w:val="149"/>
        </w:trPr>
        <w:tc>
          <w:tcPr>
            <w:tcW w:w="3422" w:type="dxa"/>
          </w:tcPr>
          <w:p w:rsidR="00421012" w:rsidRPr="00F63A23" w:rsidRDefault="0042101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1. Доля педагогов, имеющих высшую и первую квалификационные категории</w:t>
            </w:r>
          </w:p>
        </w:tc>
        <w:tc>
          <w:tcPr>
            <w:tcW w:w="1789" w:type="dxa"/>
          </w:tcPr>
          <w:p w:rsidR="00421012" w:rsidRPr="00F63A23" w:rsidRDefault="0042101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85" w:type="dxa"/>
            <w:vAlign w:val="center"/>
          </w:tcPr>
          <w:p w:rsidR="00421012" w:rsidRPr="00F63A23" w:rsidRDefault="0042101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21012" w:rsidRPr="00F63A23" w:rsidTr="005D6632">
        <w:trPr>
          <w:trHeight w:val="110"/>
        </w:trPr>
        <w:tc>
          <w:tcPr>
            <w:tcW w:w="3422" w:type="dxa"/>
          </w:tcPr>
          <w:p w:rsidR="00421012" w:rsidRPr="00F63A23" w:rsidRDefault="0042101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2. Доля педагогов, повысивших квалификацию</w:t>
            </w:r>
          </w:p>
        </w:tc>
        <w:tc>
          <w:tcPr>
            <w:tcW w:w="1789" w:type="dxa"/>
          </w:tcPr>
          <w:p w:rsidR="00421012" w:rsidRPr="00F63A23" w:rsidRDefault="0042101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  <w:vAlign w:val="center"/>
          </w:tcPr>
          <w:p w:rsidR="00421012" w:rsidRPr="00F63A23" w:rsidRDefault="0042101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1012" w:rsidRPr="00F63A23" w:rsidTr="005D6632">
        <w:trPr>
          <w:trHeight w:val="188"/>
        </w:trPr>
        <w:tc>
          <w:tcPr>
            <w:tcW w:w="3422" w:type="dxa"/>
          </w:tcPr>
          <w:p w:rsidR="00421012" w:rsidRPr="00F63A23" w:rsidRDefault="0042101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3. Доля обучающихся – победителей олимпиад, конкурсов муниципальных, региональных и всероссийских уровней</w:t>
            </w:r>
          </w:p>
        </w:tc>
        <w:tc>
          <w:tcPr>
            <w:tcW w:w="1789" w:type="dxa"/>
          </w:tcPr>
          <w:p w:rsidR="00421012" w:rsidRPr="00F63A23" w:rsidRDefault="0042101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421012" w:rsidRPr="00F63A23" w:rsidRDefault="0042101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421012" w:rsidRPr="00F63A23" w:rsidTr="005D6632">
        <w:trPr>
          <w:trHeight w:val="73"/>
        </w:trPr>
        <w:tc>
          <w:tcPr>
            <w:tcW w:w="3422" w:type="dxa"/>
          </w:tcPr>
          <w:p w:rsidR="00421012" w:rsidRPr="00F63A23" w:rsidRDefault="0042101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4. Доля 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, оставленных на повторное обучение</w:t>
            </w:r>
          </w:p>
        </w:tc>
        <w:tc>
          <w:tcPr>
            <w:tcW w:w="1789" w:type="dxa"/>
          </w:tcPr>
          <w:p w:rsidR="00421012" w:rsidRPr="00F63A23" w:rsidRDefault="0042101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421012" w:rsidRPr="00F63A23" w:rsidRDefault="0042101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1012" w:rsidRPr="00F63A23" w:rsidTr="005D6632">
        <w:trPr>
          <w:trHeight w:val="112"/>
        </w:trPr>
        <w:tc>
          <w:tcPr>
            <w:tcW w:w="3422" w:type="dxa"/>
          </w:tcPr>
          <w:p w:rsidR="00421012" w:rsidRPr="00F63A23" w:rsidRDefault="0042101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5. Доля 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, сдавших единый государственный экзамен</w:t>
            </w:r>
          </w:p>
        </w:tc>
        <w:tc>
          <w:tcPr>
            <w:tcW w:w="1789" w:type="dxa"/>
          </w:tcPr>
          <w:p w:rsidR="00421012" w:rsidRPr="00F63A23" w:rsidRDefault="0042101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center"/>
          </w:tcPr>
          <w:p w:rsidR="00421012" w:rsidRPr="00F63A23" w:rsidRDefault="00421012" w:rsidP="00F63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21012" w:rsidRPr="00F63A23" w:rsidRDefault="00421012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012" w:rsidRPr="00F63A23" w:rsidRDefault="0042101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На 30.12.2012 года в МОБУ СОШ с. Нугуш обучается 195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. Из них 168 – обучаются в МОБУ СОШ с. Нугуш, 27 обучаются в филиалах – НОШ д.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Абитово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, НОШ д.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Нижнеташево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, НОШ д. Сергеевка. В первом классе обучаются 26 учеников:  18 учеников в МОБУ СОШ с. Нугуш, 3 –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НОШ д.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Абитово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, 2 – в НОШ д.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Нижнеташево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 и 3 - в НОШ д. Сергеевка. </w:t>
      </w:r>
    </w:p>
    <w:p w:rsidR="00421012" w:rsidRPr="00F63A23" w:rsidRDefault="0042101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 школе обучаются 40 детей из близлежащих деревень, для которых организован ежедневный подвоз школьным автобусом. В зимнее время функционирует интернат, в котором проживают 24 обучающихся из 5-11 классов.</w:t>
      </w:r>
    </w:p>
    <w:p w:rsidR="00421012" w:rsidRPr="00F63A23" w:rsidRDefault="0042101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 МОБУ СОШ с. Нугуш работают 25 педагогов. 23 педагога имеют высшее профессиональное педагогическое образование (92%), 2 – среднее специальное педагогическое образование (8%). 9 педагогов имеют высшую квалификационную категорию (36%), 11 педагогов – первую квалификационную категорию (44%), 2 учителя имеют вторую квалификационную категорию (7%). Два учителя имеют почетное звание «Отличник народного просвещения РБ» и «Отличник образования РФ». 4 учителя являются дипломантами конкурса «Учитель года» и «Учитель года башкирского языка и литературы» в различных номинациях.</w:t>
      </w:r>
    </w:p>
    <w:p w:rsidR="00421012" w:rsidRPr="00F63A23" w:rsidRDefault="0042101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Качество обучения  за 4 квартал 2012 года составляет 46%, успеваемость 100%.</w:t>
      </w:r>
    </w:p>
    <w:p w:rsidR="00421012" w:rsidRPr="00F63A23" w:rsidRDefault="0042101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012" w:rsidRPr="00F63A23" w:rsidRDefault="0042101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A23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 МОБУ СОШ с. Нугуш принимают активное участие в различных конкурсах, фестивалях, научно-практических конференциях:</w:t>
      </w:r>
    </w:p>
    <w:p w:rsidR="00421012" w:rsidRPr="00F63A23" w:rsidRDefault="00421012" w:rsidP="00F63A23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F63A23">
        <w:rPr>
          <w:rFonts w:ascii="Times New Roman" w:hAnsi="Times New Roman" w:cs="Times New Roman"/>
          <w:sz w:val="24"/>
          <w:szCs w:val="24"/>
        </w:rPr>
        <w:t xml:space="preserve"> Научно-практическая конференция «День науки, знаний и творчества» Филиал ГОУ ВПО МГУТУ в г. Мелеуз –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Якупов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Азамат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>, 6 класс, диплом 2 степени в секции «Биология».</w:t>
      </w:r>
    </w:p>
    <w:p w:rsidR="00421012" w:rsidRPr="00F63A23" w:rsidRDefault="00421012" w:rsidP="00F63A23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F63A23">
        <w:rPr>
          <w:rFonts w:ascii="Times New Roman" w:hAnsi="Times New Roman" w:cs="Times New Roman"/>
          <w:sz w:val="24"/>
          <w:szCs w:val="24"/>
        </w:rPr>
        <w:t xml:space="preserve"> Ломоносовские чтения, г. Стерлитамак –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Якупов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Азамат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>, диплом 2 степени.</w:t>
      </w:r>
    </w:p>
    <w:p w:rsidR="00421012" w:rsidRPr="00F63A23" w:rsidRDefault="00421012" w:rsidP="00F63A23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Республиканский конкурс </w:t>
      </w:r>
      <w:r w:rsidRPr="00F63A2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F63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Киекбаевские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 чтения –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Утяшева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 Азалия, диплом 3 степени.</w:t>
      </w:r>
    </w:p>
    <w:p w:rsidR="00421012" w:rsidRPr="00F63A23" w:rsidRDefault="00421012" w:rsidP="00F63A23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Игра-конкурс «Русский медвежонок» Центр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образования одаренных школьников.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Всего приняли участие 29 обучающихся, из них  Ларичев Федор, 3 класс, диплом участника, Суслов Данила, 6 класс, диплом участника.</w:t>
      </w:r>
      <w:proofErr w:type="gramEnd"/>
    </w:p>
    <w:p w:rsidR="00421012" w:rsidRPr="00F63A23" w:rsidRDefault="00421012" w:rsidP="00F63A23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10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приняли участие в заочной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интернет-олимпиаде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 по физике, проводимой Санкт-Петербургским государственным университетом.  Суслов Данила, 6 класс, получил диплом 1 степени.</w:t>
      </w:r>
    </w:p>
    <w:p w:rsidR="00421012" w:rsidRPr="00F63A23" w:rsidRDefault="00421012" w:rsidP="00F63A23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Обучающийся 6 класса Суслов Данила принял участие в Межрегиональной заочной физико-математической олимпиаде (около 9000 человек из 80 регионов России) и награжден дипломом 2 степени.</w:t>
      </w:r>
    </w:p>
    <w:p w:rsidR="00421012" w:rsidRPr="00F63A23" w:rsidRDefault="00421012" w:rsidP="00F63A23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63A23">
        <w:rPr>
          <w:rFonts w:ascii="Times New Roman" w:hAnsi="Times New Roman" w:cs="Times New Roman"/>
          <w:sz w:val="24"/>
          <w:szCs w:val="24"/>
        </w:rPr>
        <w:t xml:space="preserve"> всероссийская олимпиада, проводимая Центром поддержки талантливой молодежи          г. Бийск – приняли участие 24 обучающихся по математике, русскому языку и химии и показали результаты выше 80 баллов.</w:t>
      </w:r>
    </w:p>
    <w:p w:rsidR="00421012" w:rsidRPr="00F63A23" w:rsidRDefault="00421012" w:rsidP="00F63A2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1012" w:rsidRPr="00F63A23" w:rsidRDefault="0042101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Школа является организатором проведения на своей базе районных научно-практических конференций, районных семинаров учителей-предметников, Республиканского слета-лагеря «Юный исследователь».</w:t>
      </w:r>
    </w:p>
    <w:p w:rsidR="00421012" w:rsidRPr="00F63A23" w:rsidRDefault="0042101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С мая 2012 года МОБУ СОШ с. Нугуш является базовой школой ИРО РБ по экологическому образованию и воспитанию.</w:t>
      </w:r>
    </w:p>
    <w:p w:rsidR="00421012" w:rsidRPr="00F63A23" w:rsidRDefault="00421012" w:rsidP="00F6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Все педагоги  работают над индивидуальными методическими темами. Принимают участие в работе районных методических объединений,  республиканских и всероссийских научно-практических конференциях, повышают уровень своей квалификации на различных курсах, семинарах: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Малая академия наук, Региональный конкурс «Ступени», «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Киекбаевские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 чтения», «Ломоносовские чтения», «Я – исследователь», Дни науки, НПК «День науки, знаний, творчества».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В летний период педагоги школы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Муталлапова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 М.Х., Епифанова Н.А.,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Якупова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 Э.Ф. организовывают и проводят работу ежегодного Республиканского слета-лагеря «Юный исследователь».</w:t>
      </w:r>
    </w:p>
    <w:p w:rsidR="00421012" w:rsidRPr="00F63A23" w:rsidRDefault="0042101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Учителя школы награждены почетными грамотами и дипломами различного уровня.</w:t>
      </w:r>
    </w:p>
    <w:p w:rsidR="00421012" w:rsidRPr="00F63A23" w:rsidRDefault="00421012" w:rsidP="00F63A23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Почетная грамота Министерства образования и науки Российской Федерации: Абдуллин Ф.Н.</w:t>
      </w:r>
    </w:p>
    <w:p w:rsidR="00421012" w:rsidRPr="00F63A23" w:rsidRDefault="00421012" w:rsidP="00F63A23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Почетная грамота Министерства образования РБ: Долганова Л.Ф., Викторова Е.В.,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Ямансарина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 М.Д.</w:t>
      </w:r>
    </w:p>
    <w:p w:rsidR="00421012" w:rsidRPr="00F63A23" w:rsidRDefault="00421012" w:rsidP="00F63A23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Благодарственное письмо министерства образования Республики Башкортостан: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Габбасова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 Р.М.,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Якупова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 Э.Ф., Епифанова Н.А.,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Муталлапова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 М.Х.</w:t>
      </w:r>
    </w:p>
    <w:p w:rsidR="00421012" w:rsidRPr="00F63A23" w:rsidRDefault="00421012" w:rsidP="00F63A23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Почетная грамота Администрации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района Мелеузовский район РБ: Епифанова Н.А., Епифанов А.С.,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Якупова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 Э.Ф.,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Габбасова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 Р.М.</w:t>
      </w:r>
    </w:p>
    <w:p w:rsidR="00421012" w:rsidRPr="00F63A23" w:rsidRDefault="00421012" w:rsidP="00F63A23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Почетная грамота Управления Федеральной службы по надзору в сфере природопользования по Республике Башкортостан: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Якупова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 Э.Ф.,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Муталлапова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 М.Х.</w:t>
      </w:r>
    </w:p>
    <w:p w:rsidR="00421012" w:rsidRPr="00F63A23" w:rsidRDefault="00421012" w:rsidP="00F63A23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3A23">
        <w:rPr>
          <w:rFonts w:ascii="Times New Roman" w:hAnsi="Times New Roman" w:cs="Times New Roman"/>
          <w:sz w:val="24"/>
          <w:szCs w:val="24"/>
        </w:rPr>
        <w:t>Муталлапова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 М.Х. – дипломант конкурса «Учитель года» 2012 г.</w:t>
      </w:r>
    </w:p>
    <w:p w:rsidR="00421012" w:rsidRPr="00F63A23" w:rsidRDefault="00421012" w:rsidP="00F63A2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012" w:rsidRPr="00F63A23" w:rsidRDefault="00421012" w:rsidP="00F63A2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МОБУ СОШ с. Нугуш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награждена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Почетной грамотой Министерства образования Республики Башкортостан.</w:t>
      </w:r>
    </w:p>
    <w:p w:rsidR="00421012" w:rsidRPr="00F63A23" w:rsidRDefault="0042101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012" w:rsidRPr="00F63A23" w:rsidRDefault="0042101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lastRenderedPageBreak/>
        <w:t xml:space="preserve">Обучающиеся 9 классов второй год принимают участие в  апробации Государственной итоговой аттестации по русскому языку и математике в новой форме.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В 2012 году окончили 9 класс 22 обучающихся, качество составило: русский язык 58%, математика 55%, успеваемость составила 100%. В традиционной форме сдавали экзамены по 6 предметам: физика – 1 обучающийся – 100% качество, химия – 4 обучающихся, 758% качество, обществознание – 8 обучающихся, 85% качество, история – 7 обучающихся, 50% качество, география – 5 обучающихся, 65% качество, биология – 6 обучающихся, 56% качество.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Из 22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16человек продолжают обучение в 10 классе (73%), 2 поступили в колледжи (9%), 4 – в профессиональные училища (18%).</w:t>
      </w:r>
    </w:p>
    <w:p w:rsidR="00421012" w:rsidRPr="00F63A23" w:rsidRDefault="0042101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012" w:rsidRPr="00F63A23" w:rsidRDefault="0042101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В 2012 году 11 класс закончили 11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>. Из них 5 медалиста: 2 золото (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Габбасова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Утяшева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 А.), 3 серебра (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Зеброва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Кусмаева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 Ю.,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Маклакова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 Т.). Качество обучения составило 82%. Все выпускники были допущены к сдаче ЕГЭ. Русский язык и математика – качество 100%. Охвачено 8 предметов из 11 предложенных к выбору. Преодолели порог, установленный 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 все выпускники (качество 100%).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Сдавали экзамены по биологии 3 человека, географии – 1 человек, обществознанию – 3 человека, химии – 4 человека, физике – 5 человек, истории – 1 человек.</w:t>
      </w:r>
      <w:proofErr w:type="gramEnd"/>
    </w:p>
    <w:p w:rsidR="00421012" w:rsidRPr="00F63A23" w:rsidRDefault="0042101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Из 11 выпускников в ВУЗы Республики Башкортостан и Российской Федерации поступили 11 человек (100%). </w:t>
      </w:r>
    </w:p>
    <w:p w:rsidR="0037017A" w:rsidRPr="00F63A23" w:rsidRDefault="0037017A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14D" w:rsidRPr="00F63A23" w:rsidRDefault="0092314D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14D" w:rsidRPr="00F63A23" w:rsidRDefault="0092314D" w:rsidP="00F63A2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бюджетное учреждение средняя общеобразовательная школа с</w:t>
      </w:r>
      <w:proofErr w:type="gramStart"/>
      <w:r w:rsidRPr="00F63A23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F63A23">
        <w:rPr>
          <w:rFonts w:ascii="Times New Roman" w:hAnsi="Times New Roman" w:cs="Times New Roman"/>
          <w:b/>
          <w:sz w:val="24"/>
          <w:szCs w:val="24"/>
        </w:rPr>
        <w:t>арьино муниципального района Мелеузовский район Республики Башкортостан</w:t>
      </w:r>
    </w:p>
    <w:p w:rsidR="0092314D" w:rsidRPr="00F63A23" w:rsidRDefault="0092314D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Наименование муниципальной услуги: предоставление общедоступного и бесплатного начального, основного общего, среднего общего образования по основным общеобразовательным программам.</w:t>
      </w:r>
    </w:p>
    <w:p w:rsidR="0092314D" w:rsidRPr="00F63A23" w:rsidRDefault="0092314D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81"/>
        <w:gridCol w:w="3656"/>
        <w:gridCol w:w="3434"/>
      </w:tblGrid>
      <w:tr w:rsidR="0092314D" w:rsidRPr="00F63A23" w:rsidTr="00C83CBF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4D" w:rsidRPr="00F63A23" w:rsidRDefault="0092314D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4D" w:rsidRPr="00F63A23" w:rsidRDefault="0092314D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4D" w:rsidRPr="00F63A23" w:rsidRDefault="0092314D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92314D" w:rsidRPr="00F63A23" w:rsidTr="00C83CBF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4D" w:rsidRPr="00F63A23" w:rsidRDefault="0092314D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4D" w:rsidRPr="00F63A23" w:rsidRDefault="0092314D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4D" w:rsidRPr="00F63A23" w:rsidRDefault="0092314D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</w:tbl>
    <w:p w:rsidR="0092314D" w:rsidRPr="00F63A23" w:rsidRDefault="0092314D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92314D" w:rsidRPr="00F63A23" w:rsidRDefault="0092314D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59"/>
        <w:gridCol w:w="3666"/>
        <w:gridCol w:w="3446"/>
      </w:tblGrid>
      <w:tr w:rsidR="0092314D" w:rsidRPr="00F63A23" w:rsidTr="00C83CBF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4D" w:rsidRPr="00F63A23" w:rsidRDefault="0092314D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4D" w:rsidRPr="00F63A23" w:rsidRDefault="0092314D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4D" w:rsidRPr="00F63A23" w:rsidRDefault="0092314D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92314D" w:rsidRPr="00F63A23" w:rsidTr="00C83CBF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4D" w:rsidRPr="00F63A23" w:rsidRDefault="0092314D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14D" w:rsidRPr="00F63A23" w:rsidRDefault="0092314D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13450683,42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4D" w:rsidRPr="00F63A23" w:rsidRDefault="0092314D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13450683,42</w:t>
            </w:r>
          </w:p>
        </w:tc>
      </w:tr>
    </w:tbl>
    <w:p w:rsidR="0092314D" w:rsidRPr="00F63A23" w:rsidRDefault="0092314D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92314D" w:rsidRPr="00F63A23" w:rsidRDefault="0092314D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Оценка качества оказания муниципальных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8"/>
        <w:gridCol w:w="1586"/>
        <w:gridCol w:w="2410"/>
        <w:gridCol w:w="2552"/>
      </w:tblGrid>
      <w:tr w:rsidR="0092314D" w:rsidRPr="00F63A23" w:rsidTr="0092314D">
        <w:tc>
          <w:tcPr>
            <w:tcW w:w="9606" w:type="dxa"/>
            <w:gridSpan w:val="4"/>
          </w:tcPr>
          <w:p w:rsidR="0092314D" w:rsidRPr="00F63A23" w:rsidRDefault="0092314D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92314D" w:rsidRPr="00F63A23" w:rsidTr="0092314D">
        <w:tc>
          <w:tcPr>
            <w:tcW w:w="3058" w:type="dxa"/>
          </w:tcPr>
          <w:p w:rsidR="0092314D" w:rsidRPr="00F63A23" w:rsidRDefault="0092314D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6" w:type="dxa"/>
          </w:tcPr>
          <w:p w:rsidR="0092314D" w:rsidRPr="00F63A23" w:rsidRDefault="0092314D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</w:tcPr>
          <w:p w:rsidR="0092314D" w:rsidRPr="00F63A23" w:rsidRDefault="0092314D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</w:t>
            </w:r>
          </w:p>
        </w:tc>
        <w:tc>
          <w:tcPr>
            <w:tcW w:w="2552" w:type="dxa"/>
          </w:tcPr>
          <w:p w:rsidR="0092314D" w:rsidRPr="00F63A23" w:rsidRDefault="0092314D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92314D" w:rsidRPr="00F63A23" w:rsidTr="0092314D">
        <w:tc>
          <w:tcPr>
            <w:tcW w:w="3058" w:type="dxa"/>
          </w:tcPr>
          <w:p w:rsidR="0092314D" w:rsidRPr="00F63A23" w:rsidRDefault="0092314D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 Доля педагогов, имеющих высшую и первую квалификационные категории</w:t>
            </w:r>
          </w:p>
        </w:tc>
        <w:tc>
          <w:tcPr>
            <w:tcW w:w="1586" w:type="dxa"/>
          </w:tcPr>
          <w:p w:rsidR="0092314D" w:rsidRPr="00F63A23" w:rsidRDefault="0092314D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92314D" w:rsidRPr="00F63A23" w:rsidRDefault="0092314D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552" w:type="dxa"/>
            <w:vAlign w:val="center"/>
          </w:tcPr>
          <w:p w:rsidR="0092314D" w:rsidRPr="00F63A23" w:rsidRDefault="0092314D" w:rsidP="00F63A2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2314D" w:rsidRPr="00F63A23" w:rsidTr="0092314D">
        <w:tc>
          <w:tcPr>
            <w:tcW w:w="3058" w:type="dxa"/>
          </w:tcPr>
          <w:p w:rsidR="0092314D" w:rsidRPr="00F63A23" w:rsidRDefault="0092314D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 Доля педагогов, </w:t>
            </w:r>
            <w:r w:rsidRPr="00F6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повысивших квалификацию</w:t>
            </w:r>
          </w:p>
        </w:tc>
        <w:tc>
          <w:tcPr>
            <w:tcW w:w="1586" w:type="dxa"/>
          </w:tcPr>
          <w:p w:rsidR="0092314D" w:rsidRPr="00F63A23" w:rsidRDefault="0092314D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410" w:type="dxa"/>
            <w:vAlign w:val="center"/>
          </w:tcPr>
          <w:p w:rsidR="0092314D" w:rsidRPr="00F63A23" w:rsidRDefault="0092314D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2552" w:type="dxa"/>
            <w:vAlign w:val="center"/>
          </w:tcPr>
          <w:p w:rsidR="0092314D" w:rsidRPr="00F63A23" w:rsidRDefault="0092314D" w:rsidP="00F63A2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92314D" w:rsidRPr="00F63A23" w:rsidTr="0092314D">
        <w:tc>
          <w:tcPr>
            <w:tcW w:w="3058" w:type="dxa"/>
          </w:tcPr>
          <w:p w:rsidR="0092314D" w:rsidRPr="00F63A23" w:rsidRDefault="0092314D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обучающихся – победителей олимпиад, конкурсов муниципальных, региональных и всероссийских уровней</w:t>
            </w:r>
          </w:p>
        </w:tc>
        <w:tc>
          <w:tcPr>
            <w:tcW w:w="1586" w:type="dxa"/>
          </w:tcPr>
          <w:p w:rsidR="0092314D" w:rsidRPr="00F63A23" w:rsidRDefault="0092314D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92314D" w:rsidRPr="00F63A23" w:rsidRDefault="0092314D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552" w:type="dxa"/>
            <w:vAlign w:val="center"/>
          </w:tcPr>
          <w:p w:rsidR="0092314D" w:rsidRPr="00F63A23" w:rsidRDefault="0092314D" w:rsidP="00F63A2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314D" w:rsidRPr="00F63A23" w:rsidTr="0092314D">
        <w:tc>
          <w:tcPr>
            <w:tcW w:w="3058" w:type="dxa"/>
          </w:tcPr>
          <w:p w:rsidR="0092314D" w:rsidRPr="00F63A23" w:rsidRDefault="0092314D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 Доля 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, оставленных на повторное обучение</w:t>
            </w:r>
          </w:p>
        </w:tc>
        <w:tc>
          <w:tcPr>
            <w:tcW w:w="1586" w:type="dxa"/>
          </w:tcPr>
          <w:p w:rsidR="0092314D" w:rsidRPr="00F63A23" w:rsidRDefault="0092314D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92314D" w:rsidRPr="00F63A23" w:rsidRDefault="0092314D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vAlign w:val="center"/>
          </w:tcPr>
          <w:p w:rsidR="0092314D" w:rsidRPr="00F63A23" w:rsidRDefault="0092314D" w:rsidP="00F63A2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314D" w:rsidRPr="00F63A23" w:rsidTr="0092314D">
        <w:tc>
          <w:tcPr>
            <w:tcW w:w="3058" w:type="dxa"/>
          </w:tcPr>
          <w:p w:rsidR="0092314D" w:rsidRPr="00F63A23" w:rsidRDefault="0092314D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 Доля 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, сдавших единый государственный экзамен</w:t>
            </w:r>
          </w:p>
        </w:tc>
        <w:tc>
          <w:tcPr>
            <w:tcW w:w="1586" w:type="dxa"/>
          </w:tcPr>
          <w:p w:rsidR="0092314D" w:rsidRPr="00F63A23" w:rsidRDefault="0092314D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92314D" w:rsidRPr="00F63A23" w:rsidRDefault="0092314D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vAlign w:val="center"/>
          </w:tcPr>
          <w:p w:rsidR="0092314D" w:rsidRPr="00F63A23" w:rsidRDefault="0092314D" w:rsidP="00F63A2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2314D" w:rsidRPr="00F63A23" w:rsidRDefault="0092314D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 Пояснительная записка о результатах выполнения муниципального задания. </w:t>
      </w:r>
    </w:p>
    <w:p w:rsidR="0092314D" w:rsidRPr="00F63A23" w:rsidRDefault="0092314D" w:rsidP="00F63A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>В МОБУ СОШ с</w:t>
      </w:r>
      <w:proofErr w:type="gramStart"/>
      <w:r w:rsidRPr="00F63A23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F63A23">
        <w:rPr>
          <w:rFonts w:ascii="Times New Roman" w:eastAsia="Calibri" w:hAnsi="Times New Roman" w:cs="Times New Roman"/>
          <w:sz w:val="24"/>
          <w:szCs w:val="24"/>
        </w:rPr>
        <w:t>арьино обучается 215 обучающихся в 26 классах-комплектах.</w:t>
      </w:r>
    </w:p>
    <w:p w:rsidR="0092314D" w:rsidRPr="00F63A23" w:rsidRDefault="0092314D" w:rsidP="00F63A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>В педагогическом коллективе 30 учителей, из них 25 имеют высшее образование, 5 - среднее специальное образование.</w:t>
      </w:r>
    </w:p>
    <w:p w:rsidR="0092314D" w:rsidRPr="00F63A23" w:rsidRDefault="0092314D" w:rsidP="00F63A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>Имеют высшую категорию – 6, первую квалификационную категорию – 19, вторую – 5</w:t>
      </w:r>
    </w:p>
    <w:p w:rsidR="0092314D" w:rsidRPr="00F63A23" w:rsidRDefault="0092314D" w:rsidP="00F63A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 xml:space="preserve">Имеют </w:t>
      </w:r>
      <w:proofErr w:type="gramStart"/>
      <w:r w:rsidRPr="00F63A23">
        <w:rPr>
          <w:rFonts w:ascii="Times New Roman" w:eastAsia="Calibri" w:hAnsi="Times New Roman" w:cs="Times New Roman"/>
          <w:sz w:val="24"/>
          <w:szCs w:val="24"/>
        </w:rPr>
        <w:t>почетные</w:t>
      </w:r>
      <w:proofErr w:type="gramEnd"/>
      <w:r w:rsidRPr="00F63A23">
        <w:rPr>
          <w:rFonts w:ascii="Times New Roman" w:eastAsia="Calibri" w:hAnsi="Times New Roman" w:cs="Times New Roman"/>
          <w:sz w:val="24"/>
          <w:szCs w:val="24"/>
        </w:rPr>
        <w:t xml:space="preserve"> звания-7 учителей. Прошли курсы повышения квалификации -10 педагогов школы.</w:t>
      </w:r>
    </w:p>
    <w:p w:rsidR="0092314D" w:rsidRPr="00F63A23" w:rsidRDefault="0092314D" w:rsidP="00F63A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63A23">
        <w:rPr>
          <w:rFonts w:ascii="Times New Roman" w:eastAsia="Calibri" w:hAnsi="Times New Roman" w:cs="Times New Roman"/>
          <w:sz w:val="24"/>
          <w:szCs w:val="24"/>
        </w:rPr>
        <w:t xml:space="preserve">В  2014  году  успеваемость обучающихся за год составила 98 %; качество </w:t>
      </w:r>
      <w:proofErr w:type="spellStart"/>
      <w:r w:rsidRPr="00F63A23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F63A23">
        <w:rPr>
          <w:rFonts w:ascii="Times New Roman" w:eastAsia="Calibri" w:hAnsi="Times New Roman" w:cs="Times New Roman"/>
          <w:sz w:val="24"/>
          <w:szCs w:val="24"/>
        </w:rPr>
        <w:t xml:space="preserve"> (доля учащихся, успевающих на «4» и «5» составило 43 %.</w:t>
      </w:r>
      <w:proofErr w:type="gramEnd"/>
    </w:p>
    <w:p w:rsidR="0092314D" w:rsidRPr="00F63A23" w:rsidRDefault="0092314D" w:rsidP="00F63A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>Качество и успеваемость за 2013 - 2014 учебный год по ступеням составило:</w:t>
      </w:r>
    </w:p>
    <w:p w:rsidR="0092314D" w:rsidRPr="00F63A23" w:rsidRDefault="0092314D" w:rsidP="00F63A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 xml:space="preserve">1 ступень образования (2-4 </w:t>
      </w:r>
      <w:proofErr w:type="spellStart"/>
      <w:r w:rsidRPr="00F63A23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F63A23">
        <w:rPr>
          <w:rFonts w:ascii="Times New Roman" w:eastAsia="Calibri" w:hAnsi="Times New Roman" w:cs="Times New Roman"/>
          <w:sz w:val="24"/>
          <w:szCs w:val="24"/>
        </w:rPr>
        <w:t>.)– 42 % (качество), 100 % (успеваемость),</w:t>
      </w:r>
    </w:p>
    <w:p w:rsidR="0092314D" w:rsidRPr="00F63A23" w:rsidRDefault="0092314D" w:rsidP="00F63A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 xml:space="preserve">2 ступень образования (5-9 </w:t>
      </w:r>
      <w:proofErr w:type="spellStart"/>
      <w:r w:rsidRPr="00F63A23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F63A23">
        <w:rPr>
          <w:rFonts w:ascii="Times New Roman" w:eastAsia="Calibri" w:hAnsi="Times New Roman" w:cs="Times New Roman"/>
          <w:sz w:val="24"/>
          <w:szCs w:val="24"/>
        </w:rPr>
        <w:t>.) – 44% , (качество), 93 % (успеваемость),</w:t>
      </w:r>
    </w:p>
    <w:p w:rsidR="0092314D" w:rsidRPr="00F63A23" w:rsidRDefault="0092314D" w:rsidP="00F63A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 xml:space="preserve">Средняя наполняемость классов составляет- 8,4 </w:t>
      </w:r>
      <w:proofErr w:type="gramStart"/>
      <w:r w:rsidRPr="00F63A23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F63A23">
        <w:rPr>
          <w:rFonts w:ascii="Times New Roman" w:eastAsia="Calibri" w:hAnsi="Times New Roman" w:cs="Times New Roman"/>
          <w:sz w:val="24"/>
          <w:szCs w:val="24"/>
        </w:rPr>
        <w:t xml:space="preserve">, 1-4 </w:t>
      </w:r>
      <w:proofErr w:type="spellStart"/>
      <w:r w:rsidRPr="00F63A23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F63A23">
        <w:rPr>
          <w:rFonts w:ascii="Times New Roman" w:eastAsia="Calibri" w:hAnsi="Times New Roman" w:cs="Times New Roman"/>
          <w:sz w:val="24"/>
          <w:szCs w:val="24"/>
        </w:rPr>
        <w:t xml:space="preserve">- 13,2 </w:t>
      </w:r>
      <w:proofErr w:type="spellStart"/>
      <w:r w:rsidRPr="00F63A23">
        <w:rPr>
          <w:rFonts w:ascii="Times New Roman" w:eastAsia="Calibri" w:hAnsi="Times New Roman" w:cs="Times New Roman"/>
          <w:sz w:val="24"/>
          <w:szCs w:val="24"/>
        </w:rPr>
        <w:t>обуч</w:t>
      </w:r>
      <w:proofErr w:type="spellEnd"/>
      <w:r w:rsidRPr="00F63A23">
        <w:rPr>
          <w:rFonts w:ascii="Times New Roman" w:eastAsia="Calibri" w:hAnsi="Times New Roman" w:cs="Times New Roman"/>
          <w:sz w:val="24"/>
          <w:szCs w:val="24"/>
        </w:rPr>
        <w:t xml:space="preserve">., 5-9 </w:t>
      </w:r>
      <w:proofErr w:type="spellStart"/>
      <w:r w:rsidRPr="00F63A23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F63A23">
        <w:rPr>
          <w:rFonts w:ascii="Times New Roman" w:eastAsia="Calibri" w:hAnsi="Times New Roman" w:cs="Times New Roman"/>
          <w:sz w:val="24"/>
          <w:szCs w:val="24"/>
        </w:rPr>
        <w:t xml:space="preserve"> — 7,5 </w:t>
      </w:r>
      <w:proofErr w:type="spellStart"/>
      <w:r w:rsidRPr="00F63A23">
        <w:rPr>
          <w:rFonts w:ascii="Times New Roman" w:eastAsia="Calibri" w:hAnsi="Times New Roman" w:cs="Times New Roman"/>
          <w:sz w:val="24"/>
          <w:szCs w:val="24"/>
        </w:rPr>
        <w:t>обуч</w:t>
      </w:r>
      <w:proofErr w:type="spellEnd"/>
      <w:r w:rsidRPr="00F63A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2314D" w:rsidRPr="00F63A23" w:rsidRDefault="0092314D" w:rsidP="00F63A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</w:t>
      </w:r>
      <w:r w:rsidRPr="00F63A23">
        <w:rPr>
          <w:rFonts w:ascii="Times New Roman" w:eastAsia="Calibri" w:hAnsi="Times New Roman" w:cs="Times New Roman"/>
          <w:sz w:val="24"/>
          <w:szCs w:val="24"/>
        </w:rPr>
        <w:t>се предметы Учебного плана в полном объеме.</w:t>
      </w:r>
    </w:p>
    <w:p w:rsidR="00DF434A" w:rsidRPr="00F63A23" w:rsidRDefault="00DF434A" w:rsidP="00F63A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434A" w:rsidRPr="00F63A23" w:rsidRDefault="00DF434A" w:rsidP="00F63A2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бюджетное учреждение средняя общеобразовательная школа села Богородское муниципального района Мелеузовский район Республики Башкортостан</w:t>
      </w:r>
    </w:p>
    <w:p w:rsidR="00DF434A" w:rsidRPr="00F63A23" w:rsidRDefault="00DF434A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Наименование муниципальной услуги: предоставление общедоступного и бесплатного начального, основного общего, среднего общего образования по основным общеобразовательным программам.</w:t>
      </w:r>
    </w:p>
    <w:p w:rsidR="00DF434A" w:rsidRPr="00F63A23" w:rsidRDefault="00DF434A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81"/>
        <w:gridCol w:w="3656"/>
        <w:gridCol w:w="3434"/>
      </w:tblGrid>
      <w:tr w:rsidR="00DF434A" w:rsidRPr="00F63A23" w:rsidTr="00582D71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34A" w:rsidRPr="00F63A23" w:rsidRDefault="00DF434A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34A" w:rsidRPr="00F63A23" w:rsidRDefault="00DF434A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34A" w:rsidRPr="00F63A23" w:rsidRDefault="00DF434A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DF434A" w:rsidRPr="00F63A23" w:rsidTr="00582D71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34A" w:rsidRPr="00F63A23" w:rsidRDefault="00DF434A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34A" w:rsidRPr="00F63A23" w:rsidRDefault="00DF434A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34A" w:rsidRPr="00F63A23" w:rsidRDefault="00DF434A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DF434A" w:rsidRPr="00F63A23" w:rsidRDefault="00DF434A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DF434A" w:rsidRPr="00F63A23" w:rsidRDefault="00DF434A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59"/>
        <w:gridCol w:w="3666"/>
        <w:gridCol w:w="3446"/>
      </w:tblGrid>
      <w:tr w:rsidR="00DF434A" w:rsidRPr="00F63A23" w:rsidTr="00582D71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34A" w:rsidRPr="00F63A23" w:rsidRDefault="00DF434A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34A" w:rsidRPr="00F63A23" w:rsidRDefault="00DF434A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34A" w:rsidRPr="00F63A23" w:rsidRDefault="00DF434A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DF434A" w:rsidRPr="00F63A23" w:rsidTr="00582D71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34A" w:rsidRPr="00F63A23" w:rsidRDefault="00DF434A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34A" w:rsidRPr="00F63A23" w:rsidRDefault="00DF434A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4438354,29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34A" w:rsidRPr="00F63A23" w:rsidRDefault="00DF434A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4402904,35</w:t>
            </w:r>
          </w:p>
        </w:tc>
      </w:tr>
    </w:tbl>
    <w:p w:rsidR="00DF434A" w:rsidRPr="00F63A23" w:rsidRDefault="00DF434A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DF434A" w:rsidRPr="00F63A23" w:rsidRDefault="00DF434A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Оценка качества оказания муниципальных услуг: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8"/>
        <w:gridCol w:w="1586"/>
        <w:gridCol w:w="2410"/>
        <w:gridCol w:w="2410"/>
      </w:tblGrid>
      <w:tr w:rsidR="00DF434A" w:rsidRPr="00F63A23" w:rsidTr="00DF434A">
        <w:tc>
          <w:tcPr>
            <w:tcW w:w="9464" w:type="dxa"/>
            <w:gridSpan w:val="4"/>
          </w:tcPr>
          <w:p w:rsidR="00DF434A" w:rsidRPr="00F63A23" w:rsidRDefault="00DF434A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DF434A" w:rsidRPr="00F63A23" w:rsidTr="00DF434A">
        <w:tc>
          <w:tcPr>
            <w:tcW w:w="3058" w:type="dxa"/>
          </w:tcPr>
          <w:p w:rsidR="00DF434A" w:rsidRPr="00F63A23" w:rsidRDefault="00DF434A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6" w:type="dxa"/>
          </w:tcPr>
          <w:p w:rsidR="00DF434A" w:rsidRPr="00F63A23" w:rsidRDefault="00DF434A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F6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2410" w:type="dxa"/>
          </w:tcPr>
          <w:p w:rsidR="00DF434A" w:rsidRPr="00F63A23" w:rsidRDefault="00DF434A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Значение, </w:t>
            </w:r>
            <w:r w:rsidRPr="00F6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утвержденное в муниципальном задании</w:t>
            </w:r>
          </w:p>
        </w:tc>
        <w:tc>
          <w:tcPr>
            <w:tcW w:w="2410" w:type="dxa"/>
          </w:tcPr>
          <w:p w:rsidR="00DF434A" w:rsidRPr="00F63A23" w:rsidRDefault="00DF434A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Фактическое </w:t>
            </w:r>
            <w:r w:rsidRPr="00F6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за отчетный период</w:t>
            </w:r>
          </w:p>
        </w:tc>
      </w:tr>
      <w:tr w:rsidR="00DF434A" w:rsidRPr="00F63A23" w:rsidTr="00DF434A">
        <w:tc>
          <w:tcPr>
            <w:tcW w:w="3058" w:type="dxa"/>
          </w:tcPr>
          <w:p w:rsidR="00DF434A" w:rsidRPr="00F63A23" w:rsidRDefault="00DF434A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Доля педагогов, имеющих высшую и первую квалификационные категории</w:t>
            </w:r>
          </w:p>
        </w:tc>
        <w:tc>
          <w:tcPr>
            <w:tcW w:w="1586" w:type="dxa"/>
          </w:tcPr>
          <w:p w:rsidR="00DF434A" w:rsidRPr="00F63A23" w:rsidRDefault="00DF434A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</w:tcPr>
          <w:p w:rsidR="00DF434A" w:rsidRPr="00F63A23" w:rsidRDefault="00DF434A" w:rsidP="00F63A2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434A" w:rsidRPr="00F63A23" w:rsidRDefault="00DF434A" w:rsidP="00F63A2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434A" w:rsidRPr="00F63A23" w:rsidRDefault="00DF434A" w:rsidP="00F63A2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80,0</w:t>
            </w:r>
          </w:p>
        </w:tc>
        <w:tc>
          <w:tcPr>
            <w:tcW w:w="2410" w:type="dxa"/>
          </w:tcPr>
          <w:p w:rsidR="00DF434A" w:rsidRPr="00F63A23" w:rsidRDefault="00DF434A" w:rsidP="00F63A2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434A" w:rsidRPr="00F63A23" w:rsidRDefault="00DF434A" w:rsidP="00F63A2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434A" w:rsidRPr="00F63A23" w:rsidRDefault="00DF434A" w:rsidP="00F63A2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F63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DF434A" w:rsidRPr="00F63A23" w:rsidTr="00DF434A">
        <w:tc>
          <w:tcPr>
            <w:tcW w:w="3058" w:type="dxa"/>
          </w:tcPr>
          <w:p w:rsidR="00DF434A" w:rsidRPr="00F63A23" w:rsidRDefault="00DF434A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2. Доля педагогов, повысивших квалификацию</w:t>
            </w:r>
          </w:p>
        </w:tc>
        <w:tc>
          <w:tcPr>
            <w:tcW w:w="1586" w:type="dxa"/>
          </w:tcPr>
          <w:p w:rsidR="00DF434A" w:rsidRPr="00F63A23" w:rsidRDefault="00DF434A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</w:tcPr>
          <w:p w:rsidR="00DF434A" w:rsidRPr="00F63A23" w:rsidRDefault="00DF434A" w:rsidP="00F63A2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434A" w:rsidRPr="00F63A23" w:rsidRDefault="00DF434A" w:rsidP="00F63A2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434A" w:rsidRPr="00F63A23" w:rsidRDefault="00DF434A" w:rsidP="00F63A2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  <w:tc>
          <w:tcPr>
            <w:tcW w:w="2410" w:type="dxa"/>
          </w:tcPr>
          <w:p w:rsidR="00DF434A" w:rsidRPr="00F63A23" w:rsidRDefault="00DF434A" w:rsidP="00F63A2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434A" w:rsidRPr="00F63A23" w:rsidRDefault="00DF434A" w:rsidP="00F63A2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434A" w:rsidRPr="00F63A23" w:rsidRDefault="00DF434A" w:rsidP="00F63A2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</w:tr>
      <w:tr w:rsidR="00DF434A" w:rsidRPr="00F63A23" w:rsidTr="00DF434A">
        <w:tc>
          <w:tcPr>
            <w:tcW w:w="3058" w:type="dxa"/>
          </w:tcPr>
          <w:p w:rsidR="00DF434A" w:rsidRPr="00F63A23" w:rsidRDefault="00DF434A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3. Доля обучающихся – победителей олимпиад, конкурсов муниципальных, региональных и всероссийских уровней</w:t>
            </w:r>
          </w:p>
        </w:tc>
        <w:tc>
          <w:tcPr>
            <w:tcW w:w="1586" w:type="dxa"/>
          </w:tcPr>
          <w:p w:rsidR="00DF434A" w:rsidRPr="00F63A23" w:rsidRDefault="00DF434A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</w:tcPr>
          <w:p w:rsidR="00DF434A" w:rsidRPr="00F63A23" w:rsidRDefault="00DF434A" w:rsidP="00F63A2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434A" w:rsidRPr="00F63A23" w:rsidRDefault="00DF434A" w:rsidP="00F63A2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434A" w:rsidRPr="00F63A23" w:rsidRDefault="00DF434A" w:rsidP="00F63A2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7,0</w:t>
            </w:r>
          </w:p>
        </w:tc>
        <w:tc>
          <w:tcPr>
            <w:tcW w:w="2410" w:type="dxa"/>
          </w:tcPr>
          <w:p w:rsidR="00DF434A" w:rsidRPr="00F63A23" w:rsidRDefault="00DF434A" w:rsidP="00F63A2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434A" w:rsidRPr="00F63A23" w:rsidRDefault="00DF434A" w:rsidP="00F63A2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434A" w:rsidRPr="00F63A23" w:rsidRDefault="00DF434A" w:rsidP="00F63A2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DF434A" w:rsidRPr="00F63A23" w:rsidTr="00DF434A">
        <w:tc>
          <w:tcPr>
            <w:tcW w:w="3058" w:type="dxa"/>
          </w:tcPr>
          <w:p w:rsidR="00DF434A" w:rsidRPr="00F63A23" w:rsidRDefault="00DF434A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4. Доля 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, оставленных на повторное обучение</w:t>
            </w:r>
          </w:p>
        </w:tc>
        <w:tc>
          <w:tcPr>
            <w:tcW w:w="1586" w:type="dxa"/>
          </w:tcPr>
          <w:p w:rsidR="00DF434A" w:rsidRPr="00F63A23" w:rsidRDefault="00DF434A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</w:tcPr>
          <w:p w:rsidR="00DF434A" w:rsidRPr="00F63A23" w:rsidRDefault="00DF434A" w:rsidP="00F63A2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434A" w:rsidRPr="00F63A23" w:rsidRDefault="00DF434A" w:rsidP="00F63A2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410" w:type="dxa"/>
          </w:tcPr>
          <w:p w:rsidR="00DF434A" w:rsidRPr="00F63A23" w:rsidRDefault="00DF434A" w:rsidP="00F63A2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434A" w:rsidRPr="00F63A23" w:rsidRDefault="00DF434A" w:rsidP="00F63A2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DF434A" w:rsidRPr="00F63A23" w:rsidTr="00DF434A">
        <w:tc>
          <w:tcPr>
            <w:tcW w:w="3058" w:type="dxa"/>
          </w:tcPr>
          <w:p w:rsidR="00DF434A" w:rsidRPr="00F63A23" w:rsidRDefault="00DF434A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5. Доля 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, сдавших единый государственный экзамен</w:t>
            </w:r>
          </w:p>
        </w:tc>
        <w:tc>
          <w:tcPr>
            <w:tcW w:w="1586" w:type="dxa"/>
          </w:tcPr>
          <w:p w:rsidR="00DF434A" w:rsidRPr="00F63A23" w:rsidRDefault="00DF434A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</w:tcPr>
          <w:p w:rsidR="00DF434A" w:rsidRPr="00F63A23" w:rsidRDefault="00DF434A" w:rsidP="00F63A2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434A" w:rsidRPr="00F63A23" w:rsidRDefault="00DF434A" w:rsidP="00F63A2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DF434A" w:rsidRPr="00F63A23" w:rsidRDefault="00DF434A" w:rsidP="00F63A23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F434A" w:rsidRPr="00F63A23" w:rsidRDefault="00DF434A" w:rsidP="00F63A2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434A" w:rsidRPr="00F63A23" w:rsidRDefault="00DF434A" w:rsidP="00F63A2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DF434A" w:rsidRPr="00F63A23" w:rsidRDefault="00DF434A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 Пояснительная записка о результатах выполнения муниципального задания. </w:t>
      </w:r>
    </w:p>
    <w:p w:rsidR="00DF434A" w:rsidRPr="00F63A23" w:rsidRDefault="00DF434A" w:rsidP="00F63A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8B62FB" w:rsidRPr="00F63A23" w:rsidRDefault="008B62FB" w:rsidP="00F63A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3CBF" w:rsidRPr="00F63A23" w:rsidRDefault="00C83CBF" w:rsidP="00F63A2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бюджетное учреждение средняя общеобразовательная школа д. Саитовский муниципального района Мелеузовский район Республики Башкортостан</w:t>
      </w:r>
    </w:p>
    <w:p w:rsidR="00C83CBF" w:rsidRPr="00F63A23" w:rsidRDefault="00C83CBF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Наименование муниципальной услуги: предоставление общедоступного и бесплатного начального, основного общего, среднего общего образования по основным общеобразовательным программам.</w:t>
      </w:r>
    </w:p>
    <w:p w:rsidR="00C83CBF" w:rsidRPr="00F63A23" w:rsidRDefault="00C83CBF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81"/>
        <w:gridCol w:w="3656"/>
        <w:gridCol w:w="3434"/>
      </w:tblGrid>
      <w:tr w:rsidR="00C83CBF" w:rsidRPr="00F63A23" w:rsidTr="00C83CBF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C83CBF" w:rsidRPr="00F63A23" w:rsidTr="00C83CBF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C83CBF" w:rsidRPr="00F63A23" w:rsidRDefault="00C83CBF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C83CBF" w:rsidRPr="00F63A23" w:rsidRDefault="00C83CBF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59"/>
        <w:gridCol w:w="3666"/>
        <w:gridCol w:w="3446"/>
      </w:tblGrid>
      <w:tr w:rsidR="00C83CBF" w:rsidRPr="00F63A23" w:rsidTr="00C83CBF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C83CBF" w:rsidRPr="00F63A23" w:rsidTr="00C83CBF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6754017,92</w:t>
            </w:r>
          </w:p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4260872,12</w:t>
            </w:r>
          </w:p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CBF" w:rsidRPr="00F63A23" w:rsidRDefault="00C83CBF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C83CBF" w:rsidRPr="00F63A23" w:rsidRDefault="00C83CBF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Оценка качества оказания муниципальных услуг: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8"/>
        <w:gridCol w:w="1586"/>
        <w:gridCol w:w="2410"/>
        <w:gridCol w:w="2693"/>
      </w:tblGrid>
      <w:tr w:rsidR="00C83CBF" w:rsidRPr="00F63A23" w:rsidTr="005D6632">
        <w:tc>
          <w:tcPr>
            <w:tcW w:w="9747" w:type="dxa"/>
            <w:gridSpan w:val="4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C83CBF" w:rsidRPr="00F63A23" w:rsidTr="005D6632">
        <w:tc>
          <w:tcPr>
            <w:tcW w:w="3058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6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</w:t>
            </w:r>
          </w:p>
        </w:tc>
        <w:tc>
          <w:tcPr>
            <w:tcW w:w="2693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C83CBF" w:rsidRPr="00F63A23" w:rsidTr="005D6632">
        <w:tc>
          <w:tcPr>
            <w:tcW w:w="3058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Доля педагогов, имеющих высшую и первую квалификационные категории</w:t>
            </w:r>
          </w:p>
        </w:tc>
        <w:tc>
          <w:tcPr>
            <w:tcW w:w="1586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93" w:type="dxa"/>
            <w:vAlign w:val="center"/>
          </w:tcPr>
          <w:p w:rsidR="00C83CBF" w:rsidRPr="00F63A23" w:rsidRDefault="00C83CBF" w:rsidP="00F63A2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83CBF" w:rsidRPr="00F63A23" w:rsidTr="005D6632">
        <w:tc>
          <w:tcPr>
            <w:tcW w:w="3058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2. Доля педагогов, повысивших квалификацию</w:t>
            </w:r>
          </w:p>
        </w:tc>
        <w:tc>
          <w:tcPr>
            <w:tcW w:w="1586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  <w:vAlign w:val="center"/>
          </w:tcPr>
          <w:p w:rsidR="00C83CBF" w:rsidRPr="00F63A23" w:rsidRDefault="00C83CBF" w:rsidP="00F63A2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83CBF" w:rsidRPr="00F63A23" w:rsidTr="005D6632">
        <w:tc>
          <w:tcPr>
            <w:tcW w:w="3058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3. Доля обучающихся – победителей олимпиад, конкурсов муниципальных, региональных и всероссийских уровней</w:t>
            </w:r>
          </w:p>
        </w:tc>
        <w:tc>
          <w:tcPr>
            <w:tcW w:w="1586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2693" w:type="dxa"/>
            <w:vAlign w:val="center"/>
          </w:tcPr>
          <w:p w:rsidR="00C83CBF" w:rsidRPr="00F63A23" w:rsidRDefault="00C83CBF" w:rsidP="00F63A2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C83CBF" w:rsidRPr="00F63A23" w:rsidTr="005D6632">
        <w:tc>
          <w:tcPr>
            <w:tcW w:w="3058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4. Доля 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, оставленных на повторное обучение</w:t>
            </w:r>
          </w:p>
        </w:tc>
        <w:tc>
          <w:tcPr>
            <w:tcW w:w="1586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C83CBF" w:rsidRPr="00F63A23" w:rsidRDefault="00C83CBF" w:rsidP="00F63A2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3CBF" w:rsidRPr="00F63A23" w:rsidTr="005D6632">
        <w:tc>
          <w:tcPr>
            <w:tcW w:w="3058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5. Доля 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, сдавших единый государственный экзамен</w:t>
            </w:r>
          </w:p>
        </w:tc>
        <w:tc>
          <w:tcPr>
            <w:tcW w:w="1586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2693" w:type="dxa"/>
            <w:vAlign w:val="center"/>
          </w:tcPr>
          <w:p w:rsidR="00C83CBF" w:rsidRPr="00F63A23" w:rsidRDefault="00C83CBF" w:rsidP="00F63A2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</w:tbl>
    <w:p w:rsidR="00C83CBF" w:rsidRPr="00F63A23" w:rsidRDefault="00C83CBF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 Пояснительная записка о результатах выполнения муниципального задания. </w:t>
      </w:r>
    </w:p>
    <w:p w:rsidR="00C83CBF" w:rsidRPr="0033136E" w:rsidRDefault="00C83CBF" w:rsidP="00331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На 31.12.2014г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МОБУ СОШ д. Саитовский обучаются 72 учащихся в 9 классах-комплектах.  Перевыполнение планового задания за счет переезда новых семей в </w:t>
      </w:r>
      <w:r w:rsidRPr="0033136E">
        <w:rPr>
          <w:rFonts w:ascii="Times New Roman" w:hAnsi="Times New Roman" w:cs="Times New Roman"/>
          <w:sz w:val="24"/>
          <w:szCs w:val="24"/>
        </w:rPr>
        <w:t>поселения, прикрепленных к школе.</w:t>
      </w:r>
    </w:p>
    <w:p w:rsidR="008B62FB" w:rsidRDefault="008B62FB" w:rsidP="00331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732E" w:rsidRPr="003F732E" w:rsidRDefault="003F732E" w:rsidP="003F732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732E">
        <w:rPr>
          <w:rFonts w:ascii="Times New Roman" w:hAnsi="Times New Roman" w:cs="Times New Roman"/>
          <w:b/>
          <w:sz w:val="24"/>
          <w:szCs w:val="24"/>
        </w:rPr>
        <w:t xml:space="preserve">Муниципальное общеобразовательное бюджетное учреждение МОБУ СОШ </w:t>
      </w:r>
      <w:proofErr w:type="spellStart"/>
      <w:r w:rsidRPr="003F732E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3F732E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Pr="003F732E">
        <w:rPr>
          <w:rFonts w:ascii="Times New Roman" w:hAnsi="Times New Roman" w:cs="Times New Roman"/>
          <w:b/>
          <w:sz w:val="24"/>
          <w:szCs w:val="24"/>
        </w:rPr>
        <w:t>ирган</w:t>
      </w:r>
      <w:proofErr w:type="spellEnd"/>
      <w:r w:rsidRPr="003F732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Мелеузовский район Республики Башкортостан</w:t>
      </w:r>
    </w:p>
    <w:p w:rsidR="003F732E" w:rsidRPr="003F732E" w:rsidRDefault="003F732E" w:rsidP="003F73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2E">
        <w:rPr>
          <w:rFonts w:ascii="Times New Roman" w:hAnsi="Times New Roman" w:cs="Times New Roman"/>
          <w:sz w:val="24"/>
          <w:szCs w:val="24"/>
        </w:rPr>
        <w:t>Наименование муниципальной услуги: предоставление общедоступного и бесплатного начального, основного общего, среднего общего образования по основным общеобразовательным программам.</w:t>
      </w:r>
    </w:p>
    <w:p w:rsidR="003F732E" w:rsidRPr="003F732E" w:rsidRDefault="003F732E" w:rsidP="003F73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2E">
        <w:rPr>
          <w:rFonts w:ascii="Times New Roman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81"/>
        <w:gridCol w:w="3656"/>
        <w:gridCol w:w="3434"/>
      </w:tblGrid>
      <w:tr w:rsidR="003F732E" w:rsidRPr="003F732E" w:rsidTr="00357F0D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32E" w:rsidRPr="003F732E" w:rsidRDefault="003F732E" w:rsidP="003F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32E" w:rsidRPr="003F732E" w:rsidRDefault="003F732E" w:rsidP="003F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32E" w:rsidRPr="003F732E" w:rsidRDefault="003F732E" w:rsidP="003F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3F732E" w:rsidRPr="003F732E" w:rsidTr="00357F0D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32E" w:rsidRPr="003F732E" w:rsidRDefault="003F732E" w:rsidP="003F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32E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3F732E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32E" w:rsidRPr="003F732E" w:rsidRDefault="003F732E" w:rsidP="003F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32E" w:rsidRPr="003F732E" w:rsidRDefault="003F732E" w:rsidP="003F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</w:tr>
    </w:tbl>
    <w:p w:rsidR="003F732E" w:rsidRPr="003F732E" w:rsidRDefault="003F732E" w:rsidP="003F73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732E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3F732E" w:rsidRPr="003F732E" w:rsidRDefault="003F732E" w:rsidP="003F73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732E">
        <w:rPr>
          <w:rFonts w:ascii="Times New Roman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59"/>
        <w:gridCol w:w="3666"/>
        <w:gridCol w:w="3446"/>
      </w:tblGrid>
      <w:tr w:rsidR="003F732E" w:rsidRPr="003F732E" w:rsidTr="00357F0D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32E" w:rsidRPr="003F732E" w:rsidRDefault="003F732E" w:rsidP="003F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32E" w:rsidRPr="003F732E" w:rsidRDefault="003F732E" w:rsidP="003F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32E" w:rsidRPr="003F732E" w:rsidRDefault="003F732E" w:rsidP="003F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3F732E" w:rsidRPr="003F732E" w:rsidTr="00357F0D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32E" w:rsidRPr="003F732E" w:rsidRDefault="003F732E" w:rsidP="003F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3F732E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3F732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F732E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32E" w:rsidRPr="003F732E" w:rsidRDefault="003F732E" w:rsidP="003F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</w:rPr>
              <w:t>31507138,19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32E" w:rsidRPr="003F732E" w:rsidRDefault="003F732E" w:rsidP="003F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</w:rPr>
              <w:t>31505970,66</w:t>
            </w:r>
          </w:p>
        </w:tc>
      </w:tr>
    </w:tbl>
    <w:p w:rsidR="003F732E" w:rsidRPr="003F732E" w:rsidRDefault="003F732E" w:rsidP="003F73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2E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3F732E" w:rsidRPr="003F732E" w:rsidRDefault="003F732E" w:rsidP="003F73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2E">
        <w:rPr>
          <w:rFonts w:ascii="Times New Roman" w:hAnsi="Times New Roman" w:cs="Times New Roman"/>
          <w:sz w:val="24"/>
          <w:szCs w:val="24"/>
        </w:rPr>
        <w:t>Оценка качества оказания муниципальных услуг: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7"/>
        <w:gridCol w:w="1586"/>
        <w:gridCol w:w="2409"/>
        <w:gridCol w:w="3118"/>
      </w:tblGrid>
      <w:tr w:rsidR="003F732E" w:rsidRPr="003F732E" w:rsidTr="00357F0D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2E" w:rsidRPr="003F732E" w:rsidRDefault="003F732E" w:rsidP="003F73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3F732E" w:rsidRPr="003F732E" w:rsidTr="00357F0D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2E" w:rsidRPr="003F732E" w:rsidRDefault="003F732E" w:rsidP="003F73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2E" w:rsidRPr="003F732E" w:rsidRDefault="003F732E" w:rsidP="003F73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2E" w:rsidRPr="003F732E" w:rsidRDefault="003F732E" w:rsidP="003F73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Значение, утвержденное в муниципальном задании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2E" w:rsidRPr="003F732E" w:rsidRDefault="003F732E" w:rsidP="003F73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значение за отчетный период</w:t>
            </w:r>
          </w:p>
        </w:tc>
      </w:tr>
      <w:tr w:rsidR="003F732E" w:rsidRPr="003F732E" w:rsidTr="00357F0D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2E" w:rsidRPr="003F732E" w:rsidRDefault="003F732E" w:rsidP="003F73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Доля педагогов, имеющих высшую и первую квалификационные </w:t>
            </w:r>
            <w:r w:rsidRPr="003F73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категории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2E" w:rsidRPr="003F732E" w:rsidRDefault="003F732E" w:rsidP="003F73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2E" w:rsidRPr="003F732E" w:rsidRDefault="003F732E" w:rsidP="003F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2E" w:rsidRPr="003F732E" w:rsidRDefault="003F732E" w:rsidP="003F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</w:tr>
      <w:tr w:rsidR="003F732E" w:rsidRPr="003F732E" w:rsidTr="00357F0D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2E" w:rsidRPr="003F732E" w:rsidRDefault="003F732E" w:rsidP="003F73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 Доля педагогов, повысивших квалификацию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2E" w:rsidRPr="003F732E" w:rsidRDefault="003F732E" w:rsidP="003F73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2E" w:rsidRPr="003F732E" w:rsidRDefault="003F732E" w:rsidP="003F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2E" w:rsidRPr="003F732E" w:rsidRDefault="003F732E" w:rsidP="003F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59,2</w:t>
            </w:r>
          </w:p>
        </w:tc>
      </w:tr>
      <w:tr w:rsidR="003F732E" w:rsidRPr="003F732E" w:rsidTr="00357F0D">
        <w:trPr>
          <w:trHeight w:val="223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2E" w:rsidRPr="003F732E" w:rsidRDefault="003F732E" w:rsidP="003F73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Доля обучающихся – победителей олимпиад, конкурсов муниципальных, региональных и всероссийских уровней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2E" w:rsidRPr="003F732E" w:rsidRDefault="003F732E" w:rsidP="003F73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2E" w:rsidRPr="003F732E" w:rsidRDefault="003F732E" w:rsidP="003F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2E" w:rsidRPr="003F732E" w:rsidRDefault="003F732E" w:rsidP="003F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3F732E" w:rsidRPr="003F732E" w:rsidTr="00357F0D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2E" w:rsidRPr="003F732E" w:rsidRDefault="003F732E" w:rsidP="003F73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Доля </w:t>
            </w:r>
            <w:proofErr w:type="gramStart"/>
            <w:r w:rsidRPr="003F73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3F73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оставленных на повторное обучение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2E" w:rsidRPr="003F732E" w:rsidRDefault="003F732E" w:rsidP="003F73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2E" w:rsidRPr="003F732E" w:rsidRDefault="003F732E" w:rsidP="003F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2E" w:rsidRPr="003F732E" w:rsidRDefault="003F732E" w:rsidP="003F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F732E" w:rsidRPr="003F732E" w:rsidTr="00357F0D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2E" w:rsidRPr="003F732E" w:rsidRDefault="003F732E" w:rsidP="003F73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Доля </w:t>
            </w:r>
            <w:proofErr w:type="gramStart"/>
            <w:r w:rsidRPr="003F73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3F73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сдавших единый государственный экзамен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2E" w:rsidRPr="003F732E" w:rsidRDefault="003F732E" w:rsidP="003F73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2E" w:rsidRPr="003F732E" w:rsidRDefault="003F732E" w:rsidP="003F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2E" w:rsidRPr="003F732E" w:rsidRDefault="003F732E" w:rsidP="003F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3F732E" w:rsidRPr="003F732E" w:rsidRDefault="003F732E" w:rsidP="003F73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32E">
        <w:rPr>
          <w:rFonts w:ascii="Times New Roman" w:hAnsi="Times New Roman" w:cs="Times New Roman"/>
          <w:sz w:val="24"/>
          <w:szCs w:val="24"/>
        </w:rPr>
        <w:t xml:space="preserve"> Пояснительная записка о результатах выполнения муниципального задания. За 2014 год общее количество обучающихся в МОБУ СОШ </w:t>
      </w:r>
      <w:proofErr w:type="spellStart"/>
      <w:r w:rsidRPr="003F732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F732E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3F732E">
        <w:rPr>
          <w:rFonts w:ascii="Times New Roman" w:hAnsi="Times New Roman" w:cs="Times New Roman"/>
          <w:sz w:val="24"/>
          <w:szCs w:val="24"/>
        </w:rPr>
        <w:t>ирган</w:t>
      </w:r>
      <w:proofErr w:type="spellEnd"/>
      <w:r w:rsidRPr="003F732E">
        <w:rPr>
          <w:rFonts w:ascii="Times New Roman" w:hAnsi="Times New Roman" w:cs="Times New Roman"/>
          <w:sz w:val="24"/>
          <w:szCs w:val="24"/>
        </w:rPr>
        <w:t xml:space="preserve"> составляет 554 ученика.</w:t>
      </w:r>
      <w:r w:rsidRPr="003F732E">
        <w:rPr>
          <w:rFonts w:ascii="Times New Roman" w:hAnsi="Times New Roman" w:cs="Times New Roman"/>
          <w:color w:val="000000"/>
          <w:sz w:val="24"/>
          <w:szCs w:val="24"/>
        </w:rPr>
        <w:t xml:space="preserve"> Из них 496 –в МОБУ СОШ с. Зирган, 58 обучаются в филиалах – НОШ д. </w:t>
      </w:r>
      <w:proofErr w:type="spellStart"/>
      <w:r w:rsidRPr="003F732E">
        <w:rPr>
          <w:rFonts w:ascii="Times New Roman" w:hAnsi="Times New Roman" w:cs="Times New Roman"/>
          <w:color w:val="000000"/>
          <w:sz w:val="24"/>
          <w:szCs w:val="24"/>
        </w:rPr>
        <w:t>Сабашево</w:t>
      </w:r>
      <w:proofErr w:type="spellEnd"/>
      <w:r w:rsidRPr="003F732E">
        <w:rPr>
          <w:rFonts w:ascii="Times New Roman" w:hAnsi="Times New Roman" w:cs="Times New Roman"/>
          <w:color w:val="000000"/>
          <w:sz w:val="24"/>
          <w:szCs w:val="24"/>
        </w:rPr>
        <w:t xml:space="preserve">, ООШ </w:t>
      </w:r>
      <w:proofErr w:type="spellStart"/>
      <w:r w:rsidRPr="003F732E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Start"/>
      <w:r w:rsidRPr="003F732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3F732E">
        <w:rPr>
          <w:rFonts w:ascii="Times New Roman" w:hAnsi="Times New Roman" w:cs="Times New Roman"/>
          <w:color w:val="000000"/>
          <w:sz w:val="24"/>
          <w:szCs w:val="24"/>
        </w:rPr>
        <w:t>ерхнеюлдашево</w:t>
      </w:r>
      <w:proofErr w:type="spellEnd"/>
    </w:p>
    <w:p w:rsidR="003F732E" w:rsidRPr="003F732E" w:rsidRDefault="003F732E" w:rsidP="003F73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32E">
        <w:rPr>
          <w:rFonts w:ascii="Times New Roman" w:hAnsi="Times New Roman" w:cs="Times New Roman"/>
          <w:color w:val="000000"/>
          <w:sz w:val="24"/>
          <w:szCs w:val="24"/>
        </w:rPr>
        <w:t xml:space="preserve">В МОБУ СОШ с. Зирган работают 52 педагога. 48 учителей имеют высшее профессиональное педагогическое образование (92%), 4 – среднее специальное педагогическое образование (8%). </w:t>
      </w:r>
    </w:p>
    <w:p w:rsidR="003F732E" w:rsidRPr="003F732E" w:rsidRDefault="003F732E" w:rsidP="003F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32E" w:rsidRPr="003F732E" w:rsidRDefault="003F732E" w:rsidP="003F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2E">
        <w:rPr>
          <w:rFonts w:ascii="Times New Roman" w:hAnsi="Times New Roman" w:cs="Times New Roman"/>
          <w:sz w:val="24"/>
          <w:szCs w:val="24"/>
        </w:rPr>
        <w:t xml:space="preserve">В процессе исполнения муниципального задания МОБУ СОШ </w:t>
      </w:r>
      <w:proofErr w:type="spellStart"/>
      <w:r w:rsidRPr="003F732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F732E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3F732E">
        <w:rPr>
          <w:rFonts w:ascii="Times New Roman" w:hAnsi="Times New Roman" w:cs="Times New Roman"/>
          <w:sz w:val="24"/>
          <w:szCs w:val="24"/>
        </w:rPr>
        <w:t>ирган</w:t>
      </w:r>
      <w:proofErr w:type="spellEnd"/>
      <w:r w:rsidRPr="003F732E">
        <w:rPr>
          <w:rFonts w:ascii="Times New Roman" w:hAnsi="Times New Roman" w:cs="Times New Roman"/>
          <w:sz w:val="24"/>
          <w:szCs w:val="24"/>
        </w:rPr>
        <w:t xml:space="preserve"> МР Мелеузовский район РБ на  конец  2014 года произошли отклонения запланированных значений, а именно:</w:t>
      </w:r>
    </w:p>
    <w:p w:rsidR="003F732E" w:rsidRPr="003F732E" w:rsidRDefault="003F732E" w:rsidP="003F73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2E">
        <w:rPr>
          <w:rFonts w:ascii="Times New Roman" w:hAnsi="Times New Roman" w:cs="Times New Roman"/>
          <w:sz w:val="24"/>
          <w:szCs w:val="24"/>
        </w:rPr>
        <w:t>Пункт  «В натуральном выражении»: есть прибывшие и выбывшие учащиеся.</w:t>
      </w:r>
    </w:p>
    <w:p w:rsidR="003F732E" w:rsidRPr="003F732E" w:rsidRDefault="003F732E" w:rsidP="003F73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32E" w:rsidRPr="0033136E" w:rsidRDefault="003F732E" w:rsidP="003F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36E" w:rsidRPr="0033136E" w:rsidRDefault="0033136E" w:rsidP="0033136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36E">
        <w:rPr>
          <w:rFonts w:ascii="Times New Roman" w:hAnsi="Times New Roman" w:cs="Times New Roman"/>
          <w:b/>
          <w:sz w:val="24"/>
          <w:szCs w:val="24"/>
        </w:rPr>
        <w:t>Муниципальное</w:t>
      </w:r>
      <w:proofErr w:type="gramEnd"/>
      <w:r w:rsidRPr="0033136E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бюджетное средняя общеобразовательная школа д. Восточный муниципального района Мелеузовский район Республики Башкортостан</w:t>
      </w:r>
    </w:p>
    <w:p w:rsidR="0033136E" w:rsidRPr="0033136E" w:rsidRDefault="0033136E" w:rsidP="003313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36E">
        <w:rPr>
          <w:rFonts w:ascii="Times New Roman" w:hAnsi="Times New Roman" w:cs="Times New Roman"/>
          <w:sz w:val="24"/>
          <w:szCs w:val="24"/>
        </w:rPr>
        <w:t>Наименование муниципальной услуги: предоставление общедоступного и бесплатного начального, основного общего, среднего общего образования по основным общеобразовательным программам.</w:t>
      </w:r>
    </w:p>
    <w:p w:rsidR="0033136E" w:rsidRPr="0033136E" w:rsidRDefault="0033136E" w:rsidP="003313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36E">
        <w:rPr>
          <w:rFonts w:ascii="Times New Roman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81"/>
        <w:gridCol w:w="3656"/>
        <w:gridCol w:w="3434"/>
      </w:tblGrid>
      <w:tr w:rsidR="0033136E" w:rsidRPr="0033136E" w:rsidTr="00357F0D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36E" w:rsidRPr="0033136E" w:rsidRDefault="0033136E" w:rsidP="00331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36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36E" w:rsidRPr="0033136E" w:rsidRDefault="0033136E" w:rsidP="00331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36E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36E" w:rsidRPr="0033136E" w:rsidRDefault="0033136E" w:rsidP="00331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36E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33136E" w:rsidRPr="0033136E" w:rsidTr="00357F0D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36E" w:rsidRPr="0033136E" w:rsidRDefault="0033136E" w:rsidP="00331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136E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33136E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36E" w:rsidRPr="0033136E" w:rsidRDefault="0033136E" w:rsidP="00331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36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36E" w:rsidRPr="0033136E" w:rsidRDefault="0033136E" w:rsidP="00331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36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</w:tbl>
    <w:p w:rsidR="0033136E" w:rsidRPr="0033136E" w:rsidRDefault="0033136E" w:rsidP="003313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36E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33136E" w:rsidRPr="0033136E" w:rsidRDefault="0033136E" w:rsidP="003313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36E">
        <w:rPr>
          <w:rFonts w:ascii="Times New Roman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59"/>
        <w:gridCol w:w="3666"/>
        <w:gridCol w:w="3446"/>
      </w:tblGrid>
      <w:tr w:rsidR="0033136E" w:rsidRPr="0033136E" w:rsidTr="00357F0D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36E" w:rsidRPr="0033136E" w:rsidRDefault="0033136E" w:rsidP="00331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36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36E" w:rsidRPr="0033136E" w:rsidRDefault="0033136E" w:rsidP="00331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36E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36E" w:rsidRPr="0033136E" w:rsidRDefault="0033136E" w:rsidP="00331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36E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33136E" w:rsidRPr="0033136E" w:rsidTr="00357F0D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36E" w:rsidRPr="0033136E" w:rsidRDefault="0033136E" w:rsidP="00331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36E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33136E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33136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3136E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36E" w:rsidRPr="0033136E" w:rsidRDefault="0033136E" w:rsidP="00331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36E">
              <w:rPr>
                <w:rFonts w:ascii="Times New Roman" w:hAnsi="Times New Roman" w:cs="Times New Roman"/>
                <w:sz w:val="24"/>
                <w:szCs w:val="24"/>
              </w:rPr>
              <w:t>12850141,0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36E" w:rsidRPr="0033136E" w:rsidRDefault="0033136E" w:rsidP="00331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36E">
              <w:rPr>
                <w:rFonts w:ascii="Times New Roman" w:hAnsi="Times New Roman" w:cs="Times New Roman"/>
                <w:sz w:val="24"/>
                <w:szCs w:val="24"/>
              </w:rPr>
              <w:t>12850141,0</w:t>
            </w:r>
          </w:p>
        </w:tc>
      </w:tr>
    </w:tbl>
    <w:p w:rsidR="0033136E" w:rsidRPr="0033136E" w:rsidRDefault="0033136E" w:rsidP="003313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36E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33136E" w:rsidRPr="0033136E" w:rsidRDefault="0033136E" w:rsidP="003313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36E">
        <w:rPr>
          <w:rFonts w:ascii="Times New Roman" w:hAnsi="Times New Roman" w:cs="Times New Roman"/>
          <w:sz w:val="24"/>
          <w:szCs w:val="24"/>
        </w:rPr>
        <w:t>Оценка качества оказания муниципальных услуг: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8"/>
        <w:gridCol w:w="1586"/>
        <w:gridCol w:w="2410"/>
        <w:gridCol w:w="2693"/>
      </w:tblGrid>
      <w:tr w:rsidR="0033136E" w:rsidRPr="0033136E" w:rsidTr="0033136E">
        <w:tc>
          <w:tcPr>
            <w:tcW w:w="9747" w:type="dxa"/>
            <w:gridSpan w:val="4"/>
          </w:tcPr>
          <w:p w:rsidR="0033136E" w:rsidRPr="0033136E" w:rsidRDefault="0033136E" w:rsidP="0033136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31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33136E" w:rsidRPr="0033136E" w:rsidTr="0033136E">
        <w:tc>
          <w:tcPr>
            <w:tcW w:w="3058" w:type="dxa"/>
          </w:tcPr>
          <w:p w:rsidR="0033136E" w:rsidRPr="0033136E" w:rsidRDefault="0033136E" w:rsidP="003313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36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6" w:type="dxa"/>
          </w:tcPr>
          <w:p w:rsidR="0033136E" w:rsidRPr="0033136E" w:rsidRDefault="0033136E" w:rsidP="003313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36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</w:tcPr>
          <w:p w:rsidR="0033136E" w:rsidRPr="0033136E" w:rsidRDefault="0033136E" w:rsidP="003313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36E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</w:t>
            </w:r>
          </w:p>
        </w:tc>
        <w:tc>
          <w:tcPr>
            <w:tcW w:w="2693" w:type="dxa"/>
          </w:tcPr>
          <w:p w:rsidR="0033136E" w:rsidRPr="0033136E" w:rsidRDefault="0033136E" w:rsidP="003313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36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33136E" w:rsidRPr="0033136E" w:rsidTr="0033136E">
        <w:tc>
          <w:tcPr>
            <w:tcW w:w="3058" w:type="dxa"/>
          </w:tcPr>
          <w:p w:rsidR="0033136E" w:rsidRPr="0033136E" w:rsidRDefault="0033136E" w:rsidP="0033136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3136E">
              <w:rPr>
                <w:rFonts w:ascii="Times New Roman" w:hAnsi="Times New Roman" w:cs="Times New Roman"/>
                <w:sz w:val="24"/>
                <w:szCs w:val="24"/>
              </w:rPr>
              <w:t>1. Доля педагогов, имеющих высшую и первую квалификационные категории</w:t>
            </w:r>
          </w:p>
        </w:tc>
        <w:tc>
          <w:tcPr>
            <w:tcW w:w="1586" w:type="dxa"/>
          </w:tcPr>
          <w:p w:rsidR="0033136E" w:rsidRPr="0033136E" w:rsidRDefault="0033136E" w:rsidP="0033136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3136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</w:tcPr>
          <w:p w:rsidR="0033136E" w:rsidRPr="0033136E" w:rsidRDefault="0033136E" w:rsidP="00331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36E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  <w:p w:rsidR="0033136E" w:rsidRPr="0033136E" w:rsidRDefault="0033136E" w:rsidP="00331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136E" w:rsidRPr="0033136E" w:rsidRDefault="0033136E" w:rsidP="00331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36E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  <w:p w:rsidR="0033136E" w:rsidRPr="0033136E" w:rsidRDefault="0033136E" w:rsidP="00331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36E" w:rsidRPr="0033136E" w:rsidTr="0033136E">
        <w:tc>
          <w:tcPr>
            <w:tcW w:w="3058" w:type="dxa"/>
          </w:tcPr>
          <w:p w:rsidR="0033136E" w:rsidRPr="0033136E" w:rsidRDefault="0033136E" w:rsidP="0033136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3136E">
              <w:rPr>
                <w:rFonts w:ascii="Times New Roman" w:hAnsi="Times New Roman" w:cs="Times New Roman"/>
                <w:sz w:val="24"/>
                <w:szCs w:val="24"/>
              </w:rPr>
              <w:t>2. Доля педагогов, повысивших квалификацию</w:t>
            </w:r>
          </w:p>
        </w:tc>
        <w:tc>
          <w:tcPr>
            <w:tcW w:w="1586" w:type="dxa"/>
          </w:tcPr>
          <w:p w:rsidR="0033136E" w:rsidRPr="0033136E" w:rsidRDefault="0033136E" w:rsidP="0033136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3136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</w:tcPr>
          <w:p w:rsidR="0033136E" w:rsidRPr="0033136E" w:rsidRDefault="0033136E" w:rsidP="00331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36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693" w:type="dxa"/>
          </w:tcPr>
          <w:p w:rsidR="0033136E" w:rsidRPr="0033136E" w:rsidRDefault="0033136E" w:rsidP="00331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36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3136E" w:rsidRPr="0033136E" w:rsidTr="0033136E">
        <w:tc>
          <w:tcPr>
            <w:tcW w:w="3058" w:type="dxa"/>
          </w:tcPr>
          <w:p w:rsidR="0033136E" w:rsidRPr="0033136E" w:rsidRDefault="0033136E" w:rsidP="0033136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3136E">
              <w:rPr>
                <w:rFonts w:ascii="Times New Roman" w:hAnsi="Times New Roman" w:cs="Times New Roman"/>
                <w:sz w:val="24"/>
                <w:szCs w:val="24"/>
              </w:rPr>
              <w:t>3. Доля обучающихся – победителей олимпиад, конкурсов муниципальных, региональных и всероссийских уровней</w:t>
            </w:r>
          </w:p>
        </w:tc>
        <w:tc>
          <w:tcPr>
            <w:tcW w:w="1586" w:type="dxa"/>
          </w:tcPr>
          <w:p w:rsidR="0033136E" w:rsidRPr="0033136E" w:rsidRDefault="0033136E" w:rsidP="0033136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3136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</w:tcPr>
          <w:p w:rsidR="0033136E" w:rsidRPr="0033136E" w:rsidRDefault="0033136E" w:rsidP="00331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36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693" w:type="dxa"/>
          </w:tcPr>
          <w:p w:rsidR="0033136E" w:rsidRPr="0033136E" w:rsidRDefault="0033136E" w:rsidP="00331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3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136E" w:rsidRPr="0033136E" w:rsidTr="0033136E">
        <w:tc>
          <w:tcPr>
            <w:tcW w:w="3058" w:type="dxa"/>
          </w:tcPr>
          <w:p w:rsidR="0033136E" w:rsidRPr="0033136E" w:rsidRDefault="0033136E" w:rsidP="0033136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3136E">
              <w:rPr>
                <w:rFonts w:ascii="Times New Roman" w:hAnsi="Times New Roman" w:cs="Times New Roman"/>
                <w:sz w:val="24"/>
                <w:szCs w:val="24"/>
              </w:rPr>
              <w:t xml:space="preserve">4. Доля </w:t>
            </w:r>
            <w:proofErr w:type="gramStart"/>
            <w:r w:rsidRPr="0033136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3136E">
              <w:rPr>
                <w:rFonts w:ascii="Times New Roman" w:hAnsi="Times New Roman" w:cs="Times New Roman"/>
                <w:sz w:val="24"/>
                <w:szCs w:val="24"/>
              </w:rPr>
              <w:t>, оставленных на повторное обучение</w:t>
            </w:r>
          </w:p>
        </w:tc>
        <w:tc>
          <w:tcPr>
            <w:tcW w:w="1586" w:type="dxa"/>
          </w:tcPr>
          <w:p w:rsidR="0033136E" w:rsidRPr="0033136E" w:rsidRDefault="0033136E" w:rsidP="0033136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3136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</w:tcPr>
          <w:p w:rsidR="0033136E" w:rsidRPr="0033136E" w:rsidRDefault="0033136E" w:rsidP="0033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3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3136E" w:rsidRPr="0033136E" w:rsidRDefault="0033136E" w:rsidP="0033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3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136E" w:rsidRPr="0033136E" w:rsidTr="0033136E">
        <w:tc>
          <w:tcPr>
            <w:tcW w:w="3058" w:type="dxa"/>
          </w:tcPr>
          <w:p w:rsidR="0033136E" w:rsidRPr="0033136E" w:rsidRDefault="0033136E" w:rsidP="0033136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3136E">
              <w:rPr>
                <w:rFonts w:ascii="Times New Roman" w:hAnsi="Times New Roman" w:cs="Times New Roman"/>
                <w:sz w:val="24"/>
                <w:szCs w:val="24"/>
              </w:rPr>
              <w:t xml:space="preserve">5. Доля </w:t>
            </w:r>
            <w:proofErr w:type="gramStart"/>
            <w:r w:rsidRPr="0033136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3136E">
              <w:rPr>
                <w:rFonts w:ascii="Times New Roman" w:hAnsi="Times New Roman" w:cs="Times New Roman"/>
                <w:sz w:val="24"/>
                <w:szCs w:val="24"/>
              </w:rPr>
              <w:t>, сдавших единый государственный экзамен</w:t>
            </w:r>
          </w:p>
        </w:tc>
        <w:tc>
          <w:tcPr>
            <w:tcW w:w="1586" w:type="dxa"/>
          </w:tcPr>
          <w:p w:rsidR="0033136E" w:rsidRPr="0033136E" w:rsidRDefault="0033136E" w:rsidP="0033136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3136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</w:tcPr>
          <w:p w:rsidR="0033136E" w:rsidRPr="0033136E" w:rsidRDefault="0033136E" w:rsidP="0033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36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</w:tcPr>
          <w:p w:rsidR="0033136E" w:rsidRPr="0033136E" w:rsidRDefault="0033136E" w:rsidP="0033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3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3136E" w:rsidRPr="0033136E" w:rsidRDefault="0033136E" w:rsidP="00331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6E">
        <w:rPr>
          <w:rFonts w:ascii="Times New Roman" w:hAnsi="Times New Roman" w:cs="Times New Roman"/>
          <w:sz w:val="24"/>
          <w:szCs w:val="24"/>
        </w:rPr>
        <w:t xml:space="preserve"> Пояснительная записка о результатах выполнения муниципального задания. </w:t>
      </w:r>
    </w:p>
    <w:p w:rsidR="0033136E" w:rsidRPr="0033136E" w:rsidRDefault="0033136E" w:rsidP="00331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36E">
        <w:rPr>
          <w:rFonts w:ascii="Times New Roman" w:hAnsi="Times New Roman" w:cs="Times New Roman"/>
          <w:sz w:val="24"/>
          <w:szCs w:val="24"/>
        </w:rPr>
        <w:t xml:space="preserve">На 20.04.2015 </w:t>
      </w:r>
      <w:proofErr w:type="gramStart"/>
      <w:r w:rsidRPr="0033136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3136E">
        <w:rPr>
          <w:rFonts w:ascii="Times New Roman" w:hAnsi="Times New Roman" w:cs="Times New Roman"/>
          <w:sz w:val="24"/>
          <w:szCs w:val="24"/>
        </w:rPr>
        <w:t xml:space="preserve">.  МОБУ СОШ д. Восточный охватывает 2 филиала из </w:t>
      </w:r>
      <w:proofErr w:type="gramStart"/>
      <w:r w:rsidRPr="0033136E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3136E">
        <w:rPr>
          <w:rFonts w:ascii="Times New Roman" w:hAnsi="Times New Roman" w:cs="Times New Roman"/>
          <w:sz w:val="24"/>
          <w:szCs w:val="24"/>
        </w:rPr>
        <w:t xml:space="preserve">: одна основная и 1 начальная школа, с общей численностью 153 обучающихся  в 15 классах-комплектах.  В 1-й класс было принято 19 обучающийся. </w:t>
      </w:r>
    </w:p>
    <w:p w:rsidR="0033136E" w:rsidRPr="0033136E" w:rsidRDefault="0033136E" w:rsidP="00331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36E">
        <w:rPr>
          <w:rFonts w:ascii="Times New Roman" w:hAnsi="Times New Roman" w:cs="Times New Roman"/>
          <w:sz w:val="24"/>
          <w:szCs w:val="24"/>
        </w:rPr>
        <w:t xml:space="preserve">В педагогическом коллективе 22 учителя, из них 91 % имеют высшее образование, 9 % - среднее специальное образование. Имеют </w:t>
      </w:r>
      <w:proofErr w:type="gramStart"/>
      <w:r w:rsidRPr="0033136E">
        <w:rPr>
          <w:rFonts w:ascii="Times New Roman" w:hAnsi="Times New Roman" w:cs="Times New Roman"/>
          <w:sz w:val="24"/>
          <w:szCs w:val="24"/>
        </w:rPr>
        <w:t>высшею</w:t>
      </w:r>
      <w:proofErr w:type="gramEnd"/>
      <w:r w:rsidRPr="0033136E">
        <w:rPr>
          <w:rFonts w:ascii="Times New Roman" w:hAnsi="Times New Roman" w:cs="Times New Roman"/>
          <w:sz w:val="24"/>
          <w:szCs w:val="24"/>
        </w:rPr>
        <w:t xml:space="preserve"> категорию – 41 %, первую квалификационную категорию – 59 %.  Школа  обеспечена квалифицированными кадрами.</w:t>
      </w:r>
    </w:p>
    <w:p w:rsidR="0033136E" w:rsidRPr="0033136E" w:rsidRDefault="0033136E" w:rsidP="00331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36E">
        <w:rPr>
          <w:rFonts w:ascii="Times New Roman" w:hAnsi="Times New Roman" w:cs="Times New Roman"/>
          <w:sz w:val="24"/>
          <w:szCs w:val="24"/>
        </w:rPr>
        <w:t xml:space="preserve">В I полугодии  2014-2015 учебного года  успеваемость обучающихся составила  100 %; качество </w:t>
      </w:r>
      <w:proofErr w:type="spellStart"/>
      <w:r w:rsidRPr="0033136E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33136E">
        <w:rPr>
          <w:rFonts w:ascii="Times New Roman" w:hAnsi="Times New Roman" w:cs="Times New Roman"/>
          <w:sz w:val="24"/>
          <w:szCs w:val="24"/>
        </w:rPr>
        <w:t xml:space="preserve"> (доля обучающихся, успевающих на «4» и «5» составило 61,2%.</w:t>
      </w:r>
      <w:proofErr w:type="gramEnd"/>
    </w:p>
    <w:p w:rsidR="0033136E" w:rsidRPr="0033136E" w:rsidRDefault="0033136E" w:rsidP="00331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36E">
        <w:rPr>
          <w:rFonts w:ascii="Times New Roman" w:hAnsi="Times New Roman" w:cs="Times New Roman"/>
          <w:sz w:val="24"/>
          <w:szCs w:val="24"/>
        </w:rPr>
        <w:t>Обучающиеся школы активно участвуют в республиканских, муниципальных и городских конкурсах и олимпиадах.</w:t>
      </w:r>
    </w:p>
    <w:p w:rsidR="0033136E" w:rsidRPr="0033136E" w:rsidRDefault="0033136E" w:rsidP="00331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36E">
        <w:rPr>
          <w:rFonts w:ascii="Times New Roman" w:hAnsi="Times New Roman" w:cs="Times New Roman"/>
          <w:sz w:val="24"/>
          <w:szCs w:val="24"/>
        </w:rPr>
        <w:t xml:space="preserve">В I полугодии  2014-2015 учебном году обучающиеся школы заняли 6 призовых мест на 3  городских предметных олимпиадах. Кирилова Эльвира 10 класс – 3 место в Республиканской олимпиаде по башкирскому языку,  Пестова Алина 9 класс -3 место в Республиканской олимпиаде по башкирскому языку,   Кирилова Э. 10 </w:t>
      </w:r>
      <w:proofErr w:type="spellStart"/>
      <w:r w:rsidRPr="0033136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3136E">
        <w:rPr>
          <w:rFonts w:ascii="Times New Roman" w:hAnsi="Times New Roman" w:cs="Times New Roman"/>
          <w:sz w:val="24"/>
          <w:szCs w:val="24"/>
        </w:rPr>
        <w:t xml:space="preserve"> 1 место (</w:t>
      </w:r>
      <w:proofErr w:type="gramStart"/>
      <w:r w:rsidRPr="0033136E">
        <w:rPr>
          <w:rFonts w:ascii="Times New Roman" w:hAnsi="Times New Roman" w:cs="Times New Roman"/>
          <w:sz w:val="24"/>
          <w:szCs w:val="24"/>
        </w:rPr>
        <w:t>баш</w:t>
      </w:r>
      <w:proofErr w:type="gramEnd"/>
      <w:r w:rsidRPr="0033136E">
        <w:rPr>
          <w:rFonts w:ascii="Times New Roman" w:hAnsi="Times New Roman" w:cs="Times New Roman"/>
          <w:sz w:val="24"/>
          <w:szCs w:val="24"/>
        </w:rPr>
        <w:t xml:space="preserve"> яз.), Пестова Алина 9 класс -1  место (баш яз.),  Романова Виктория (баш яз.). Бабушкин Иван 8 класс -3 место (</w:t>
      </w:r>
      <w:proofErr w:type="spellStart"/>
      <w:r w:rsidRPr="0033136E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33136E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33136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3136E">
        <w:rPr>
          <w:rFonts w:ascii="Times New Roman" w:hAnsi="Times New Roman" w:cs="Times New Roman"/>
          <w:sz w:val="24"/>
          <w:szCs w:val="24"/>
        </w:rPr>
        <w:t>).</w:t>
      </w:r>
    </w:p>
    <w:p w:rsidR="0033136E" w:rsidRPr="0033136E" w:rsidRDefault="0033136E" w:rsidP="00331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36E">
        <w:rPr>
          <w:rFonts w:ascii="Times New Roman" w:hAnsi="Times New Roman" w:cs="Times New Roman"/>
          <w:sz w:val="24"/>
          <w:szCs w:val="24"/>
        </w:rPr>
        <w:t>49 учеников школы участвовали в международном математическом конкурсе-игре «Кенгуру», проводимом Институтом продуктивного обучения при Российской академии образования.</w:t>
      </w:r>
    </w:p>
    <w:p w:rsidR="0033136E" w:rsidRPr="0033136E" w:rsidRDefault="0033136E" w:rsidP="003313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1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Конкурс сочинений </w:t>
      </w:r>
      <w:proofErr w:type="spellStart"/>
      <w:r w:rsidRPr="00331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Биккузина</w:t>
      </w:r>
      <w:proofErr w:type="spellEnd"/>
      <w:r w:rsidRPr="00331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31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Зария</w:t>
      </w:r>
      <w:proofErr w:type="spellEnd"/>
      <w:r w:rsidRPr="00331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 </w:t>
      </w:r>
      <w:proofErr w:type="spellStart"/>
      <w:r w:rsidRPr="00331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331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-3 место Конкурс чтецов, Петрова Анастасия 6 </w:t>
      </w:r>
      <w:proofErr w:type="spellStart"/>
      <w:r w:rsidRPr="00331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331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-3 место.  НПК </w:t>
      </w:r>
      <w:proofErr w:type="spellStart"/>
      <w:r w:rsidRPr="00331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</w:t>
      </w:r>
      <w:proofErr w:type="spellEnd"/>
      <w:proofErr w:type="gramStart"/>
      <w:r w:rsidRPr="00331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.. </w:t>
      </w:r>
      <w:proofErr w:type="spellStart"/>
      <w:proofErr w:type="gramEnd"/>
      <w:r w:rsidRPr="00331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Мухаметшина</w:t>
      </w:r>
      <w:proofErr w:type="spellEnd"/>
      <w:r w:rsidRPr="00331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31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Рузиля</w:t>
      </w:r>
      <w:proofErr w:type="spellEnd"/>
      <w:r w:rsidRPr="00331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7 </w:t>
      </w:r>
      <w:proofErr w:type="spellStart"/>
      <w:r w:rsidRPr="00331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331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3 место НПК </w:t>
      </w:r>
      <w:proofErr w:type="spellStart"/>
      <w:r w:rsidRPr="00331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</w:t>
      </w:r>
      <w:proofErr w:type="spellEnd"/>
      <w:r w:rsidRPr="00331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тур. Овчинников Никита, 9 </w:t>
      </w:r>
      <w:proofErr w:type="spellStart"/>
      <w:r w:rsidRPr="00331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331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3 место </w:t>
      </w:r>
      <w:proofErr w:type="spellStart"/>
      <w:r w:rsidRPr="00331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НПКПетрова</w:t>
      </w:r>
      <w:proofErr w:type="spellEnd"/>
      <w:r w:rsidRPr="00331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Анастасия и </w:t>
      </w:r>
      <w:proofErr w:type="spellStart"/>
      <w:r w:rsidRPr="00331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Каюмова</w:t>
      </w:r>
      <w:proofErr w:type="spellEnd"/>
      <w:r w:rsidRPr="00331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31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Иралия</w:t>
      </w:r>
      <w:proofErr w:type="spellEnd"/>
      <w:r w:rsidRPr="00331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 </w:t>
      </w:r>
      <w:proofErr w:type="spellStart"/>
      <w:r w:rsidRPr="00331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331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2 место НПК «</w:t>
      </w:r>
      <w:proofErr w:type="spellStart"/>
      <w:proofErr w:type="gramStart"/>
      <w:r w:rsidRPr="00331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Я-исследователь</w:t>
      </w:r>
      <w:proofErr w:type="spellEnd"/>
      <w:proofErr w:type="gramEnd"/>
      <w:r w:rsidRPr="00331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Балтабаев Ислам 5 класс – 2 место.</w:t>
      </w:r>
    </w:p>
    <w:p w:rsidR="0033136E" w:rsidRPr="0033136E" w:rsidRDefault="0033136E" w:rsidP="00331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36E" w:rsidRPr="0033136E" w:rsidRDefault="0033136E" w:rsidP="00331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36E">
        <w:rPr>
          <w:rFonts w:ascii="Times New Roman" w:hAnsi="Times New Roman" w:cs="Times New Roman"/>
          <w:b/>
          <w:sz w:val="24"/>
          <w:szCs w:val="24"/>
        </w:rPr>
        <w:t>Воспитательная работа в ОУ</w:t>
      </w:r>
      <w:r w:rsidRPr="0033136E">
        <w:rPr>
          <w:rFonts w:ascii="Times New Roman" w:hAnsi="Times New Roman" w:cs="Times New Roman"/>
          <w:sz w:val="24"/>
          <w:szCs w:val="24"/>
        </w:rPr>
        <w:t xml:space="preserve"> строится в соответствии с законами РФ и РБ «Об образовании», республиканской программой духовно-нравственного воспитания </w:t>
      </w:r>
      <w:r w:rsidRPr="0033136E">
        <w:rPr>
          <w:rFonts w:ascii="Times New Roman" w:hAnsi="Times New Roman" w:cs="Times New Roman"/>
          <w:sz w:val="24"/>
          <w:szCs w:val="24"/>
        </w:rPr>
        <w:lastRenderedPageBreak/>
        <w:t xml:space="preserve">школьников, Программой развития учреждения. Воспитательную работу организует и координирует заместитель директора по воспитательной работе. Вопросы воспитательной работы всегда находятся в центре внимания педагогического коллектива лицея. Они рассматриваются на педагогических советах,  совещаниях при директоре, на совете профилактики. </w:t>
      </w:r>
    </w:p>
    <w:p w:rsidR="0033136E" w:rsidRPr="0033136E" w:rsidRDefault="0033136E" w:rsidP="003313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36E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классных руководителей являются создание благоприятных условий для индивидуального образования и развития обучающихся, нравственного формирования личности воспитанников, формирование коллектива класса, развитие самоуправления в классном коллективе, обеспечение участия обучающихся в мероприятиях, организация взаимодействия с родителями учащихся. Дополнительное образование обучающихся организовано в 3 кружках и 1 спортивной секции. </w:t>
      </w:r>
      <w:proofErr w:type="gramStart"/>
      <w:r w:rsidRPr="0033136E">
        <w:rPr>
          <w:rFonts w:ascii="Times New Roman" w:hAnsi="Times New Roman" w:cs="Times New Roman"/>
          <w:sz w:val="24"/>
          <w:szCs w:val="24"/>
        </w:rPr>
        <w:t>Охват обучающихся образовательного учреждения в группах дополнительного образования составляет 100%.</w:t>
      </w:r>
      <w:proofErr w:type="gramEnd"/>
    </w:p>
    <w:p w:rsidR="0033136E" w:rsidRPr="0033136E" w:rsidRDefault="0033136E" w:rsidP="003313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36E">
        <w:rPr>
          <w:rFonts w:ascii="Times New Roman" w:hAnsi="Times New Roman" w:cs="Times New Roman"/>
          <w:sz w:val="24"/>
          <w:szCs w:val="24"/>
        </w:rPr>
        <w:t xml:space="preserve">Снижается количество </w:t>
      </w:r>
      <w:proofErr w:type="gramStart"/>
      <w:r w:rsidRPr="0033136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3136E">
        <w:rPr>
          <w:rFonts w:ascii="Times New Roman" w:hAnsi="Times New Roman" w:cs="Times New Roman"/>
          <w:sz w:val="24"/>
          <w:szCs w:val="24"/>
        </w:rPr>
        <w:t>, состоящих на учете в КДН. «Трудные» обучающиеся школы  привлекаются в клубы по интересам, спортивные секции.</w:t>
      </w:r>
    </w:p>
    <w:p w:rsidR="0033136E" w:rsidRPr="0033136E" w:rsidRDefault="0033136E" w:rsidP="00331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36E">
        <w:rPr>
          <w:rFonts w:ascii="Times New Roman" w:hAnsi="Times New Roman" w:cs="Times New Roman"/>
          <w:sz w:val="24"/>
          <w:szCs w:val="24"/>
        </w:rPr>
        <w:t>Особым направлением воспитательной работы является спортивно- оздоровительное направление. 35 обучающихся школы участвовали в городских спортивных соревнованиях:   12 обучающихся стали победителями и призерами.</w:t>
      </w:r>
      <w:proofErr w:type="gramEnd"/>
    </w:p>
    <w:p w:rsidR="0033136E" w:rsidRPr="0033136E" w:rsidRDefault="0033136E" w:rsidP="00331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36E">
        <w:rPr>
          <w:rFonts w:ascii="Times New Roman" w:hAnsi="Times New Roman" w:cs="Times New Roman"/>
          <w:sz w:val="24"/>
          <w:szCs w:val="24"/>
        </w:rPr>
        <w:t xml:space="preserve">Коллективом учителей физической культуры проводится обширная работа с обучающихся: проведены баскетбольные и волейбольные турниры. </w:t>
      </w:r>
      <w:proofErr w:type="gramEnd"/>
    </w:p>
    <w:p w:rsidR="0033136E" w:rsidRPr="0033136E" w:rsidRDefault="0033136E" w:rsidP="00331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36E">
        <w:rPr>
          <w:rFonts w:ascii="Times New Roman" w:hAnsi="Times New Roman" w:cs="Times New Roman"/>
          <w:sz w:val="24"/>
          <w:szCs w:val="24"/>
        </w:rPr>
        <w:t xml:space="preserve">В школе организовано полноценное питание </w:t>
      </w:r>
      <w:proofErr w:type="gramStart"/>
      <w:r w:rsidRPr="0033136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3136E">
        <w:rPr>
          <w:rFonts w:ascii="Times New Roman" w:hAnsi="Times New Roman" w:cs="Times New Roman"/>
          <w:sz w:val="24"/>
          <w:szCs w:val="24"/>
        </w:rPr>
        <w:t xml:space="preserve">. Осуществляется питание </w:t>
      </w:r>
      <w:proofErr w:type="gramStart"/>
      <w:r w:rsidRPr="0033136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3136E">
        <w:rPr>
          <w:rFonts w:ascii="Times New Roman" w:hAnsi="Times New Roman" w:cs="Times New Roman"/>
          <w:sz w:val="24"/>
          <w:szCs w:val="24"/>
        </w:rPr>
        <w:t xml:space="preserve"> по трем направлениям: льготное питание, свободное питание и общее питание. </w:t>
      </w:r>
    </w:p>
    <w:p w:rsidR="0033136E" w:rsidRPr="0033136E" w:rsidRDefault="0033136E" w:rsidP="00331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36E">
        <w:rPr>
          <w:rFonts w:ascii="Times New Roman" w:hAnsi="Times New Roman" w:cs="Times New Roman"/>
          <w:sz w:val="24"/>
          <w:szCs w:val="24"/>
        </w:rPr>
        <w:t xml:space="preserve"> Высокие результаты работы школы стали возможны благодаря творчески работающему педагогическому коллективу.</w:t>
      </w:r>
    </w:p>
    <w:p w:rsidR="0033136E" w:rsidRPr="0033136E" w:rsidRDefault="0033136E" w:rsidP="00331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36E">
        <w:rPr>
          <w:rFonts w:ascii="Times New Roman" w:hAnsi="Times New Roman" w:cs="Times New Roman"/>
          <w:sz w:val="24"/>
          <w:szCs w:val="24"/>
        </w:rPr>
        <w:tab/>
        <w:t xml:space="preserve">Педагогический коллектив школы работает по современным образовательным технологиям, повышает свой профессиональный уровень на курсах повышения квалификации, на семинарах школьного, городского и республиканского уровня. В  2014-2015 </w:t>
      </w:r>
      <w:proofErr w:type="spellStart"/>
      <w:r w:rsidRPr="0033136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33136E">
        <w:rPr>
          <w:rFonts w:ascii="Times New Roman" w:hAnsi="Times New Roman" w:cs="Times New Roman"/>
          <w:sz w:val="24"/>
          <w:szCs w:val="24"/>
        </w:rPr>
        <w:t xml:space="preserve"> году  повысили свою квалификацию 5  учителей.   </w:t>
      </w:r>
    </w:p>
    <w:p w:rsidR="0033136E" w:rsidRPr="0033136E" w:rsidRDefault="0033136E" w:rsidP="00331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36E">
        <w:rPr>
          <w:rFonts w:ascii="Times New Roman" w:hAnsi="Times New Roman" w:cs="Times New Roman"/>
          <w:sz w:val="24"/>
          <w:szCs w:val="24"/>
        </w:rPr>
        <w:tab/>
        <w:t xml:space="preserve">Учителя начальной школы организуют обучение учащихся по следующим программам: система </w:t>
      </w:r>
      <w:proofErr w:type="spellStart"/>
      <w:r w:rsidRPr="0033136E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3313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136E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33136E">
        <w:rPr>
          <w:rFonts w:ascii="Times New Roman" w:hAnsi="Times New Roman" w:cs="Times New Roman"/>
          <w:sz w:val="24"/>
          <w:szCs w:val="24"/>
        </w:rPr>
        <w:t xml:space="preserve">авыдова, система </w:t>
      </w:r>
      <w:proofErr w:type="spellStart"/>
      <w:r w:rsidRPr="0033136E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Pr="0033136E">
        <w:rPr>
          <w:rFonts w:ascii="Times New Roman" w:hAnsi="Times New Roman" w:cs="Times New Roman"/>
          <w:sz w:val="24"/>
          <w:szCs w:val="24"/>
        </w:rPr>
        <w:t>, УМК «Перспективная школа» и «Школа- 2100». Программы рассчитаны на развитие творческих способностей  школьников.</w:t>
      </w:r>
    </w:p>
    <w:p w:rsidR="0033136E" w:rsidRPr="0033136E" w:rsidRDefault="0033136E" w:rsidP="00331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36E">
        <w:rPr>
          <w:rFonts w:ascii="Times New Roman" w:hAnsi="Times New Roman" w:cs="Times New Roman"/>
          <w:sz w:val="24"/>
          <w:szCs w:val="24"/>
        </w:rPr>
        <w:tab/>
        <w:t xml:space="preserve">В основной школе ведется </w:t>
      </w:r>
      <w:proofErr w:type="spellStart"/>
      <w:r w:rsidRPr="0033136E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33136E">
        <w:rPr>
          <w:rFonts w:ascii="Times New Roman" w:hAnsi="Times New Roman" w:cs="Times New Roman"/>
          <w:sz w:val="24"/>
          <w:szCs w:val="24"/>
        </w:rPr>
        <w:t xml:space="preserve"> подготовка обучающихся а в средней школ</w:t>
      </w:r>
      <w:proofErr w:type="gramStart"/>
      <w:r w:rsidRPr="0033136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33136E">
        <w:rPr>
          <w:rFonts w:ascii="Times New Roman" w:hAnsi="Times New Roman" w:cs="Times New Roman"/>
          <w:sz w:val="24"/>
          <w:szCs w:val="24"/>
        </w:rPr>
        <w:t xml:space="preserve"> профильная подготовка по следующим профилям: </w:t>
      </w:r>
      <w:proofErr w:type="spellStart"/>
      <w:r w:rsidRPr="0033136E">
        <w:rPr>
          <w:rFonts w:ascii="Times New Roman" w:hAnsi="Times New Roman" w:cs="Times New Roman"/>
          <w:sz w:val="24"/>
          <w:szCs w:val="24"/>
        </w:rPr>
        <w:t>физико</w:t>
      </w:r>
      <w:proofErr w:type="spellEnd"/>
      <w:r w:rsidRPr="0033136E">
        <w:rPr>
          <w:rFonts w:ascii="Times New Roman" w:hAnsi="Times New Roman" w:cs="Times New Roman"/>
          <w:sz w:val="24"/>
          <w:szCs w:val="24"/>
        </w:rPr>
        <w:t>- математический,  химико-физический.</w:t>
      </w:r>
    </w:p>
    <w:p w:rsidR="0033136E" w:rsidRPr="0033136E" w:rsidRDefault="0033136E" w:rsidP="0033136E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36E">
        <w:rPr>
          <w:rFonts w:ascii="Times New Roman" w:hAnsi="Times New Roman" w:cs="Times New Roman"/>
          <w:sz w:val="24"/>
          <w:szCs w:val="24"/>
        </w:rPr>
        <w:t xml:space="preserve">В 2014-2015 учебном году обучающиеся с первого по четвертый классы обучаются по  Федеральным государственным образовательным стандартам нового поколения (ФГОС). </w:t>
      </w:r>
    </w:p>
    <w:p w:rsidR="0033136E" w:rsidRPr="0033136E" w:rsidRDefault="0033136E" w:rsidP="0033136E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36E">
        <w:rPr>
          <w:rFonts w:ascii="Times New Roman" w:hAnsi="Times New Roman" w:cs="Times New Roman"/>
          <w:sz w:val="24"/>
          <w:szCs w:val="24"/>
        </w:rPr>
        <w:t xml:space="preserve">В рамках внедрения ФГОС проделана обширная работа по подготовке документации, обучению педагогического коллектива,   разъяснительная работа среди родителей. Проведены заседания методического совета школы  по тематике «Управление образовательным учреждением в условиях внедрения стандартов </w:t>
      </w:r>
      <w:r w:rsidRPr="0033136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3136E">
        <w:rPr>
          <w:rFonts w:ascii="Times New Roman" w:hAnsi="Times New Roman" w:cs="Times New Roman"/>
          <w:sz w:val="24"/>
          <w:szCs w:val="24"/>
        </w:rPr>
        <w:t xml:space="preserve"> поколения»,  заседания педсовета по теме «Стандартизация образования как условие эффективности развития современной школы».</w:t>
      </w:r>
    </w:p>
    <w:p w:rsidR="0033136E" w:rsidRDefault="0033136E" w:rsidP="00F6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36E" w:rsidRDefault="0033136E" w:rsidP="00F6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36E" w:rsidRPr="00F63A23" w:rsidRDefault="0033136E" w:rsidP="00F63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1012" w:rsidRPr="00F63A23" w:rsidRDefault="00421012" w:rsidP="00F63A2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бюджетное учреждение средняя общеобразовательная школа д</w:t>
      </w:r>
      <w:proofErr w:type="gramStart"/>
      <w:r w:rsidRPr="00F63A23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F63A23">
        <w:rPr>
          <w:rFonts w:ascii="Times New Roman" w:hAnsi="Times New Roman" w:cs="Times New Roman"/>
          <w:b/>
          <w:sz w:val="24"/>
          <w:szCs w:val="24"/>
        </w:rPr>
        <w:t xml:space="preserve">орнеевка </w:t>
      </w:r>
      <w:proofErr w:type="spellStart"/>
      <w:r w:rsidRPr="00F63A23">
        <w:rPr>
          <w:rFonts w:ascii="Times New Roman" w:hAnsi="Times New Roman" w:cs="Times New Roman"/>
          <w:b/>
          <w:sz w:val="24"/>
          <w:szCs w:val="24"/>
        </w:rPr>
        <w:t>им.Б.Рафикова</w:t>
      </w:r>
      <w:proofErr w:type="spellEnd"/>
      <w:r w:rsidRPr="00F63A2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Мелеузовский район Республики Башкортостан</w:t>
      </w:r>
    </w:p>
    <w:p w:rsidR="00421012" w:rsidRPr="00F63A23" w:rsidRDefault="0042101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lastRenderedPageBreak/>
        <w:t>Наименование муниципальной услуги: предоставление общедоступного и бесплатного начального, основного общего, среднего общего образования по основным общеобразовательным программам.</w:t>
      </w:r>
    </w:p>
    <w:p w:rsidR="00421012" w:rsidRPr="00F63A23" w:rsidRDefault="0042101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81"/>
        <w:gridCol w:w="3656"/>
        <w:gridCol w:w="3434"/>
      </w:tblGrid>
      <w:tr w:rsidR="00421012" w:rsidRPr="00F63A23" w:rsidTr="00421012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421012" w:rsidRPr="00F63A23" w:rsidTr="00421012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</w:tbl>
    <w:p w:rsidR="00421012" w:rsidRPr="00F63A23" w:rsidRDefault="0042101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421012" w:rsidRPr="00F63A23" w:rsidRDefault="0042101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59"/>
        <w:gridCol w:w="3666"/>
        <w:gridCol w:w="3446"/>
      </w:tblGrid>
      <w:tr w:rsidR="00421012" w:rsidRPr="00F63A23" w:rsidTr="00421012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421012" w:rsidRPr="00F63A23" w:rsidTr="00421012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   13978579,34</w:t>
            </w:r>
          </w:p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13978579,34</w:t>
            </w:r>
          </w:p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012" w:rsidRPr="00F63A23" w:rsidRDefault="0042101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421012" w:rsidRPr="00F63A23" w:rsidRDefault="0042101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Оценка качества оказания муниципальных услуг: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8"/>
        <w:gridCol w:w="1586"/>
        <w:gridCol w:w="2410"/>
        <w:gridCol w:w="2693"/>
      </w:tblGrid>
      <w:tr w:rsidR="00421012" w:rsidRPr="00F63A23" w:rsidTr="005D6632">
        <w:tc>
          <w:tcPr>
            <w:tcW w:w="9747" w:type="dxa"/>
            <w:gridSpan w:val="4"/>
          </w:tcPr>
          <w:p w:rsidR="00421012" w:rsidRPr="00F63A23" w:rsidRDefault="0042101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421012" w:rsidRPr="00F63A23" w:rsidTr="005D6632">
        <w:tc>
          <w:tcPr>
            <w:tcW w:w="3058" w:type="dxa"/>
          </w:tcPr>
          <w:p w:rsidR="00421012" w:rsidRPr="00F63A23" w:rsidRDefault="0042101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6" w:type="dxa"/>
          </w:tcPr>
          <w:p w:rsidR="00421012" w:rsidRPr="00F63A23" w:rsidRDefault="0042101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</w:tcPr>
          <w:p w:rsidR="00421012" w:rsidRPr="00F63A23" w:rsidRDefault="0042101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</w:t>
            </w:r>
          </w:p>
        </w:tc>
        <w:tc>
          <w:tcPr>
            <w:tcW w:w="2693" w:type="dxa"/>
          </w:tcPr>
          <w:p w:rsidR="00421012" w:rsidRPr="00F63A23" w:rsidRDefault="0042101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421012" w:rsidRPr="00F63A23" w:rsidTr="005D6632">
        <w:tc>
          <w:tcPr>
            <w:tcW w:w="3058" w:type="dxa"/>
          </w:tcPr>
          <w:p w:rsidR="00421012" w:rsidRPr="00F63A23" w:rsidRDefault="0042101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1. Доля педагогов, имеющих высшую и первую квалификационные категории</w:t>
            </w:r>
          </w:p>
        </w:tc>
        <w:tc>
          <w:tcPr>
            <w:tcW w:w="1586" w:type="dxa"/>
          </w:tcPr>
          <w:p w:rsidR="00421012" w:rsidRPr="00F63A23" w:rsidRDefault="0042101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</w:tcPr>
          <w:p w:rsidR="00421012" w:rsidRPr="00F63A23" w:rsidRDefault="0042101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421012" w:rsidRPr="00F63A23" w:rsidTr="005D6632">
        <w:tc>
          <w:tcPr>
            <w:tcW w:w="3058" w:type="dxa"/>
          </w:tcPr>
          <w:p w:rsidR="00421012" w:rsidRPr="00F63A23" w:rsidRDefault="0042101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2. Доля педагогов, повысивших квалификацию</w:t>
            </w:r>
          </w:p>
        </w:tc>
        <w:tc>
          <w:tcPr>
            <w:tcW w:w="1586" w:type="dxa"/>
          </w:tcPr>
          <w:p w:rsidR="00421012" w:rsidRPr="00F63A23" w:rsidRDefault="00421012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93" w:type="dxa"/>
          </w:tcPr>
          <w:p w:rsidR="00421012" w:rsidRPr="00F63A23" w:rsidRDefault="0042101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421012" w:rsidRPr="00F63A23" w:rsidTr="005D6632">
        <w:tc>
          <w:tcPr>
            <w:tcW w:w="3058" w:type="dxa"/>
          </w:tcPr>
          <w:p w:rsidR="00421012" w:rsidRPr="00F63A23" w:rsidRDefault="0042101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3. Доля обучающихся – победителей олимпиад, конкурсов муниципальных, региональных и всероссийских уровней</w:t>
            </w:r>
          </w:p>
        </w:tc>
        <w:tc>
          <w:tcPr>
            <w:tcW w:w="1586" w:type="dxa"/>
          </w:tcPr>
          <w:p w:rsidR="00421012" w:rsidRPr="00F63A23" w:rsidRDefault="00421012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421012" w:rsidRPr="00F63A23" w:rsidRDefault="0042101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</w:tr>
      <w:tr w:rsidR="00421012" w:rsidRPr="00F63A23" w:rsidTr="005D6632">
        <w:tc>
          <w:tcPr>
            <w:tcW w:w="3058" w:type="dxa"/>
          </w:tcPr>
          <w:p w:rsidR="00421012" w:rsidRPr="00F63A23" w:rsidRDefault="0042101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4. Доля 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, оставленных на повторное обучение</w:t>
            </w:r>
          </w:p>
        </w:tc>
        <w:tc>
          <w:tcPr>
            <w:tcW w:w="1586" w:type="dxa"/>
          </w:tcPr>
          <w:p w:rsidR="00421012" w:rsidRPr="00F63A23" w:rsidRDefault="00421012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421012" w:rsidRPr="00F63A23" w:rsidRDefault="0042101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21012" w:rsidRPr="00F63A23" w:rsidTr="005D6632">
        <w:tc>
          <w:tcPr>
            <w:tcW w:w="3058" w:type="dxa"/>
          </w:tcPr>
          <w:p w:rsidR="00421012" w:rsidRPr="00F63A23" w:rsidRDefault="0042101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5. Доля 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, сдавших единый государственный экзамен</w:t>
            </w:r>
          </w:p>
        </w:tc>
        <w:tc>
          <w:tcPr>
            <w:tcW w:w="1586" w:type="dxa"/>
          </w:tcPr>
          <w:p w:rsidR="00421012" w:rsidRPr="00F63A23" w:rsidRDefault="00421012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421012" w:rsidRPr="00F63A23" w:rsidRDefault="0042101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421012" w:rsidRPr="00F63A23" w:rsidRDefault="00421012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 Пояснительная записка о результатах выполнения муниципального задания. </w:t>
      </w:r>
    </w:p>
    <w:p w:rsidR="00421012" w:rsidRPr="00F63A23" w:rsidRDefault="00421012" w:rsidP="00F63A23">
      <w:pPr>
        <w:pStyle w:val="a3"/>
        <w:spacing w:before="0" w:beforeAutospacing="0" w:after="0"/>
        <w:jc w:val="both"/>
      </w:pPr>
      <w:r w:rsidRPr="00F63A23">
        <w:t xml:space="preserve">По пункту 5.2. «Доля педагогов,  имеющих высшую и первую квалификационные категории» поясняю следующее:  высшую категорию имеют  4 учителей, первую –11, , не имеют категории – 8. В связи с чем, вместо </w:t>
      </w:r>
      <w:proofErr w:type="gramStart"/>
      <w:r w:rsidRPr="00F63A23">
        <w:t>запланированных</w:t>
      </w:r>
      <w:proofErr w:type="gramEnd"/>
      <w:r w:rsidRPr="00F63A23">
        <w:t xml:space="preserve">  52 %  доля составила 65%, что на 13 % выше. В связи с переходом на ФГОС ООО доля педагогов, повысивших квалификацию составила 83% </w:t>
      </w:r>
      <w:proofErr w:type="gramStart"/>
      <w:r w:rsidRPr="00F63A23">
        <w:t>вместо</w:t>
      </w:r>
      <w:proofErr w:type="gramEnd"/>
      <w:r w:rsidRPr="00F63A23">
        <w:t xml:space="preserve"> запланированного 65%, что на 18% выше.</w:t>
      </w:r>
    </w:p>
    <w:p w:rsidR="00421012" w:rsidRPr="00F63A23" w:rsidRDefault="00421012" w:rsidP="00F63A23">
      <w:pPr>
        <w:pStyle w:val="a3"/>
        <w:spacing w:before="0" w:beforeAutospacing="0" w:after="0"/>
        <w:jc w:val="both"/>
      </w:pPr>
      <w:r w:rsidRPr="00F63A23">
        <w:t>В отношении пункта 3. «Оценка качества оказания муниципальных услуг» поясняю следующее:</w:t>
      </w:r>
    </w:p>
    <w:p w:rsidR="00421012" w:rsidRPr="00F63A23" w:rsidRDefault="00421012" w:rsidP="00F63A23">
      <w:pPr>
        <w:pStyle w:val="a3"/>
        <w:spacing w:before="0" w:beforeAutospacing="0" w:after="0"/>
        <w:jc w:val="both"/>
      </w:pPr>
      <w:r w:rsidRPr="00F63A23">
        <w:lastRenderedPageBreak/>
        <w:t xml:space="preserve">1.         Доля обучающихся – победителей олимпиад, конкурсов муниципальных, региональных и всероссийских уровней на отчётный период </w:t>
      </w:r>
      <w:proofErr w:type="gramStart"/>
      <w:r w:rsidRPr="00F63A23">
        <w:t>вместо</w:t>
      </w:r>
      <w:proofErr w:type="gramEnd"/>
      <w:r w:rsidRPr="00F63A23">
        <w:t xml:space="preserve"> запланированных 3 % составила 10 %, т.е. 19 обучающихся одержали победу в конкурсах и олимпиадах.</w:t>
      </w:r>
    </w:p>
    <w:p w:rsidR="00C83CBF" w:rsidRPr="00F63A23" w:rsidRDefault="00C83CBF" w:rsidP="00F63A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5FD1" w:rsidRPr="00F63A23" w:rsidRDefault="00A05FD1" w:rsidP="00F63A2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63A23">
        <w:rPr>
          <w:rFonts w:ascii="Times New Roman" w:eastAsia="Calibri" w:hAnsi="Times New Roman" w:cs="Times New Roman"/>
          <w:b/>
          <w:sz w:val="24"/>
          <w:szCs w:val="24"/>
        </w:rPr>
        <w:t>Муниципальное</w:t>
      </w:r>
      <w:proofErr w:type="gramEnd"/>
      <w:r w:rsidRPr="00F63A23">
        <w:rPr>
          <w:rFonts w:ascii="Times New Roman" w:eastAsia="Calibri" w:hAnsi="Times New Roman" w:cs="Times New Roman"/>
          <w:b/>
          <w:sz w:val="24"/>
          <w:szCs w:val="24"/>
        </w:rPr>
        <w:t xml:space="preserve"> общеобразовательное бюджетное средняя общеобразовательная школа д. Сарышево муниципального района Мелеузовский район Республики Башкортостан</w:t>
      </w:r>
    </w:p>
    <w:p w:rsidR="00A05FD1" w:rsidRPr="00F63A23" w:rsidRDefault="00A05FD1" w:rsidP="00F63A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>Наименование муниципальной услуги: предоставление общедоступного и бесплатного начального, основного общего, среднего общего образования по основным общеобразовательным программам.</w:t>
      </w:r>
    </w:p>
    <w:p w:rsidR="00A05FD1" w:rsidRPr="00F63A23" w:rsidRDefault="00A05FD1" w:rsidP="00F63A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81"/>
        <w:gridCol w:w="3656"/>
        <w:gridCol w:w="3434"/>
      </w:tblGrid>
      <w:tr w:rsidR="00A05FD1" w:rsidRPr="00F63A23" w:rsidTr="005F0834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FD1" w:rsidRPr="00F63A23" w:rsidRDefault="00A05FD1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FD1" w:rsidRPr="00F63A23" w:rsidRDefault="00A05FD1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FD1" w:rsidRPr="00F63A23" w:rsidRDefault="00A05FD1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A05FD1" w:rsidRPr="00F63A23" w:rsidTr="005F0834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FD1" w:rsidRPr="00F63A23" w:rsidRDefault="00A05FD1" w:rsidP="00F63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FD1" w:rsidRPr="00F63A23" w:rsidRDefault="00A05FD1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FD1" w:rsidRPr="00F63A23" w:rsidRDefault="00A05FD1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237</w:t>
            </w:r>
          </w:p>
        </w:tc>
      </w:tr>
    </w:tbl>
    <w:p w:rsidR="00A05FD1" w:rsidRPr="00F63A23" w:rsidRDefault="00A05FD1" w:rsidP="00F63A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A05FD1" w:rsidRPr="00F63A23" w:rsidRDefault="00A05FD1" w:rsidP="00F63A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59"/>
        <w:gridCol w:w="3666"/>
        <w:gridCol w:w="3446"/>
      </w:tblGrid>
      <w:tr w:rsidR="00A05FD1" w:rsidRPr="00F63A23" w:rsidTr="005F0834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FD1" w:rsidRPr="00F63A23" w:rsidRDefault="00A05FD1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FD1" w:rsidRPr="00F63A23" w:rsidRDefault="00A05FD1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FD1" w:rsidRPr="00F63A23" w:rsidRDefault="00A05FD1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A05FD1" w:rsidRPr="00F63A23" w:rsidTr="005F0834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FD1" w:rsidRPr="00F63A23" w:rsidRDefault="00A05FD1" w:rsidP="00F63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муниц</w:t>
            </w:r>
            <w:proofErr w:type="gramStart"/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FD1" w:rsidRPr="00F63A23" w:rsidRDefault="00A05FD1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16938493,00</w:t>
            </w:r>
          </w:p>
          <w:p w:rsidR="00A05FD1" w:rsidRPr="00F63A23" w:rsidRDefault="00A05FD1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FD1" w:rsidRPr="00F63A23" w:rsidRDefault="00A05FD1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16907624,63</w:t>
            </w:r>
          </w:p>
          <w:p w:rsidR="00A05FD1" w:rsidRPr="00F63A23" w:rsidRDefault="00A05FD1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05FD1" w:rsidRPr="00F63A23" w:rsidRDefault="00A05FD1" w:rsidP="00F63A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>Муниципальное задание выполнено не в полном объеме.</w:t>
      </w:r>
    </w:p>
    <w:p w:rsidR="00A05FD1" w:rsidRPr="00F63A23" w:rsidRDefault="00A05FD1" w:rsidP="00F63A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>Оценка качества оказания муниципальных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8"/>
        <w:gridCol w:w="1586"/>
        <w:gridCol w:w="2410"/>
        <w:gridCol w:w="2552"/>
      </w:tblGrid>
      <w:tr w:rsidR="00A05FD1" w:rsidRPr="00F63A23" w:rsidTr="00582D71">
        <w:tc>
          <w:tcPr>
            <w:tcW w:w="9606" w:type="dxa"/>
            <w:gridSpan w:val="4"/>
          </w:tcPr>
          <w:p w:rsidR="00A05FD1" w:rsidRPr="00F63A23" w:rsidRDefault="00A05FD1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A05FD1" w:rsidRPr="00F63A23" w:rsidTr="00582D71">
        <w:tc>
          <w:tcPr>
            <w:tcW w:w="3058" w:type="dxa"/>
          </w:tcPr>
          <w:p w:rsidR="00A05FD1" w:rsidRPr="00F63A23" w:rsidRDefault="00A05FD1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6" w:type="dxa"/>
          </w:tcPr>
          <w:p w:rsidR="00A05FD1" w:rsidRPr="00F63A23" w:rsidRDefault="00A05FD1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</w:tcPr>
          <w:p w:rsidR="00A05FD1" w:rsidRPr="00F63A23" w:rsidRDefault="00A05FD1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</w:t>
            </w:r>
          </w:p>
        </w:tc>
        <w:tc>
          <w:tcPr>
            <w:tcW w:w="2552" w:type="dxa"/>
          </w:tcPr>
          <w:p w:rsidR="00A05FD1" w:rsidRPr="00F63A23" w:rsidRDefault="00A05FD1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A05FD1" w:rsidRPr="00F63A23" w:rsidTr="00582D71">
        <w:tc>
          <w:tcPr>
            <w:tcW w:w="3058" w:type="dxa"/>
          </w:tcPr>
          <w:p w:rsidR="00A05FD1" w:rsidRPr="00F63A23" w:rsidRDefault="00A05FD1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1. Доля педагогов, имеющих высшую и первую квалификационные категории</w:t>
            </w:r>
          </w:p>
        </w:tc>
        <w:tc>
          <w:tcPr>
            <w:tcW w:w="1586" w:type="dxa"/>
          </w:tcPr>
          <w:p w:rsidR="00A05FD1" w:rsidRPr="00F63A23" w:rsidRDefault="00A05FD1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</w:tcPr>
          <w:p w:rsidR="00A05FD1" w:rsidRPr="00F63A23" w:rsidRDefault="00A05FD1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FD1" w:rsidRPr="00F63A23" w:rsidRDefault="00A05FD1" w:rsidP="00F63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5FD1" w:rsidRPr="00F63A23" w:rsidRDefault="00A05FD1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2552" w:type="dxa"/>
          </w:tcPr>
          <w:p w:rsidR="00A05FD1" w:rsidRPr="00F63A23" w:rsidRDefault="00A05FD1" w:rsidP="00F6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5FD1" w:rsidRPr="00F63A23" w:rsidRDefault="00A05FD1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5FD1" w:rsidRPr="00F63A23" w:rsidRDefault="00A05FD1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82,0</w:t>
            </w:r>
          </w:p>
          <w:p w:rsidR="00A05FD1" w:rsidRPr="00F63A23" w:rsidRDefault="00A05FD1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5FD1" w:rsidRPr="00F63A23" w:rsidRDefault="00A05FD1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5FD1" w:rsidRPr="00F63A23" w:rsidTr="00582D71">
        <w:tc>
          <w:tcPr>
            <w:tcW w:w="3058" w:type="dxa"/>
          </w:tcPr>
          <w:p w:rsidR="00A05FD1" w:rsidRPr="00F63A23" w:rsidRDefault="00A05FD1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2. Доля педагогов, повысивших квалификацию</w:t>
            </w:r>
          </w:p>
        </w:tc>
        <w:tc>
          <w:tcPr>
            <w:tcW w:w="1586" w:type="dxa"/>
          </w:tcPr>
          <w:p w:rsidR="00A05FD1" w:rsidRPr="00F63A23" w:rsidRDefault="00A05FD1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</w:tcPr>
          <w:p w:rsidR="00A05FD1" w:rsidRPr="00F63A23" w:rsidRDefault="00A05FD1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FD1" w:rsidRPr="00F63A23" w:rsidRDefault="00A05FD1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552" w:type="dxa"/>
          </w:tcPr>
          <w:p w:rsidR="00A05FD1" w:rsidRPr="00F63A23" w:rsidRDefault="00A05FD1" w:rsidP="00F6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5FD1" w:rsidRPr="00F63A23" w:rsidRDefault="00A05FD1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</w:tr>
      <w:tr w:rsidR="00A05FD1" w:rsidRPr="00F63A23" w:rsidTr="00582D71">
        <w:tc>
          <w:tcPr>
            <w:tcW w:w="3058" w:type="dxa"/>
          </w:tcPr>
          <w:p w:rsidR="00A05FD1" w:rsidRPr="00F63A23" w:rsidRDefault="00A05FD1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3. Доля обучающихся – победителей олимпиад, конкурсов муниципальных, региональных и всероссийских уровней</w:t>
            </w:r>
          </w:p>
        </w:tc>
        <w:tc>
          <w:tcPr>
            <w:tcW w:w="1586" w:type="dxa"/>
          </w:tcPr>
          <w:p w:rsidR="00A05FD1" w:rsidRPr="00F63A23" w:rsidRDefault="00A05FD1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</w:tcPr>
          <w:p w:rsidR="00A05FD1" w:rsidRPr="00F63A23" w:rsidRDefault="00A05FD1" w:rsidP="00F63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5FD1" w:rsidRPr="00F63A23" w:rsidRDefault="00A05FD1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552" w:type="dxa"/>
          </w:tcPr>
          <w:p w:rsidR="00A05FD1" w:rsidRPr="00F63A23" w:rsidRDefault="00A05FD1" w:rsidP="00F6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5FD1" w:rsidRPr="00F63A23" w:rsidRDefault="00A05FD1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</w:tr>
      <w:tr w:rsidR="00A05FD1" w:rsidRPr="00F63A23" w:rsidTr="00582D71">
        <w:tc>
          <w:tcPr>
            <w:tcW w:w="3058" w:type="dxa"/>
          </w:tcPr>
          <w:p w:rsidR="00A05FD1" w:rsidRPr="00F63A23" w:rsidRDefault="00A05FD1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4. Доля 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, оставленных на повторное обучение</w:t>
            </w:r>
          </w:p>
        </w:tc>
        <w:tc>
          <w:tcPr>
            <w:tcW w:w="1586" w:type="dxa"/>
          </w:tcPr>
          <w:p w:rsidR="00A05FD1" w:rsidRPr="00F63A23" w:rsidRDefault="00A05FD1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</w:tcPr>
          <w:p w:rsidR="00A05FD1" w:rsidRPr="00F63A23" w:rsidRDefault="00A05FD1" w:rsidP="00F63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5FD1" w:rsidRPr="00F63A23" w:rsidRDefault="00A05FD1" w:rsidP="00F63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5FD1" w:rsidRPr="00F63A23" w:rsidRDefault="00A05FD1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A05FD1" w:rsidRPr="00F63A23" w:rsidRDefault="00A05FD1" w:rsidP="00F6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5FD1" w:rsidRPr="00F63A23" w:rsidRDefault="00A05FD1" w:rsidP="00F6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5FD1" w:rsidRPr="00F63A23" w:rsidRDefault="00A05FD1" w:rsidP="00F6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05FD1" w:rsidRPr="00F63A23" w:rsidTr="00582D71">
        <w:tc>
          <w:tcPr>
            <w:tcW w:w="3058" w:type="dxa"/>
          </w:tcPr>
          <w:p w:rsidR="00A05FD1" w:rsidRPr="00F63A23" w:rsidRDefault="00A05FD1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5. Доля 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, сдавших единый государственный экзамен</w:t>
            </w:r>
          </w:p>
        </w:tc>
        <w:tc>
          <w:tcPr>
            <w:tcW w:w="1586" w:type="dxa"/>
          </w:tcPr>
          <w:p w:rsidR="00A05FD1" w:rsidRPr="00F63A23" w:rsidRDefault="00A05FD1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</w:tcPr>
          <w:p w:rsidR="00A05FD1" w:rsidRPr="00F63A23" w:rsidRDefault="00A05FD1" w:rsidP="00F63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5FD1" w:rsidRPr="00F63A23" w:rsidRDefault="00A05FD1" w:rsidP="00F63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52" w:type="dxa"/>
          </w:tcPr>
          <w:p w:rsidR="00A05FD1" w:rsidRPr="00F63A23" w:rsidRDefault="00A05FD1" w:rsidP="00F6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5FD1" w:rsidRPr="00F63A23" w:rsidRDefault="00A05FD1" w:rsidP="00F6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</w:tbl>
    <w:p w:rsidR="00A05FD1" w:rsidRPr="00F63A23" w:rsidRDefault="00A05FD1" w:rsidP="00F63A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t xml:space="preserve"> Пояснительная записка о результатах выполнения муниципального задания. </w:t>
      </w:r>
    </w:p>
    <w:p w:rsidR="00A05FD1" w:rsidRDefault="00A05FD1" w:rsidP="00F63A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3A23">
        <w:rPr>
          <w:rFonts w:ascii="Times New Roman" w:eastAsia="Calibri" w:hAnsi="Times New Roman" w:cs="Times New Roman"/>
          <w:sz w:val="24"/>
          <w:szCs w:val="24"/>
        </w:rPr>
        <w:lastRenderedPageBreak/>
        <w:t>В целом, муниципальное задание выполнено в полном объеме. Остались неиспользованные средства на 2015 год.</w:t>
      </w:r>
    </w:p>
    <w:p w:rsidR="00395CA2" w:rsidRDefault="00395CA2" w:rsidP="00F63A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5CA2" w:rsidRPr="00395CA2" w:rsidRDefault="00395CA2" w:rsidP="003F732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CA2">
        <w:rPr>
          <w:rFonts w:ascii="Times New Roman" w:hAnsi="Times New Roman" w:cs="Times New Roman"/>
          <w:b/>
          <w:sz w:val="24"/>
          <w:szCs w:val="24"/>
        </w:rPr>
        <w:t xml:space="preserve">Муниципальное общеобразовательное бюджетное учреждение средняя общеобразовательная школа </w:t>
      </w:r>
      <w:proofErr w:type="spellStart"/>
      <w:r w:rsidRPr="00395CA2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395CA2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395CA2">
        <w:rPr>
          <w:rFonts w:ascii="Times New Roman" w:hAnsi="Times New Roman" w:cs="Times New Roman"/>
          <w:b/>
          <w:sz w:val="24"/>
          <w:szCs w:val="24"/>
        </w:rPr>
        <w:t>ордовка</w:t>
      </w:r>
      <w:proofErr w:type="spellEnd"/>
      <w:r w:rsidRPr="00395CA2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Мелеузовский район Республики Башкортостан</w:t>
      </w:r>
    </w:p>
    <w:p w:rsidR="00395CA2" w:rsidRPr="00395CA2" w:rsidRDefault="00395CA2" w:rsidP="00395C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CA2">
        <w:rPr>
          <w:rFonts w:ascii="Times New Roman" w:hAnsi="Times New Roman" w:cs="Times New Roman"/>
          <w:sz w:val="24"/>
          <w:szCs w:val="24"/>
        </w:rPr>
        <w:t>Наименование муниципальной услуги: предоставление общедоступного и бесплатного начального, основного общего, среднего общего образования по основным общеобразовательным программам.</w:t>
      </w:r>
    </w:p>
    <w:p w:rsidR="00395CA2" w:rsidRPr="00395CA2" w:rsidRDefault="00395CA2" w:rsidP="00395C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CA2">
        <w:rPr>
          <w:rFonts w:ascii="Times New Roman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81"/>
        <w:gridCol w:w="3656"/>
        <w:gridCol w:w="3434"/>
      </w:tblGrid>
      <w:tr w:rsidR="00395CA2" w:rsidRPr="00395CA2" w:rsidTr="00357F0D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CA2" w:rsidRPr="00395CA2" w:rsidRDefault="00395CA2" w:rsidP="0039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A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CA2" w:rsidRPr="00395CA2" w:rsidRDefault="00395CA2" w:rsidP="0039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A2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CA2" w:rsidRPr="00395CA2" w:rsidRDefault="00395CA2" w:rsidP="0039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A2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395CA2" w:rsidRPr="00395CA2" w:rsidTr="00357F0D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CA2" w:rsidRPr="00395CA2" w:rsidRDefault="00395CA2" w:rsidP="00395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5CA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395CA2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CA2" w:rsidRPr="00395CA2" w:rsidRDefault="00395CA2" w:rsidP="0039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A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CA2" w:rsidRPr="00395CA2" w:rsidRDefault="00395CA2" w:rsidP="0039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A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395CA2" w:rsidRPr="00395CA2" w:rsidRDefault="00395CA2" w:rsidP="00395C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CA2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395CA2" w:rsidRPr="00395CA2" w:rsidRDefault="00395CA2" w:rsidP="00395C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CA2">
        <w:rPr>
          <w:rFonts w:ascii="Times New Roman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59"/>
        <w:gridCol w:w="3666"/>
        <w:gridCol w:w="3446"/>
      </w:tblGrid>
      <w:tr w:rsidR="00395CA2" w:rsidRPr="00395CA2" w:rsidTr="00357F0D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CA2" w:rsidRPr="00395CA2" w:rsidRDefault="00395CA2" w:rsidP="0039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A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CA2" w:rsidRPr="00395CA2" w:rsidRDefault="00395CA2" w:rsidP="0039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A2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CA2" w:rsidRPr="00395CA2" w:rsidRDefault="00395CA2" w:rsidP="0039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A2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395CA2" w:rsidRPr="00395CA2" w:rsidTr="00357F0D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CA2" w:rsidRPr="00395CA2" w:rsidRDefault="00395CA2" w:rsidP="00395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A2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395CA2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395CA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95CA2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CA2" w:rsidRPr="00395CA2" w:rsidRDefault="00395CA2" w:rsidP="0039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A2">
              <w:rPr>
                <w:rFonts w:ascii="Times New Roman" w:hAnsi="Times New Roman" w:cs="Times New Roman"/>
                <w:sz w:val="24"/>
                <w:szCs w:val="24"/>
              </w:rPr>
              <w:t>9481185,98</w:t>
            </w:r>
          </w:p>
          <w:p w:rsidR="00395CA2" w:rsidRPr="00395CA2" w:rsidRDefault="00395CA2" w:rsidP="0039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CA2" w:rsidRPr="00395CA2" w:rsidRDefault="00395CA2" w:rsidP="0039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A2">
              <w:rPr>
                <w:rFonts w:ascii="Times New Roman" w:hAnsi="Times New Roman" w:cs="Times New Roman"/>
                <w:sz w:val="24"/>
                <w:szCs w:val="24"/>
              </w:rPr>
              <w:t>9305606,01</w:t>
            </w:r>
          </w:p>
          <w:p w:rsidR="00395CA2" w:rsidRPr="00395CA2" w:rsidRDefault="00395CA2" w:rsidP="0039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CA2" w:rsidRPr="00395CA2" w:rsidRDefault="00395CA2" w:rsidP="00395C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CA2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395CA2" w:rsidRPr="00395CA2" w:rsidRDefault="00395CA2" w:rsidP="00395C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CA2">
        <w:rPr>
          <w:rFonts w:ascii="Times New Roman" w:hAnsi="Times New Roman" w:cs="Times New Roman"/>
          <w:sz w:val="24"/>
          <w:szCs w:val="24"/>
        </w:rPr>
        <w:t>Оценка качества оказания муниципальных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8"/>
        <w:gridCol w:w="1586"/>
        <w:gridCol w:w="2410"/>
        <w:gridCol w:w="2552"/>
      </w:tblGrid>
      <w:tr w:rsidR="00395CA2" w:rsidRPr="00395CA2" w:rsidTr="00395CA2">
        <w:tc>
          <w:tcPr>
            <w:tcW w:w="9606" w:type="dxa"/>
            <w:gridSpan w:val="4"/>
          </w:tcPr>
          <w:p w:rsidR="00395CA2" w:rsidRPr="00395CA2" w:rsidRDefault="00395CA2" w:rsidP="00395CA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5CA2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395CA2" w:rsidRPr="00395CA2" w:rsidTr="00395CA2">
        <w:tc>
          <w:tcPr>
            <w:tcW w:w="3058" w:type="dxa"/>
          </w:tcPr>
          <w:p w:rsidR="00395CA2" w:rsidRPr="00395CA2" w:rsidRDefault="00395CA2" w:rsidP="00395CA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A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6" w:type="dxa"/>
          </w:tcPr>
          <w:p w:rsidR="00395CA2" w:rsidRPr="00395CA2" w:rsidRDefault="00395CA2" w:rsidP="00395CA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A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</w:tcPr>
          <w:p w:rsidR="00395CA2" w:rsidRPr="00395CA2" w:rsidRDefault="00395CA2" w:rsidP="00395CA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A2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</w:t>
            </w:r>
          </w:p>
        </w:tc>
        <w:tc>
          <w:tcPr>
            <w:tcW w:w="2552" w:type="dxa"/>
          </w:tcPr>
          <w:p w:rsidR="00395CA2" w:rsidRPr="00395CA2" w:rsidRDefault="00395CA2" w:rsidP="00395CA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A2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395CA2" w:rsidRPr="00395CA2" w:rsidTr="00395CA2">
        <w:tc>
          <w:tcPr>
            <w:tcW w:w="3058" w:type="dxa"/>
          </w:tcPr>
          <w:p w:rsidR="00395CA2" w:rsidRPr="00395CA2" w:rsidRDefault="00395CA2" w:rsidP="00395CA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5CA2">
              <w:rPr>
                <w:rFonts w:ascii="Times New Roman" w:hAnsi="Times New Roman" w:cs="Times New Roman"/>
                <w:sz w:val="24"/>
                <w:szCs w:val="24"/>
              </w:rPr>
              <w:t>1. Доля педагогов, имеющих высшую и первую квалификационные категории</w:t>
            </w:r>
          </w:p>
        </w:tc>
        <w:tc>
          <w:tcPr>
            <w:tcW w:w="1586" w:type="dxa"/>
          </w:tcPr>
          <w:p w:rsidR="00395CA2" w:rsidRPr="00395CA2" w:rsidRDefault="00395CA2" w:rsidP="00395CA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5CA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</w:tcPr>
          <w:p w:rsidR="00395CA2" w:rsidRPr="00395CA2" w:rsidRDefault="00395CA2" w:rsidP="0039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A2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2552" w:type="dxa"/>
          </w:tcPr>
          <w:p w:rsidR="00395CA2" w:rsidRPr="00395CA2" w:rsidRDefault="00395CA2" w:rsidP="0039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A2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395CA2" w:rsidRPr="00395CA2" w:rsidTr="00395CA2">
        <w:tc>
          <w:tcPr>
            <w:tcW w:w="3058" w:type="dxa"/>
          </w:tcPr>
          <w:p w:rsidR="00395CA2" w:rsidRPr="00395CA2" w:rsidRDefault="00395CA2" w:rsidP="00395CA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5CA2">
              <w:rPr>
                <w:rFonts w:ascii="Times New Roman" w:hAnsi="Times New Roman" w:cs="Times New Roman"/>
                <w:sz w:val="24"/>
                <w:szCs w:val="24"/>
              </w:rPr>
              <w:t>2. Доля педагогов, повысивших квалификацию</w:t>
            </w:r>
          </w:p>
        </w:tc>
        <w:tc>
          <w:tcPr>
            <w:tcW w:w="1586" w:type="dxa"/>
          </w:tcPr>
          <w:p w:rsidR="00395CA2" w:rsidRPr="00395CA2" w:rsidRDefault="00395CA2" w:rsidP="00395CA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5CA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</w:tcPr>
          <w:p w:rsidR="00395CA2" w:rsidRPr="00395CA2" w:rsidRDefault="00395CA2" w:rsidP="0039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A2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2552" w:type="dxa"/>
          </w:tcPr>
          <w:p w:rsidR="00395CA2" w:rsidRPr="00395CA2" w:rsidRDefault="00395CA2" w:rsidP="0039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A2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395CA2" w:rsidRPr="00395CA2" w:rsidTr="00395CA2">
        <w:tc>
          <w:tcPr>
            <w:tcW w:w="3058" w:type="dxa"/>
          </w:tcPr>
          <w:p w:rsidR="00395CA2" w:rsidRPr="00395CA2" w:rsidRDefault="00395CA2" w:rsidP="00395CA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5CA2">
              <w:rPr>
                <w:rFonts w:ascii="Times New Roman" w:hAnsi="Times New Roman" w:cs="Times New Roman"/>
                <w:sz w:val="24"/>
                <w:szCs w:val="24"/>
              </w:rPr>
              <w:t>3. Доля обучающихся – победителей олимпиад, конкурсов муниципальных, региональных и всероссийских уровней</w:t>
            </w:r>
          </w:p>
        </w:tc>
        <w:tc>
          <w:tcPr>
            <w:tcW w:w="1586" w:type="dxa"/>
          </w:tcPr>
          <w:p w:rsidR="00395CA2" w:rsidRPr="00395CA2" w:rsidRDefault="00395CA2" w:rsidP="00395CA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5CA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</w:tcPr>
          <w:p w:rsidR="00395CA2" w:rsidRPr="00395CA2" w:rsidRDefault="00395CA2" w:rsidP="0039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A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552" w:type="dxa"/>
          </w:tcPr>
          <w:p w:rsidR="00395CA2" w:rsidRPr="00395CA2" w:rsidRDefault="00395CA2" w:rsidP="0039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A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95CA2" w:rsidRPr="00395CA2" w:rsidTr="00395CA2">
        <w:tc>
          <w:tcPr>
            <w:tcW w:w="3058" w:type="dxa"/>
          </w:tcPr>
          <w:p w:rsidR="00395CA2" w:rsidRPr="00395CA2" w:rsidRDefault="00395CA2" w:rsidP="00395CA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5CA2">
              <w:rPr>
                <w:rFonts w:ascii="Times New Roman" w:hAnsi="Times New Roman" w:cs="Times New Roman"/>
                <w:sz w:val="24"/>
                <w:szCs w:val="24"/>
              </w:rPr>
              <w:t xml:space="preserve">4. Доля </w:t>
            </w:r>
            <w:proofErr w:type="gramStart"/>
            <w:r w:rsidRPr="00395CA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95CA2">
              <w:rPr>
                <w:rFonts w:ascii="Times New Roman" w:hAnsi="Times New Roman" w:cs="Times New Roman"/>
                <w:sz w:val="24"/>
                <w:szCs w:val="24"/>
              </w:rPr>
              <w:t>, оставленных на повторное обучение</w:t>
            </w:r>
          </w:p>
        </w:tc>
        <w:tc>
          <w:tcPr>
            <w:tcW w:w="1586" w:type="dxa"/>
          </w:tcPr>
          <w:p w:rsidR="00395CA2" w:rsidRPr="00395CA2" w:rsidRDefault="00395CA2" w:rsidP="00395CA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5CA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</w:tcPr>
          <w:p w:rsidR="00395CA2" w:rsidRPr="00395CA2" w:rsidRDefault="00395CA2" w:rsidP="0039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395CA2" w:rsidRPr="00395CA2" w:rsidRDefault="00395CA2" w:rsidP="0039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5CA2" w:rsidRPr="00395CA2" w:rsidTr="00395CA2">
        <w:tc>
          <w:tcPr>
            <w:tcW w:w="3058" w:type="dxa"/>
          </w:tcPr>
          <w:p w:rsidR="00395CA2" w:rsidRPr="00395CA2" w:rsidRDefault="00395CA2" w:rsidP="00395CA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5CA2">
              <w:rPr>
                <w:rFonts w:ascii="Times New Roman" w:hAnsi="Times New Roman" w:cs="Times New Roman"/>
                <w:sz w:val="24"/>
                <w:szCs w:val="24"/>
              </w:rPr>
              <w:t xml:space="preserve">5. Доля </w:t>
            </w:r>
            <w:proofErr w:type="gramStart"/>
            <w:r w:rsidRPr="00395CA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95CA2">
              <w:rPr>
                <w:rFonts w:ascii="Times New Roman" w:hAnsi="Times New Roman" w:cs="Times New Roman"/>
                <w:sz w:val="24"/>
                <w:szCs w:val="24"/>
              </w:rPr>
              <w:t>, сдавших единый государственный экзамен</w:t>
            </w:r>
          </w:p>
        </w:tc>
        <w:tc>
          <w:tcPr>
            <w:tcW w:w="1586" w:type="dxa"/>
          </w:tcPr>
          <w:p w:rsidR="00395CA2" w:rsidRPr="00395CA2" w:rsidRDefault="00395CA2" w:rsidP="00395CA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5CA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</w:tcPr>
          <w:p w:rsidR="00395CA2" w:rsidRPr="00395CA2" w:rsidRDefault="00395CA2" w:rsidP="00395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CA2" w:rsidRPr="00395CA2" w:rsidRDefault="00395CA2" w:rsidP="0039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A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52" w:type="dxa"/>
          </w:tcPr>
          <w:p w:rsidR="00395CA2" w:rsidRPr="00395CA2" w:rsidRDefault="00395CA2" w:rsidP="0039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CA2" w:rsidRPr="00395CA2" w:rsidRDefault="00395CA2" w:rsidP="0039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A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395CA2" w:rsidRPr="00395CA2" w:rsidRDefault="00395CA2" w:rsidP="00395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CA2" w:rsidRPr="00395CA2" w:rsidRDefault="00395CA2" w:rsidP="00395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5CA2">
        <w:rPr>
          <w:rFonts w:ascii="Times New Roman" w:hAnsi="Times New Roman" w:cs="Times New Roman"/>
          <w:sz w:val="24"/>
          <w:szCs w:val="24"/>
        </w:rPr>
        <w:t>ПОЯСНИТЕЛЬНАЯ ЗАПИСКА о результатах выполнения муниципального задания</w:t>
      </w:r>
    </w:p>
    <w:p w:rsidR="00395CA2" w:rsidRPr="00395CA2" w:rsidRDefault="00395CA2" w:rsidP="00395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CA2">
        <w:rPr>
          <w:rFonts w:ascii="Times New Roman" w:hAnsi="Times New Roman" w:cs="Times New Roman"/>
          <w:sz w:val="24"/>
          <w:szCs w:val="24"/>
        </w:rPr>
        <w:t xml:space="preserve">1.По итогам полугодия успеваемость составляет 100 %. </w:t>
      </w:r>
    </w:p>
    <w:p w:rsidR="00395CA2" w:rsidRPr="00395CA2" w:rsidRDefault="00395CA2" w:rsidP="00395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CA2">
        <w:rPr>
          <w:rFonts w:ascii="Times New Roman" w:hAnsi="Times New Roman" w:cs="Times New Roman"/>
          <w:sz w:val="24"/>
          <w:szCs w:val="24"/>
        </w:rPr>
        <w:lastRenderedPageBreak/>
        <w:t xml:space="preserve"> 2. Уровень сохранения и укрепления здоровья детей повысился в связи с проведением учителями физ. культуры и  классными руководителями спортивных мероприятий, работа катка.</w:t>
      </w:r>
    </w:p>
    <w:p w:rsidR="00395CA2" w:rsidRPr="00395CA2" w:rsidRDefault="00395CA2" w:rsidP="00395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CA2">
        <w:rPr>
          <w:rFonts w:ascii="Times New Roman" w:hAnsi="Times New Roman" w:cs="Times New Roman"/>
          <w:sz w:val="24"/>
          <w:szCs w:val="24"/>
        </w:rPr>
        <w:t>Тепловой режим в школе в зимнее время соответствовал норме.</w:t>
      </w:r>
    </w:p>
    <w:p w:rsidR="00395CA2" w:rsidRPr="00395CA2" w:rsidRDefault="00395CA2" w:rsidP="00395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CA2">
        <w:rPr>
          <w:rFonts w:ascii="Times New Roman" w:hAnsi="Times New Roman" w:cs="Times New Roman"/>
          <w:sz w:val="24"/>
          <w:szCs w:val="24"/>
        </w:rPr>
        <w:t>За отчетный период не было травм. Поэтому снизилось количество дней пропусков по болезни в расчете на одного человека.</w:t>
      </w:r>
    </w:p>
    <w:p w:rsidR="00395CA2" w:rsidRPr="00395CA2" w:rsidRDefault="00395CA2" w:rsidP="00395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CA2">
        <w:rPr>
          <w:rFonts w:ascii="Times New Roman" w:hAnsi="Times New Roman" w:cs="Times New Roman"/>
          <w:sz w:val="24"/>
          <w:szCs w:val="24"/>
        </w:rPr>
        <w:t>3 Школа полностью укомплектована кадрами с соответствующим образованием.</w:t>
      </w:r>
    </w:p>
    <w:p w:rsidR="00395CA2" w:rsidRPr="00395CA2" w:rsidRDefault="00395CA2" w:rsidP="00395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CA2">
        <w:rPr>
          <w:rFonts w:ascii="Times New Roman" w:hAnsi="Times New Roman" w:cs="Times New Roman"/>
          <w:sz w:val="24"/>
          <w:szCs w:val="24"/>
        </w:rPr>
        <w:t>4.Аттестацию все учителя проходят через 5 лет, согласно графику. В  4 квартале 2014 года аттестующихся   учителей не было.</w:t>
      </w:r>
    </w:p>
    <w:p w:rsidR="00395CA2" w:rsidRPr="00395CA2" w:rsidRDefault="00395CA2" w:rsidP="00395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CA2">
        <w:rPr>
          <w:rFonts w:ascii="Times New Roman" w:hAnsi="Times New Roman" w:cs="Times New Roman"/>
          <w:sz w:val="24"/>
          <w:szCs w:val="24"/>
        </w:rPr>
        <w:t>5. Курсы повышения квалификации все учителя проходят по плану.</w:t>
      </w:r>
    </w:p>
    <w:p w:rsidR="00395CA2" w:rsidRPr="00395CA2" w:rsidRDefault="00395CA2" w:rsidP="00395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CA2">
        <w:rPr>
          <w:rFonts w:ascii="Times New Roman" w:hAnsi="Times New Roman" w:cs="Times New Roman"/>
          <w:sz w:val="24"/>
          <w:szCs w:val="24"/>
        </w:rPr>
        <w:t>За 4 квартал 2 учителя прошли курсы повышения квалификации.</w:t>
      </w:r>
    </w:p>
    <w:p w:rsidR="00395CA2" w:rsidRPr="00395CA2" w:rsidRDefault="00395CA2" w:rsidP="00395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CA2">
        <w:rPr>
          <w:rFonts w:ascii="Times New Roman" w:hAnsi="Times New Roman" w:cs="Times New Roman"/>
          <w:sz w:val="24"/>
          <w:szCs w:val="24"/>
        </w:rPr>
        <w:t>6. Жалоб на качество предоставляемой муниципальной услуги нет.</w:t>
      </w:r>
    </w:p>
    <w:p w:rsidR="00395CA2" w:rsidRPr="00395CA2" w:rsidRDefault="00395CA2" w:rsidP="00395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CA2">
        <w:rPr>
          <w:rFonts w:ascii="Times New Roman" w:hAnsi="Times New Roman" w:cs="Times New Roman"/>
          <w:sz w:val="24"/>
          <w:szCs w:val="24"/>
        </w:rPr>
        <w:t>7. В школе 144 обучающихся, 16 учителей. На одного учителя приходится 10 учеников.</w:t>
      </w:r>
    </w:p>
    <w:p w:rsidR="00395CA2" w:rsidRPr="00395CA2" w:rsidRDefault="00395CA2" w:rsidP="00395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CA2">
        <w:rPr>
          <w:rFonts w:ascii="Times New Roman" w:hAnsi="Times New Roman" w:cs="Times New Roman"/>
          <w:sz w:val="24"/>
          <w:szCs w:val="24"/>
        </w:rPr>
        <w:t>8. В школе 144 обучающихся, наполняемость по классам разная – от 12 человек до 16, средняя наполняемость 13 человек.</w:t>
      </w:r>
    </w:p>
    <w:p w:rsidR="00395CA2" w:rsidRPr="00395CA2" w:rsidRDefault="00395CA2" w:rsidP="00395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CA2">
        <w:rPr>
          <w:rFonts w:ascii="Times New Roman" w:hAnsi="Times New Roman" w:cs="Times New Roman"/>
          <w:sz w:val="24"/>
          <w:szCs w:val="24"/>
        </w:rPr>
        <w:t>9. Здание соответствует санитарно- гигиеническим правилам и требованиям противопожарной безопасности.</w:t>
      </w:r>
    </w:p>
    <w:p w:rsidR="00395CA2" w:rsidRPr="00395CA2" w:rsidRDefault="00395CA2" w:rsidP="00395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CA2">
        <w:rPr>
          <w:rFonts w:ascii="Times New Roman" w:hAnsi="Times New Roman" w:cs="Times New Roman"/>
          <w:sz w:val="24"/>
          <w:szCs w:val="24"/>
        </w:rPr>
        <w:t>10. Достоверность информации об учреждении соответствует действительности.</w:t>
      </w:r>
    </w:p>
    <w:p w:rsidR="00395CA2" w:rsidRPr="00395CA2" w:rsidRDefault="00395CA2" w:rsidP="00395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CA2">
        <w:rPr>
          <w:rFonts w:ascii="Times New Roman" w:hAnsi="Times New Roman" w:cs="Times New Roman"/>
          <w:sz w:val="24"/>
          <w:szCs w:val="24"/>
        </w:rPr>
        <w:t xml:space="preserve">Информация доступна в разных вариантах: </w:t>
      </w:r>
      <w:proofErr w:type="gramStart"/>
      <w:r w:rsidRPr="00395CA2">
        <w:rPr>
          <w:rFonts w:ascii="Times New Roman" w:hAnsi="Times New Roman" w:cs="Times New Roman"/>
          <w:sz w:val="24"/>
          <w:szCs w:val="24"/>
        </w:rPr>
        <w:t>электронный</w:t>
      </w:r>
      <w:proofErr w:type="gramEnd"/>
      <w:r w:rsidRPr="00395CA2">
        <w:rPr>
          <w:rFonts w:ascii="Times New Roman" w:hAnsi="Times New Roman" w:cs="Times New Roman"/>
          <w:sz w:val="24"/>
          <w:szCs w:val="24"/>
        </w:rPr>
        <w:t>, бумажный, стендовый.</w:t>
      </w:r>
    </w:p>
    <w:p w:rsidR="00395CA2" w:rsidRPr="00F63A23" w:rsidRDefault="00395CA2" w:rsidP="006411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781B" w:rsidRPr="006411DF" w:rsidRDefault="0077781B" w:rsidP="006411DF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11DF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бюджетное учреждение средняя общеобразовательная школа д. Первомайская муниципального района Мелеузовский район Республики Башкортостан</w:t>
      </w:r>
    </w:p>
    <w:p w:rsidR="0077781B" w:rsidRPr="006411DF" w:rsidRDefault="0077781B" w:rsidP="00641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DF">
        <w:rPr>
          <w:rFonts w:ascii="Times New Roman" w:hAnsi="Times New Roman" w:cs="Times New Roman"/>
          <w:sz w:val="24"/>
          <w:szCs w:val="24"/>
        </w:rPr>
        <w:t>Наименование муниципальной услуги: предоставление общедоступного и бесплатного начального, основного общего, среднего общего образования по основным общеобразовательным программам.</w:t>
      </w:r>
    </w:p>
    <w:p w:rsidR="0077781B" w:rsidRPr="006411DF" w:rsidRDefault="0077781B" w:rsidP="00641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DF">
        <w:rPr>
          <w:rFonts w:ascii="Times New Roman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81"/>
        <w:gridCol w:w="3656"/>
        <w:gridCol w:w="3434"/>
      </w:tblGrid>
      <w:tr w:rsidR="0077781B" w:rsidRPr="006411DF" w:rsidTr="00357F0D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1B" w:rsidRPr="006411DF" w:rsidRDefault="0077781B" w:rsidP="0064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1B" w:rsidRPr="006411DF" w:rsidRDefault="0077781B" w:rsidP="0064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1B" w:rsidRPr="006411DF" w:rsidRDefault="0077781B" w:rsidP="0064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77781B" w:rsidRPr="006411DF" w:rsidTr="00357F0D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1B" w:rsidRPr="006411DF" w:rsidRDefault="0077781B" w:rsidP="00641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411DF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1B" w:rsidRPr="006411DF" w:rsidRDefault="0077781B" w:rsidP="0064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1B" w:rsidRPr="006411DF" w:rsidRDefault="0077781B" w:rsidP="0064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</w:tbl>
    <w:p w:rsidR="0077781B" w:rsidRPr="006411DF" w:rsidRDefault="0077781B" w:rsidP="00641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DF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77781B" w:rsidRPr="006411DF" w:rsidRDefault="0077781B" w:rsidP="00641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DF">
        <w:rPr>
          <w:rFonts w:ascii="Times New Roman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59"/>
        <w:gridCol w:w="3666"/>
        <w:gridCol w:w="3446"/>
      </w:tblGrid>
      <w:tr w:rsidR="0077781B" w:rsidRPr="006411DF" w:rsidTr="00357F0D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1B" w:rsidRPr="006411DF" w:rsidRDefault="0077781B" w:rsidP="0064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1B" w:rsidRPr="006411DF" w:rsidRDefault="0077781B" w:rsidP="0064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1B" w:rsidRPr="006411DF" w:rsidRDefault="0077781B" w:rsidP="0064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77781B" w:rsidRPr="006411DF" w:rsidTr="00357F0D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1B" w:rsidRPr="006411DF" w:rsidRDefault="0077781B" w:rsidP="00641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1B" w:rsidRPr="006411DF" w:rsidRDefault="0077781B" w:rsidP="0064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12858836,01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81B" w:rsidRPr="006411DF" w:rsidRDefault="0077781B" w:rsidP="0064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12858836,01</w:t>
            </w:r>
          </w:p>
        </w:tc>
      </w:tr>
    </w:tbl>
    <w:p w:rsidR="0077781B" w:rsidRPr="006411DF" w:rsidRDefault="0077781B" w:rsidP="00641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DF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77781B" w:rsidRPr="006411DF" w:rsidRDefault="0077781B" w:rsidP="00641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DF">
        <w:rPr>
          <w:rFonts w:ascii="Times New Roman" w:hAnsi="Times New Roman" w:cs="Times New Roman"/>
          <w:sz w:val="24"/>
          <w:szCs w:val="24"/>
        </w:rPr>
        <w:t>Оценка качества оказания муниципальных услуг: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586"/>
        <w:gridCol w:w="2383"/>
        <w:gridCol w:w="1674"/>
      </w:tblGrid>
      <w:tr w:rsidR="0077781B" w:rsidRPr="006411DF" w:rsidTr="0077781B">
        <w:tc>
          <w:tcPr>
            <w:tcW w:w="9579" w:type="dxa"/>
            <w:gridSpan w:val="4"/>
          </w:tcPr>
          <w:p w:rsidR="0077781B" w:rsidRPr="006411DF" w:rsidRDefault="0077781B" w:rsidP="006411D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77781B" w:rsidRPr="006411DF" w:rsidTr="0077781B">
        <w:tc>
          <w:tcPr>
            <w:tcW w:w="3936" w:type="dxa"/>
          </w:tcPr>
          <w:p w:rsidR="0077781B" w:rsidRPr="006411DF" w:rsidRDefault="0077781B" w:rsidP="006411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6" w:type="dxa"/>
          </w:tcPr>
          <w:p w:rsidR="0077781B" w:rsidRPr="006411DF" w:rsidRDefault="0077781B" w:rsidP="006411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83" w:type="dxa"/>
          </w:tcPr>
          <w:p w:rsidR="0077781B" w:rsidRPr="006411DF" w:rsidRDefault="0077781B" w:rsidP="006411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</w:t>
            </w:r>
          </w:p>
        </w:tc>
        <w:tc>
          <w:tcPr>
            <w:tcW w:w="1674" w:type="dxa"/>
          </w:tcPr>
          <w:p w:rsidR="0077781B" w:rsidRPr="006411DF" w:rsidRDefault="0077781B" w:rsidP="006411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77781B" w:rsidRPr="006411DF" w:rsidTr="0077781B">
        <w:tc>
          <w:tcPr>
            <w:tcW w:w="3936" w:type="dxa"/>
          </w:tcPr>
          <w:p w:rsidR="0077781B" w:rsidRPr="006411DF" w:rsidRDefault="0077781B" w:rsidP="006411D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1. Доля педагогов, имеющих высшую и первую квалификационные категории</w:t>
            </w:r>
          </w:p>
        </w:tc>
        <w:tc>
          <w:tcPr>
            <w:tcW w:w="1586" w:type="dxa"/>
          </w:tcPr>
          <w:p w:rsidR="0077781B" w:rsidRPr="006411DF" w:rsidRDefault="0077781B" w:rsidP="006411D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383" w:type="dxa"/>
            <w:vAlign w:val="center"/>
          </w:tcPr>
          <w:p w:rsidR="0077781B" w:rsidRPr="006411DF" w:rsidRDefault="0077781B" w:rsidP="0064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74" w:type="dxa"/>
            <w:vAlign w:val="center"/>
          </w:tcPr>
          <w:p w:rsidR="0077781B" w:rsidRPr="006411DF" w:rsidRDefault="0077781B" w:rsidP="0064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77781B" w:rsidRPr="006411DF" w:rsidTr="0077781B">
        <w:tc>
          <w:tcPr>
            <w:tcW w:w="3936" w:type="dxa"/>
          </w:tcPr>
          <w:p w:rsidR="0077781B" w:rsidRPr="006411DF" w:rsidRDefault="0077781B" w:rsidP="006411D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2. Доля педагогов, повысивших квалификацию</w:t>
            </w:r>
          </w:p>
        </w:tc>
        <w:tc>
          <w:tcPr>
            <w:tcW w:w="1586" w:type="dxa"/>
          </w:tcPr>
          <w:p w:rsidR="0077781B" w:rsidRPr="006411DF" w:rsidRDefault="0077781B" w:rsidP="006411D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383" w:type="dxa"/>
            <w:vAlign w:val="center"/>
          </w:tcPr>
          <w:p w:rsidR="0077781B" w:rsidRPr="006411DF" w:rsidRDefault="0077781B" w:rsidP="0064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74" w:type="dxa"/>
            <w:vAlign w:val="center"/>
          </w:tcPr>
          <w:p w:rsidR="0077781B" w:rsidRPr="006411DF" w:rsidRDefault="0077781B" w:rsidP="00641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7781B" w:rsidRPr="006411DF" w:rsidTr="0077781B">
        <w:tc>
          <w:tcPr>
            <w:tcW w:w="3936" w:type="dxa"/>
          </w:tcPr>
          <w:p w:rsidR="0077781B" w:rsidRPr="006411DF" w:rsidRDefault="0077781B" w:rsidP="006411D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 xml:space="preserve">3. Доля обучающихся – </w:t>
            </w:r>
            <w:r w:rsidRPr="00641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победителей олимпиад, конкурсов муниципальных, региональных и всероссийских уровней</w:t>
            </w:r>
          </w:p>
        </w:tc>
        <w:tc>
          <w:tcPr>
            <w:tcW w:w="1586" w:type="dxa"/>
          </w:tcPr>
          <w:p w:rsidR="0077781B" w:rsidRPr="006411DF" w:rsidRDefault="0077781B" w:rsidP="006411D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383" w:type="dxa"/>
          </w:tcPr>
          <w:p w:rsidR="0077781B" w:rsidRPr="006411DF" w:rsidRDefault="0077781B" w:rsidP="0064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4" w:type="dxa"/>
          </w:tcPr>
          <w:p w:rsidR="0077781B" w:rsidRPr="006411DF" w:rsidRDefault="0077781B" w:rsidP="0064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7781B" w:rsidRPr="006411DF" w:rsidTr="0077781B">
        <w:tc>
          <w:tcPr>
            <w:tcW w:w="3936" w:type="dxa"/>
          </w:tcPr>
          <w:p w:rsidR="0077781B" w:rsidRPr="006411DF" w:rsidRDefault="0077781B" w:rsidP="006411D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Доля </w:t>
            </w:r>
            <w:proofErr w:type="gramStart"/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, оставленных на повторное обучение</w:t>
            </w:r>
          </w:p>
        </w:tc>
        <w:tc>
          <w:tcPr>
            <w:tcW w:w="1586" w:type="dxa"/>
          </w:tcPr>
          <w:p w:rsidR="0077781B" w:rsidRPr="006411DF" w:rsidRDefault="0077781B" w:rsidP="006411D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383" w:type="dxa"/>
          </w:tcPr>
          <w:p w:rsidR="0077781B" w:rsidRPr="006411DF" w:rsidRDefault="0077781B" w:rsidP="0064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77781B" w:rsidRPr="006411DF" w:rsidRDefault="0077781B" w:rsidP="0064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781B" w:rsidRPr="006411DF" w:rsidTr="0077781B">
        <w:tc>
          <w:tcPr>
            <w:tcW w:w="3936" w:type="dxa"/>
          </w:tcPr>
          <w:p w:rsidR="0077781B" w:rsidRPr="006411DF" w:rsidRDefault="0077781B" w:rsidP="006411D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 xml:space="preserve">5. Доля </w:t>
            </w:r>
            <w:proofErr w:type="gramStart"/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, сдавших единый государственный экзамен</w:t>
            </w:r>
          </w:p>
        </w:tc>
        <w:tc>
          <w:tcPr>
            <w:tcW w:w="1586" w:type="dxa"/>
          </w:tcPr>
          <w:p w:rsidR="0077781B" w:rsidRPr="006411DF" w:rsidRDefault="0077781B" w:rsidP="006411D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383" w:type="dxa"/>
          </w:tcPr>
          <w:p w:rsidR="0077781B" w:rsidRPr="006411DF" w:rsidRDefault="0077781B" w:rsidP="0064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74" w:type="dxa"/>
          </w:tcPr>
          <w:p w:rsidR="0077781B" w:rsidRPr="006411DF" w:rsidRDefault="0077781B" w:rsidP="0064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77781B" w:rsidRPr="006411DF" w:rsidRDefault="0077781B" w:rsidP="0064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81B" w:rsidRPr="006411DF" w:rsidRDefault="0077781B" w:rsidP="006411DF">
      <w:pPr>
        <w:pStyle w:val="2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411DF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 о результатах выполнения муниципального задания</w:t>
      </w:r>
    </w:p>
    <w:p w:rsidR="0077781B" w:rsidRPr="006411DF" w:rsidRDefault="0077781B" w:rsidP="006411DF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781B" w:rsidRPr="006411DF" w:rsidRDefault="0077781B" w:rsidP="006411DF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11DF">
        <w:rPr>
          <w:rFonts w:ascii="Times New Roman" w:hAnsi="Times New Roman" w:cs="Times New Roman"/>
          <w:color w:val="000000"/>
          <w:sz w:val="24"/>
          <w:szCs w:val="24"/>
        </w:rPr>
        <w:t>На 31.12. 2014 г в МОБУ СОШ д</w:t>
      </w:r>
      <w:proofErr w:type="gramStart"/>
      <w:r w:rsidRPr="006411DF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6411DF">
        <w:rPr>
          <w:rFonts w:ascii="Times New Roman" w:hAnsi="Times New Roman" w:cs="Times New Roman"/>
          <w:color w:val="000000"/>
          <w:sz w:val="24"/>
          <w:szCs w:val="24"/>
        </w:rPr>
        <w:t xml:space="preserve">ервомайская обучалось 185 обучающихся: 106 – МОБУ СОШ д. Первомайская; 67 – филиал ООШ д. </w:t>
      </w:r>
      <w:proofErr w:type="spellStart"/>
      <w:r w:rsidRPr="006411DF">
        <w:rPr>
          <w:rFonts w:ascii="Times New Roman" w:hAnsi="Times New Roman" w:cs="Times New Roman"/>
          <w:color w:val="000000"/>
          <w:sz w:val="24"/>
          <w:szCs w:val="24"/>
        </w:rPr>
        <w:t>Самаро</w:t>
      </w:r>
      <w:proofErr w:type="spellEnd"/>
      <w:r w:rsidRPr="006411DF">
        <w:rPr>
          <w:rFonts w:ascii="Times New Roman" w:hAnsi="Times New Roman" w:cs="Times New Roman"/>
          <w:color w:val="000000"/>
          <w:sz w:val="24"/>
          <w:szCs w:val="24"/>
        </w:rPr>
        <w:t xml:space="preserve"> – Ивановка; филиал НОШ д. </w:t>
      </w:r>
      <w:proofErr w:type="spellStart"/>
      <w:r w:rsidRPr="006411DF">
        <w:rPr>
          <w:rFonts w:ascii="Times New Roman" w:hAnsi="Times New Roman" w:cs="Times New Roman"/>
          <w:color w:val="000000"/>
          <w:sz w:val="24"/>
          <w:szCs w:val="24"/>
        </w:rPr>
        <w:t>Кизрай</w:t>
      </w:r>
      <w:proofErr w:type="spellEnd"/>
      <w:r w:rsidRPr="006411DF">
        <w:rPr>
          <w:rFonts w:ascii="Times New Roman" w:hAnsi="Times New Roman" w:cs="Times New Roman"/>
          <w:color w:val="000000"/>
          <w:sz w:val="24"/>
          <w:szCs w:val="24"/>
        </w:rPr>
        <w:t xml:space="preserve"> - 12. В связи с движением обучающихся количество обучающихся повысилось на 2 человека.</w:t>
      </w:r>
    </w:p>
    <w:p w:rsidR="0077781B" w:rsidRPr="006411DF" w:rsidRDefault="0077781B" w:rsidP="006411DF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1DF">
        <w:rPr>
          <w:rFonts w:ascii="Times New Roman" w:hAnsi="Times New Roman" w:cs="Times New Roman"/>
          <w:color w:val="000000"/>
          <w:sz w:val="24"/>
          <w:szCs w:val="24"/>
        </w:rPr>
        <w:t xml:space="preserve">Получили аттестат с отличием о среднем </w:t>
      </w:r>
      <w:r w:rsidR="006411DF" w:rsidRPr="006411DF">
        <w:rPr>
          <w:rFonts w:ascii="Times New Roman" w:hAnsi="Times New Roman" w:cs="Times New Roman"/>
          <w:color w:val="000000"/>
          <w:sz w:val="24"/>
          <w:szCs w:val="24"/>
        </w:rPr>
        <w:t xml:space="preserve">общем </w:t>
      </w:r>
      <w:r w:rsidRPr="006411DF">
        <w:rPr>
          <w:rFonts w:ascii="Times New Roman" w:hAnsi="Times New Roman" w:cs="Times New Roman"/>
          <w:color w:val="000000"/>
          <w:sz w:val="24"/>
          <w:szCs w:val="24"/>
        </w:rPr>
        <w:t>образовании – Маврина Алена, Ахметова Диана.</w:t>
      </w:r>
    </w:p>
    <w:p w:rsidR="0077781B" w:rsidRPr="006411DF" w:rsidRDefault="0077781B" w:rsidP="006411DF">
      <w:pPr>
        <w:pStyle w:val="2"/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11DF">
        <w:rPr>
          <w:rFonts w:ascii="Times New Roman" w:hAnsi="Times New Roman" w:cs="Times New Roman"/>
          <w:color w:val="000000"/>
          <w:sz w:val="24"/>
          <w:szCs w:val="24"/>
        </w:rPr>
        <w:t xml:space="preserve">5 выпускников 11 класса получили аттестаты о среднем </w:t>
      </w:r>
      <w:r w:rsidR="006411DF" w:rsidRPr="006411DF">
        <w:rPr>
          <w:rFonts w:ascii="Times New Roman" w:hAnsi="Times New Roman" w:cs="Times New Roman"/>
          <w:color w:val="000000"/>
          <w:sz w:val="24"/>
          <w:szCs w:val="24"/>
        </w:rPr>
        <w:t xml:space="preserve">общем </w:t>
      </w:r>
      <w:r w:rsidRPr="006411DF">
        <w:rPr>
          <w:rFonts w:ascii="Times New Roman" w:hAnsi="Times New Roman" w:cs="Times New Roman"/>
          <w:color w:val="000000"/>
          <w:sz w:val="24"/>
          <w:szCs w:val="24"/>
        </w:rPr>
        <w:t>образовании; 20 выпускников 9-х классов получили аттестаты об основном общем образовании.</w:t>
      </w:r>
    </w:p>
    <w:p w:rsidR="0077781B" w:rsidRPr="006411DF" w:rsidRDefault="0077781B" w:rsidP="006411DF">
      <w:pPr>
        <w:pStyle w:val="2"/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781B" w:rsidRPr="006411DF" w:rsidRDefault="0077781B" w:rsidP="006411DF">
      <w:pPr>
        <w:pStyle w:val="2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411DF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Основные достижения школы, обучающихся, педагогов за отчетный период. Участие в мероприятиях/ конкурсах различного уровня (кратко, основное)</w:t>
      </w:r>
    </w:p>
    <w:p w:rsidR="0077781B" w:rsidRPr="006411DF" w:rsidRDefault="0077781B" w:rsidP="006411DF">
      <w:pPr>
        <w:pStyle w:val="2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0"/>
        <w:gridCol w:w="3467"/>
        <w:gridCol w:w="2363"/>
        <w:gridCol w:w="2311"/>
      </w:tblGrid>
      <w:tr w:rsidR="0077781B" w:rsidRPr="006411DF" w:rsidTr="00357F0D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1B" w:rsidRPr="006411DF" w:rsidRDefault="0077781B" w:rsidP="006411D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1B" w:rsidRPr="006411DF" w:rsidRDefault="0077781B" w:rsidP="006411D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1B" w:rsidRPr="006411DF" w:rsidRDefault="0077781B" w:rsidP="006411D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1B" w:rsidRPr="006411DF" w:rsidRDefault="0077781B" w:rsidP="006411D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77781B" w:rsidRPr="006411DF" w:rsidTr="00357F0D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1B" w:rsidRPr="006411DF" w:rsidRDefault="0077781B" w:rsidP="006411D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1B" w:rsidRPr="006411DF" w:rsidRDefault="0077781B" w:rsidP="006411D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тур ВОШ по биологии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1B" w:rsidRPr="006411DF" w:rsidRDefault="0077781B" w:rsidP="006411D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Кунакбаев</w:t>
            </w:r>
            <w:proofErr w:type="spellEnd"/>
            <w:r w:rsidRPr="0064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Ильгиз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1B" w:rsidRPr="006411DF" w:rsidRDefault="0077781B" w:rsidP="006411D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Гайсина Е.И.</w:t>
            </w:r>
          </w:p>
        </w:tc>
      </w:tr>
      <w:tr w:rsidR="0077781B" w:rsidRPr="006411DF" w:rsidTr="00357F0D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1B" w:rsidRPr="006411DF" w:rsidRDefault="0077781B" w:rsidP="006411D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1B" w:rsidRPr="006411DF" w:rsidRDefault="0077781B" w:rsidP="006411D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тур ВОШ по экологии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1B" w:rsidRPr="006411DF" w:rsidRDefault="0077781B" w:rsidP="006411D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Кунакбаев</w:t>
            </w:r>
            <w:proofErr w:type="spellEnd"/>
            <w:r w:rsidRPr="0064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Ильгиз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1B" w:rsidRPr="006411DF" w:rsidRDefault="0077781B" w:rsidP="006411D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Гайсина Е.И.</w:t>
            </w:r>
          </w:p>
        </w:tc>
      </w:tr>
      <w:tr w:rsidR="0077781B" w:rsidRPr="006411DF" w:rsidTr="00357F0D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1B" w:rsidRPr="006411DF" w:rsidRDefault="0077781B" w:rsidP="006411D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1B" w:rsidRPr="006411DF" w:rsidRDefault="0077781B" w:rsidP="006411D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тур ВОШ по биологии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1B" w:rsidRPr="006411DF" w:rsidRDefault="0077781B" w:rsidP="006411D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Сулейманова Эльвира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1B" w:rsidRPr="006411DF" w:rsidRDefault="0077781B" w:rsidP="006411D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Гайсина Е.И.</w:t>
            </w:r>
          </w:p>
        </w:tc>
      </w:tr>
      <w:tr w:rsidR="0077781B" w:rsidRPr="006411DF" w:rsidTr="00357F0D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1B" w:rsidRPr="006411DF" w:rsidRDefault="0077781B" w:rsidP="006411D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1B" w:rsidRPr="006411DF" w:rsidRDefault="0077781B" w:rsidP="006411D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тур ВОШ по химии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1B" w:rsidRPr="006411DF" w:rsidRDefault="0077781B" w:rsidP="006411D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Волоснов</w:t>
            </w:r>
            <w:proofErr w:type="spellEnd"/>
            <w:r w:rsidRPr="0064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1B" w:rsidRPr="006411DF" w:rsidRDefault="0077781B" w:rsidP="006411D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Гайсина Е.И.</w:t>
            </w:r>
          </w:p>
        </w:tc>
      </w:tr>
      <w:tr w:rsidR="0077781B" w:rsidRPr="006411DF" w:rsidTr="00357F0D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1B" w:rsidRPr="006411DF" w:rsidRDefault="0077781B" w:rsidP="006411D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1B" w:rsidRPr="006411DF" w:rsidRDefault="0077781B" w:rsidP="006411D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тур ВОШ по МХК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1B" w:rsidRPr="006411DF" w:rsidRDefault="0077781B" w:rsidP="006411D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Гайсина Анастасия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1B" w:rsidRPr="006411DF" w:rsidRDefault="0077781B" w:rsidP="006411D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Назаргулова</w:t>
            </w:r>
            <w:proofErr w:type="spellEnd"/>
            <w:r w:rsidRPr="0064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Р.Ч.</w:t>
            </w:r>
          </w:p>
        </w:tc>
      </w:tr>
      <w:tr w:rsidR="0077781B" w:rsidRPr="006411DF" w:rsidTr="00357F0D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1B" w:rsidRPr="006411DF" w:rsidRDefault="0077781B" w:rsidP="006411D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1B" w:rsidRPr="006411DF" w:rsidRDefault="0077781B" w:rsidP="006411D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тур ВОШ по истории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1B" w:rsidRPr="006411DF" w:rsidRDefault="0077781B" w:rsidP="006411D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Баширова </w:t>
            </w:r>
            <w:proofErr w:type="spellStart"/>
            <w:r w:rsidRPr="0064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Сания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1B" w:rsidRPr="006411DF" w:rsidRDefault="0077781B" w:rsidP="006411D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Барышева</w:t>
            </w:r>
            <w:proofErr w:type="spellEnd"/>
            <w:r w:rsidRPr="0064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77781B" w:rsidRPr="006411DF" w:rsidTr="00357F0D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1B" w:rsidRPr="006411DF" w:rsidRDefault="0077781B" w:rsidP="006411D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1B" w:rsidRPr="006411DF" w:rsidRDefault="0077781B" w:rsidP="006411D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конкурс сочинений «Пою мою республику»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1B" w:rsidRPr="006411DF" w:rsidRDefault="0077781B" w:rsidP="006411D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Хайбуллина</w:t>
            </w:r>
            <w:proofErr w:type="spellEnd"/>
            <w:r w:rsidRPr="0064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Линара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1B" w:rsidRPr="006411DF" w:rsidRDefault="0077781B" w:rsidP="006411D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Суботина Л.В.</w:t>
            </w:r>
          </w:p>
        </w:tc>
      </w:tr>
    </w:tbl>
    <w:p w:rsidR="0077781B" w:rsidRPr="006411DF" w:rsidRDefault="0077781B" w:rsidP="006411DF">
      <w:pPr>
        <w:pStyle w:val="2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7781B" w:rsidRPr="006411DF" w:rsidRDefault="0077781B" w:rsidP="006411DF">
      <w:pPr>
        <w:pStyle w:val="2"/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11DF">
        <w:rPr>
          <w:rFonts w:ascii="Times New Roman" w:hAnsi="Times New Roman" w:cs="Times New Roman"/>
          <w:color w:val="000000"/>
          <w:sz w:val="24"/>
          <w:szCs w:val="24"/>
        </w:rPr>
        <w:t>Учреждение укомплектовано кадрами (100%). Доля работников с высшим педагогическим образованием составляет 84%. Число учителей, имеющих высшую и первую квалификационные категории – 92 %.</w:t>
      </w:r>
    </w:p>
    <w:p w:rsidR="0077781B" w:rsidRPr="0077781B" w:rsidRDefault="0077781B" w:rsidP="006411D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1DF">
        <w:rPr>
          <w:rFonts w:ascii="Times New Roman" w:hAnsi="Times New Roman" w:cs="Times New Roman"/>
          <w:color w:val="000000"/>
          <w:sz w:val="24"/>
          <w:szCs w:val="24"/>
        </w:rPr>
        <w:t>Доля обучающихся из многодетных малообеспеченных семей (54 чел.), из малоимущих семей (16 чел.).</w:t>
      </w:r>
    </w:p>
    <w:p w:rsidR="0077781B" w:rsidRPr="0077781B" w:rsidRDefault="006411DF" w:rsidP="00777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задание за 2014 год выполнено в полном объеме.</w:t>
      </w:r>
    </w:p>
    <w:p w:rsidR="00C83CBF" w:rsidRPr="00F63A23" w:rsidRDefault="00C83CBF" w:rsidP="00F63A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5FD1" w:rsidRPr="00F63A23" w:rsidRDefault="00A05FD1" w:rsidP="00F63A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3CBF" w:rsidRPr="00F63A23" w:rsidRDefault="00C83CBF" w:rsidP="00F63A2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b/>
          <w:sz w:val="24"/>
          <w:szCs w:val="24"/>
        </w:rPr>
        <w:t xml:space="preserve">Муниципальное общеобразовательное бюджетное учреждение средняя общеобразовательная школа имени </w:t>
      </w:r>
      <w:proofErr w:type="spellStart"/>
      <w:r w:rsidRPr="00F63A23">
        <w:rPr>
          <w:rFonts w:ascii="Times New Roman" w:hAnsi="Times New Roman" w:cs="Times New Roman"/>
          <w:b/>
          <w:sz w:val="24"/>
          <w:szCs w:val="24"/>
        </w:rPr>
        <w:t>Диниса</w:t>
      </w:r>
      <w:proofErr w:type="spellEnd"/>
      <w:r w:rsidRPr="00F63A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3A23">
        <w:rPr>
          <w:rFonts w:ascii="Times New Roman" w:hAnsi="Times New Roman" w:cs="Times New Roman"/>
          <w:b/>
          <w:sz w:val="24"/>
          <w:szCs w:val="24"/>
        </w:rPr>
        <w:t>Булякова</w:t>
      </w:r>
      <w:proofErr w:type="spellEnd"/>
      <w:r w:rsidRPr="00F63A23">
        <w:rPr>
          <w:rFonts w:ascii="Times New Roman" w:hAnsi="Times New Roman" w:cs="Times New Roman"/>
          <w:b/>
          <w:sz w:val="24"/>
          <w:szCs w:val="24"/>
        </w:rPr>
        <w:t xml:space="preserve"> д.</w:t>
      </w:r>
      <w:r w:rsidR="007778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3A23">
        <w:rPr>
          <w:rFonts w:ascii="Times New Roman" w:hAnsi="Times New Roman" w:cs="Times New Roman"/>
          <w:b/>
          <w:sz w:val="24"/>
          <w:szCs w:val="24"/>
        </w:rPr>
        <w:t>Смаково</w:t>
      </w:r>
      <w:proofErr w:type="spellEnd"/>
      <w:r w:rsidRPr="00F63A23">
        <w:rPr>
          <w:rFonts w:ascii="Times New Roman" w:hAnsi="Times New Roman" w:cs="Times New Roman"/>
          <w:b/>
          <w:sz w:val="24"/>
          <w:szCs w:val="24"/>
        </w:rPr>
        <w:t xml:space="preserve">  муниципального района Мелеузовский район Республики Башкортостан</w:t>
      </w:r>
    </w:p>
    <w:p w:rsidR="00C83CBF" w:rsidRPr="00F63A23" w:rsidRDefault="00C83CBF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lastRenderedPageBreak/>
        <w:t>Наименование муниципальной услуги: предоставление общедоступного и бесплатного начального, основного общего, среднего общего образования по основным общеобразовательным программам.</w:t>
      </w:r>
    </w:p>
    <w:p w:rsidR="00C83CBF" w:rsidRPr="00F63A23" w:rsidRDefault="00C83CBF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81"/>
        <w:gridCol w:w="3656"/>
        <w:gridCol w:w="3434"/>
      </w:tblGrid>
      <w:tr w:rsidR="00C83CBF" w:rsidRPr="00F63A23" w:rsidTr="00C83CBF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C83CBF" w:rsidRPr="00F63A23" w:rsidTr="00C83CBF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7533535,00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7533342,43</w:t>
            </w:r>
          </w:p>
        </w:tc>
      </w:tr>
    </w:tbl>
    <w:p w:rsidR="00C83CBF" w:rsidRPr="00F63A23" w:rsidRDefault="00C83CBF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C83CBF" w:rsidRPr="00F63A23" w:rsidRDefault="00C83CBF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4"/>
        <w:gridCol w:w="3668"/>
        <w:gridCol w:w="3439"/>
      </w:tblGrid>
      <w:tr w:rsidR="00C83CBF" w:rsidRPr="00F63A23" w:rsidTr="00C83CBF"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C83CBF" w:rsidRPr="00F63A23" w:rsidTr="00C83CBF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7533535,00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7533342,43</w:t>
            </w:r>
          </w:p>
        </w:tc>
      </w:tr>
    </w:tbl>
    <w:p w:rsidR="00C83CBF" w:rsidRPr="00F63A23" w:rsidRDefault="00C83CBF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C83CBF" w:rsidRPr="00F63A23" w:rsidRDefault="00C83CBF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Оценка качества оказания муниципальных услуг: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8"/>
        <w:gridCol w:w="1586"/>
        <w:gridCol w:w="2410"/>
        <w:gridCol w:w="2410"/>
      </w:tblGrid>
      <w:tr w:rsidR="00C83CBF" w:rsidRPr="00F63A23" w:rsidTr="00C83CBF">
        <w:tc>
          <w:tcPr>
            <w:tcW w:w="9464" w:type="dxa"/>
            <w:gridSpan w:val="4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C83CBF" w:rsidRPr="00F63A23" w:rsidTr="00C83CBF">
        <w:tc>
          <w:tcPr>
            <w:tcW w:w="3058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6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</w:t>
            </w:r>
          </w:p>
        </w:tc>
        <w:tc>
          <w:tcPr>
            <w:tcW w:w="2410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C83CBF" w:rsidRPr="00F63A23" w:rsidTr="00C83CBF">
        <w:tc>
          <w:tcPr>
            <w:tcW w:w="3058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1. Доля педагогов, имеющих высшую и первую квалификационные категории</w:t>
            </w:r>
          </w:p>
        </w:tc>
        <w:tc>
          <w:tcPr>
            <w:tcW w:w="1586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  <w:vAlign w:val="center"/>
          </w:tcPr>
          <w:p w:rsidR="00C83CBF" w:rsidRPr="00F63A23" w:rsidRDefault="00C83CBF" w:rsidP="00F63A2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C83CBF" w:rsidRPr="00F63A23" w:rsidTr="00C83CBF">
        <w:tc>
          <w:tcPr>
            <w:tcW w:w="3058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2. Доля педагогов, повысивших квалификацию</w:t>
            </w:r>
          </w:p>
        </w:tc>
        <w:tc>
          <w:tcPr>
            <w:tcW w:w="1586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C83CBF" w:rsidRPr="00F63A23" w:rsidRDefault="00C83CBF" w:rsidP="00F63A2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83CBF" w:rsidRPr="00F63A23" w:rsidTr="00C83CBF">
        <w:tc>
          <w:tcPr>
            <w:tcW w:w="3058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3. Доля обучающихся – победителей олимпиад, конкурсов муниципальных, региональных и всероссийских уровней</w:t>
            </w:r>
          </w:p>
        </w:tc>
        <w:tc>
          <w:tcPr>
            <w:tcW w:w="1586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C83CBF" w:rsidRPr="00F63A23" w:rsidRDefault="00C83CBF" w:rsidP="00F63A2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83CBF" w:rsidRPr="00F63A23" w:rsidTr="00C83CBF">
        <w:tc>
          <w:tcPr>
            <w:tcW w:w="3058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4. Доля 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, оставленных на повторное обучение</w:t>
            </w:r>
          </w:p>
        </w:tc>
        <w:tc>
          <w:tcPr>
            <w:tcW w:w="1586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C83CBF" w:rsidRPr="00F63A23" w:rsidRDefault="00C83CBF" w:rsidP="00F63A2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3CBF" w:rsidRPr="00F63A23" w:rsidTr="00C83CBF">
        <w:tc>
          <w:tcPr>
            <w:tcW w:w="3058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5. Доля 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, сдавших единый государственный экзамен</w:t>
            </w:r>
          </w:p>
        </w:tc>
        <w:tc>
          <w:tcPr>
            <w:tcW w:w="1586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vAlign w:val="center"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C83CBF" w:rsidRPr="00F63A23" w:rsidRDefault="00C83CBF" w:rsidP="00F63A2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83CBF" w:rsidRPr="00F63A23" w:rsidRDefault="00C83CBF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 Пояснительная записка о результатах выполнения муниципального задания. </w:t>
      </w:r>
    </w:p>
    <w:p w:rsidR="00C83CBF" w:rsidRPr="00F63A23" w:rsidRDefault="00C83CBF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8B62FB" w:rsidRPr="00F63A23" w:rsidRDefault="008B62FB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CBF" w:rsidRPr="00F63A23" w:rsidRDefault="00C83CBF" w:rsidP="00F63A2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A23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 дополнительного образования детей Дворец детского (юношеского) творчества  муниципального района Мелеузовский район  Республики Башкортостан</w:t>
      </w:r>
    </w:p>
    <w:p w:rsidR="00C83CBF" w:rsidRPr="00F63A23" w:rsidRDefault="00C83CBF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реализация программ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образования для детей в сфере образования</w:t>
      </w:r>
    </w:p>
    <w:p w:rsidR="00C83CBF" w:rsidRPr="00F63A23" w:rsidRDefault="00C83CBF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57"/>
        <w:gridCol w:w="3671"/>
        <w:gridCol w:w="3443"/>
      </w:tblGrid>
      <w:tr w:rsidR="00C83CBF" w:rsidRPr="00F63A23" w:rsidTr="00C83CBF">
        <w:trPr>
          <w:jc w:val="center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Объем услуг плановый на 2014 </w:t>
            </w:r>
            <w:r w:rsidRPr="00F6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согласно муниципальному заданию</w:t>
            </w:r>
          </w:p>
        </w:tc>
        <w:tc>
          <w:tcPr>
            <w:tcW w:w="3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услуг фактический по </w:t>
            </w:r>
            <w:r w:rsidRPr="00F6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итогам 2014 года</w:t>
            </w:r>
          </w:p>
        </w:tc>
      </w:tr>
      <w:tr w:rsidR="00C83CBF" w:rsidRPr="00F63A23" w:rsidTr="00C83CBF">
        <w:trPr>
          <w:jc w:val="center"/>
        </w:trPr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 возрасте до 18 лет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4E3643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2094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4E3643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2094</w:t>
            </w:r>
          </w:p>
        </w:tc>
      </w:tr>
    </w:tbl>
    <w:p w:rsidR="00C83CBF" w:rsidRPr="00F63A23" w:rsidRDefault="00C83CBF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C83CBF" w:rsidRPr="00F63A23" w:rsidRDefault="00C83CBF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2"/>
        <w:gridCol w:w="3668"/>
        <w:gridCol w:w="3441"/>
      </w:tblGrid>
      <w:tr w:rsidR="00C83CBF" w:rsidRPr="00F63A23" w:rsidTr="00C83CBF">
        <w:tc>
          <w:tcPr>
            <w:tcW w:w="2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C83CBF" w:rsidRPr="00F63A23" w:rsidTr="00C83CBF">
        <w:tc>
          <w:tcPr>
            <w:tcW w:w="2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594752,22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594752,33</w:t>
            </w:r>
          </w:p>
        </w:tc>
      </w:tr>
    </w:tbl>
    <w:p w:rsidR="00C83CBF" w:rsidRPr="00F63A23" w:rsidRDefault="00C83CBF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C83CBF" w:rsidRPr="00F63A23" w:rsidRDefault="00C83CBF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Оценка качества оказания муниципальных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8"/>
        <w:gridCol w:w="1605"/>
        <w:gridCol w:w="2130"/>
        <w:gridCol w:w="1743"/>
      </w:tblGrid>
      <w:tr w:rsidR="00C83CBF" w:rsidRPr="00F63A23" w:rsidTr="005D6632">
        <w:trPr>
          <w:trHeight w:val="833"/>
        </w:trPr>
        <w:tc>
          <w:tcPr>
            <w:tcW w:w="9606" w:type="dxa"/>
            <w:gridSpan w:val="4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C83CBF" w:rsidRPr="00F63A23" w:rsidTr="005D6632">
        <w:trPr>
          <w:trHeight w:val="1394"/>
        </w:trPr>
        <w:tc>
          <w:tcPr>
            <w:tcW w:w="4128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5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30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</w:t>
            </w:r>
          </w:p>
        </w:tc>
        <w:tc>
          <w:tcPr>
            <w:tcW w:w="1743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C83CBF" w:rsidRPr="00F63A23" w:rsidTr="005D6632">
        <w:trPr>
          <w:trHeight w:val="1011"/>
        </w:trPr>
        <w:tc>
          <w:tcPr>
            <w:tcW w:w="4128" w:type="dxa"/>
          </w:tcPr>
          <w:p w:rsidR="00C83CBF" w:rsidRPr="00F63A23" w:rsidRDefault="00C83CBF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</w:rPr>
              <w:t>1. Доля педагогов, имеющих высшую и первую квалификационные категории</w:t>
            </w:r>
          </w:p>
        </w:tc>
        <w:tc>
          <w:tcPr>
            <w:tcW w:w="1605" w:type="dxa"/>
          </w:tcPr>
          <w:p w:rsidR="00C83CBF" w:rsidRPr="00F63A23" w:rsidRDefault="00C83CBF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2130" w:type="dxa"/>
            <w:vAlign w:val="center"/>
          </w:tcPr>
          <w:p w:rsidR="00C83CBF" w:rsidRPr="00F63A23" w:rsidRDefault="00C83CBF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</w:rPr>
              <w:t>100,0</w:t>
            </w:r>
          </w:p>
        </w:tc>
        <w:tc>
          <w:tcPr>
            <w:tcW w:w="1743" w:type="dxa"/>
            <w:vAlign w:val="center"/>
          </w:tcPr>
          <w:p w:rsidR="00C83CBF" w:rsidRPr="00F63A23" w:rsidRDefault="00C83CBF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</w:rPr>
              <w:t>100,0</w:t>
            </w:r>
          </w:p>
        </w:tc>
      </w:tr>
      <w:tr w:rsidR="00C83CBF" w:rsidRPr="00F63A23" w:rsidTr="005D6632">
        <w:trPr>
          <w:trHeight w:val="541"/>
        </w:trPr>
        <w:tc>
          <w:tcPr>
            <w:tcW w:w="4128" w:type="dxa"/>
          </w:tcPr>
          <w:p w:rsidR="00C83CBF" w:rsidRPr="00F63A23" w:rsidRDefault="00C83CBF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</w:rPr>
              <w:t>2.Доля педагогов, повысивших квалификацию</w:t>
            </w:r>
          </w:p>
        </w:tc>
        <w:tc>
          <w:tcPr>
            <w:tcW w:w="1605" w:type="dxa"/>
          </w:tcPr>
          <w:p w:rsidR="00C83CBF" w:rsidRPr="00F63A23" w:rsidRDefault="00C83CBF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2130" w:type="dxa"/>
            <w:vAlign w:val="center"/>
          </w:tcPr>
          <w:p w:rsidR="00C83CBF" w:rsidRPr="00F63A23" w:rsidRDefault="00C83CBF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</w:rPr>
              <w:t>88,0</w:t>
            </w:r>
          </w:p>
        </w:tc>
        <w:tc>
          <w:tcPr>
            <w:tcW w:w="1743" w:type="dxa"/>
            <w:vAlign w:val="center"/>
          </w:tcPr>
          <w:p w:rsidR="00C83CBF" w:rsidRPr="00F63A23" w:rsidRDefault="00C83CBF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</w:rPr>
              <w:t>88,0</w:t>
            </w:r>
          </w:p>
        </w:tc>
      </w:tr>
      <w:tr w:rsidR="00C83CBF" w:rsidRPr="00F63A23" w:rsidTr="005D6632">
        <w:trPr>
          <w:trHeight w:val="1394"/>
        </w:trPr>
        <w:tc>
          <w:tcPr>
            <w:tcW w:w="4128" w:type="dxa"/>
          </w:tcPr>
          <w:p w:rsidR="00C83CBF" w:rsidRPr="00F63A23" w:rsidRDefault="00C83CBF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</w:rPr>
              <w:t>3. Доля обучающихся – победителей олимпиад, конкурсов муниципальных, региональных и всероссийских уровней</w:t>
            </w:r>
          </w:p>
        </w:tc>
        <w:tc>
          <w:tcPr>
            <w:tcW w:w="1605" w:type="dxa"/>
          </w:tcPr>
          <w:p w:rsidR="00C83CBF" w:rsidRPr="00F63A23" w:rsidRDefault="00C83CBF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2130" w:type="dxa"/>
            <w:vAlign w:val="center"/>
          </w:tcPr>
          <w:p w:rsidR="00C83CBF" w:rsidRPr="00F63A23" w:rsidRDefault="00C83CBF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</w:rPr>
              <w:t>56,0</w:t>
            </w:r>
          </w:p>
        </w:tc>
        <w:tc>
          <w:tcPr>
            <w:tcW w:w="1743" w:type="dxa"/>
            <w:vAlign w:val="center"/>
          </w:tcPr>
          <w:p w:rsidR="00C83CBF" w:rsidRPr="00F63A23" w:rsidRDefault="00C83CBF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</w:rPr>
              <w:t>56,0</w:t>
            </w:r>
          </w:p>
        </w:tc>
      </w:tr>
    </w:tbl>
    <w:p w:rsidR="00C83CBF" w:rsidRPr="00F63A23" w:rsidRDefault="00C83CBF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CBF" w:rsidRPr="00F63A23" w:rsidRDefault="00C83CBF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Пояснительная записка о результатах выполнения муниципального задания. </w:t>
      </w:r>
    </w:p>
    <w:p w:rsidR="00C83CBF" w:rsidRPr="00F63A23" w:rsidRDefault="00C83CBF" w:rsidP="00F63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 отчете отражается оценка полноты выполнения дополнительных образовательных услуг ДДЮТ детям от 6 до 18 лет на 31 декабря 2014 года.</w:t>
      </w:r>
    </w:p>
    <w:p w:rsidR="00C83CBF" w:rsidRPr="00F63A23" w:rsidRDefault="00C83CBF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Образовательная деятельность МБОУ ДОД ДДЮТ строится в соответствии с Законом «Об образовании РФ», Законом «Об образовании РБ», Уставом учреждения и другими локальными актами.</w:t>
      </w:r>
    </w:p>
    <w:p w:rsidR="00C83CBF" w:rsidRPr="00F63A23" w:rsidRDefault="00C83CBF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образования ДДЮТ производится на бесплатной основе. </w:t>
      </w:r>
    </w:p>
    <w:p w:rsidR="00C83CBF" w:rsidRPr="00F63A23" w:rsidRDefault="00C83CBF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За отчетный период образовательные услуги были оказаны 2094 обучающимся, из них 400 детей - обучающиеся сельской местности.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Организовано 75 объединений – 165 учебных групп, из них 26 учебных групп на базе сельских школ.</w:t>
      </w:r>
    </w:p>
    <w:p w:rsidR="00C83CBF" w:rsidRPr="00F63A23" w:rsidRDefault="00C83CBF" w:rsidP="00F63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          Образовательный процесс ДДЮТ ведется по 10 направленностям:</w:t>
      </w:r>
    </w:p>
    <w:p w:rsidR="00C83CBF" w:rsidRPr="00F63A23" w:rsidRDefault="00C83CBF" w:rsidP="00F63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- культурологической, </w:t>
      </w:r>
    </w:p>
    <w:p w:rsidR="00C83CBF" w:rsidRPr="00F63A23" w:rsidRDefault="00C83CBF" w:rsidP="00F63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- социально-педагогической,</w:t>
      </w:r>
    </w:p>
    <w:p w:rsidR="00C83CBF" w:rsidRPr="00F63A23" w:rsidRDefault="00C83CBF" w:rsidP="00F63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- художественно-эстетической,  </w:t>
      </w:r>
    </w:p>
    <w:p w:rsidR="00C83CBF" w:rsidRPr="00F63A23" w:rsidRDefault="00C83CBF" w:rsidP="00F63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- научно-технической, </w:t>
      </w:r>
    </w:p>
    <w:p w:rsidR="00C83CBF" w:rsidRPr="00F63A23" w:rsidRDefault="00C83CBF" w:rsidP="00F63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- спортивно-технической, </w:t>
      </w:r>
    </w:p>
    <w:p w:rsidR="00C83CBF" w:rsidRPr="00F63A23" w:rsidRDefault="00C83CBF" w:rsidP="00F63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- эколого-биологической,  </w:t>
      </w:r>
    </w:p>
    <w:p w:rsidR="00C83CBF" w:rsidRPr="00F63A23" w:rsidRDefault="00C83CBF" w:rsidP="00F63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- естественнонаучной,</w:t>
      </w:r>
    </w:p>
    <w:p w:rsidR="00C83CBF" w:rsidRPr="00F63A23" w:rsidRDefault="00C83CBF" w:rsidP="00F63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- туристско-краеведческой,</w:t>
      </w:r>
    </w:p>
    <w:p w:rsidR="00C83CBF" w:rsidRPr="00F63A23" w:rsidRDefault="00C83CBF" w:rsidP="00F63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lastRenderedPageBreak/>
        <w:t>- военно-патриотической,</w:t>
      </w:r>
    </w:p>
    <w:p w:rsidR="00C83CBF" w:rsidRPr="00F63A23" w:rsidRDefault="00C83CBF" w:rsidP="00F63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- физкультурно-спортивная.</w:t>
      </w:r>
    </w:p>
    <w:p w:rsidR="00C83CBF" w:rsidRPr="00F63A23" w:rsidRDefault="00C83CBF" w:rsidP="00F63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Учитывая особенности и содержание работы учебной группы, занятия могут  проводить со всем составом коллектива и индивидуально. С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>, показавшими высокий уровень достижений и результатов, целесообразно заниматься по индивидуальным программам. А так же по индивидуальным программам занимаются с детьми с ограниченными возможностями. На основании  этого дополнительные образовательные программы стоятся следующим образом: 2ч в неделю/72ч в год,  3ч. в неделю/108ч в год,  4ч в неделю/ 144ч в год, 6ч в неделю/216ч в год.</w:t>
      </w:r>
    </w:p>
    <w:p w:rsidR="00C83CBF" w:rsidRPr="00F63A23" w:rsidRDefault="00C83CBF" w:rsidP="00F63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Оценка качества оказания дополнительных образовательных услуг:</w:t>
      </w:r>
    </w:p>
    <w:p w:rsidR="00C83CBF" w:rsidRPr="00F63A23" w:rsidRDefault="00C83CBF" w:rsidP="00F63A2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Степень удовлетворенности родителей образованием,  предоставляемым ДДЮТ, составляет 98% - (согласно анкетированию, проведенным  среди родителей по причине недостаточного материально-технического оснащения  ДДЮТ).</w:t>
      </w:r>
    </w:p>
    <w:p w:rsidR="00C83CBF" w:rsidRPr="00F63A23" w:rsidRDefault="00C83CBF" w:rsidP="00F63A2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Фактический уровень среднемесячной начисленной заработной платы в учреждении выше значения, утвержденного в муниципальном задании. </w:t>
      </w:r>
    </w:p>
    <w:p w:rsidR="00C83CBF" w:rsidRPr="00F63A23" w:rsidRDefault="00C83CBF" w:rsidP="00F63A2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Укомплектованность учреждения кадрами составляет 100%. </w:t>
      </w:r>
    </w:p>
    <w:p w:rsidR="00C83CBF" w:rsidRPr="00F63A23" w:rsidRDefault="00C83CBF" w:rsidP="00F63A2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 Педагогический коллектив педагогов, имеющих высшую и первую квалификационные категории, составляет 100%.</w:t>
      </w:r>
    </w:p>
    <w:p w:rsidR="00C83CBF" w:rsidRPr="00F63A23" w:rsidRDefault="00C83CBF" w:rsidP="00F63A2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Доля педагогов повысивших квалификацию 88%. </w:t>
      </w:r>
    </w:p>
    <w:p w:rsidR="00C83CBF" w:rsidRPr="00F63A23" w:rsidRDefault="00C83CBF" w:rsidP="00F63A2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A23">
        <w:rPr>
          <w:rFonts w:ascii="Times New Roman" w:hAnsi="Times New Roman" w:cs="Times New Roman"/>
          <w:sz w:val="24"/>
          <w:szCs w:val="24"/>
        </w:rPr>
        <w:t>Доля обучающихся, являющихся участниками конкурсов и других мероприятий районного, республиканского и федерального уровня на 30 декабря 2014 года составляет 56%.  (4 квартал) 22,2% Расчет (466*100:2094=22.2); 16,5 % (3 квартал) Расчет (347*100:2094 = 16,5 %); 9,6% (2 квартал) Расчет (195*100:2011=9,6%)  и 7,7%(1 квартал) Расчет (125чел.*100:2011= 7,7%).</w:t>
      </w:r>
      <w:proofErr w:type="gramEnd"/>
    </w:p>
    <w:p w:rsidR="00C83CBF" w:rsidRPr="00F63A23" w:rsidRDefault="00C83CBF" w:rsidP="00F63A2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Полнота, достоверность и доступность информации об учреждении и предоставляемых им дополнительных образовательных услугах отражается на информационных стендах, в средствах массовой информации города и района (районные газеты «Путь октября» и «</w:t>
      </w:r>
      <w:proofErr w:type="spellStart"/>
      <w:r w:rsidRPr="00F63A23">
        <w:rPr>
          <w:rFonts w:ascii="Times New Roman" w:hAnsi="Times New Roman" w:cs="Times New Roman"/>
          <w:sz w:val="24"/>
          <w:szCs w:val="24"/>
        </w:rPr>
        <w:t>Кунгак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>», телеканал «Сатурн»), сети интернет (</w:t>
      </w:r>
      <w:proofErr w:type="gramStart"/>
      <w:r w:rsidRPr="00F63A23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F63A23">
        <w:rPr>
          <w:rFonts w:ascii="Times New Roman" w:hAnsi="Times New Roman" w:cs="Times New Roman"/>
          <w:sz w:val="24"/>
          <w:szCs w:val="24"/>
        </w:rPr>
        <w:t>айт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 xml:space="preserve"> отдела образования </w:t>
      </w:r>
      <w:r w:rsidRPr="00F63A2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63A2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63A23">
        <w:rPr>
          <w:rFonts w:ascii="Times New Roman" w:hAnsi="Times New Roman" w:cs="Times New Roman"/>
          <w:sz w:val="24"/>
          <w:szCs w:val="24"/>
          <w:lang w:val="en-US"/>
        </w:rPr>
        <w:t>meleuzobr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63A2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63A23">
        <w:rPr>
          <w:rFonts w:ascii="Times New Roman" w:hAnsi="Times New Roman" w:cs="Times New Roman"/>
          <w:sz w:val="24"/>
          <w:szCs w:val="24"/>
        </w:rPr>
        <w:t>).</w:t>
      </w:r>
    </w:p>
    <w:p w:rsidR="00C83CBF" w:rsidRPr="00F63A23" w:rsidRDefault="00C83CBF" w:rsidP="00F63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3CBF" w:rsidRPr="00F63A23" w:rsidRDefault="00C83CBF" w:rsidP="00F63A2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A23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образовательное учреждение </w:t>
      </w:r>
      <w:proofErr w:type="gramStart"/>
      <w:r w:rsidRPr="00F63A23">
        <w:rPr>
          <w:rFonts w:ascii="Times New Roman" w:hAnsi="Times New Roman" w:cs="Times New Roman"/>
          <w:b/>
          <w:sz w:val="24"/>
          <w:szCs w:val="24"/>
        </w:rPr>
        <w:t>дополнительного</w:t>
      </w:r>
      <w:proofErr w:type="gramEnd"/>
      <w:r w:rsidRPr="00F63A23">
        <w:rPr>
          <w:rFonts w:ascii="Times New Roman" w:hAnsi="Times New Roman" w:cs="Times New Roman"/>
          <w:b/>
          <w:sz w:val="24"/>
          <w:szCs w:val="24"/>
        </w:rPr>
        <w:t xml:space="preserve"> образования детей </w:t>
      </w:r>
      <w:r w:rsidRPr="00582D71">
        <w:rPr>
          <w:rFonts w:ascii="Times New Roman" w:hAnsi="Times New Roman" w:cs="Times New Roman"/>
          <w:b/>
          <w:sz w:val="24"/>
          <w:szCs w:val="24"/>
        </w:rPr>
        <w:t>Детский экологический центр</w:t>
      </w:r>
      <w:r w:rsidRPr="00F63A2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Мелеузовский район  Республики Башкортостан</w:t>
      </w:r>
    </w:p>
    <w:p w:rsidR="00C83CBF" w:rsidRPr="00F63A23" w:rsidRDefault="00C83CBF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реализация программ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образования для детей в сфере образования</w:t>
      </w:r>
    </w:p>
    <w:p w:rsidR="00C83CBF" w:rsidRPr="00F63A23" w:rsidRDefault="00C83CBF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57"/>
        <w:gridCol w:w="3671"/>
        <w:gridCol w:w="3443"/>
      </w:tblGrid>
      <w:tr w:rsidR="00C83CBF" w:rsidRPr="00F63A23" w:rsidTr="00C83CBF">
        <w:trPr>
          <w:jc w:val="center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C83CBF" w:rsidRPr="00F63A23" w:rsidTr="00C83CBF">
        <w:trPr>
          <w:jc w:val="center"/>
        </w:trPr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Дети в возрасте до 18 лет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</w:tr>
    </w:tbl>
    <w:p w:rsidR="00C83CBF" w:rsidRPr="00F63A23" w:rsidRDefault="00C83CBF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C83CBF" w:rsidRPr="00F63A23" w:rsidRDefault="00C83CBF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2"/>
        <w:gridCol w:w="3668"/>
        <w:gridCol w:w="3441"/>
      </w:tblGrid>
      <w:tr w:rsidR="00C83CBF" w:rsidRPr="00F63A23" w:rsidTr="00C83CBF">
        <w:tc>
          <w:tcPr>
            <w:tcW w:w="2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C83CBF" w:rsidRPr="00F63A23" w:rsidTr="00C83CBF">
        <w:tc>
          <w:tcPr>
            <w:tcW w:w="2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3,503,700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CBF" w:rsidRPr="00F63A23" w:rsidRDefault="00C83CBF" w:rsidP="00F6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3503700.47</w:t>
            </w:r>
          </w:p>
        </w:tc>
      </w:tr>
    </w:tbl>
    <w:p w:rsidR="00C83CBF" w:rsidRPr="00F63A23" w:rsidRDefault="00C83CBF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C83CBF" w:rsidRPr="00F63A23" w:rsidRDefault="00C83CBF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Оценка качества оказания муниципальных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8"/>
        <w:gridCol w:w="1792"/>
        <w:gridCol w:w="1943"/>
        <w:gridCol w:w="1743"/>
      </w:tblGrid>
      <w:tr w:rsidR="00C83CBF" w:rsidRPr="00F63A23" w:rsidTr="00C83CBF">
        <w:trPr>
          <w:trHeight w:val="833"/>
        </w:trPr>
        <w:tc>
          <w:tcPr>
            <w:tcW w:w="9606" w:type="dxa"/>
            <w:gridSpan w:val="4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C83CBF" w:rsidRPr="00F63A23" w:rsidTr="00C83CBF">
        <w:trPr>
          <w:trHeight w:val="1394"/>
        </w:trPr>
        <w:tc>
          <w:tcPr>
            <w:tcW w:w="4128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792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43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</w:t>
            </w:r>
          </w:p>
        </w:tc>
        <w:tc>
          <w:tcPr>
            <w:tcW w:w="1743" w:type="dxa"/>
          </w:tcPr>
          <w:p w:rsidR="00C83CBF" w:rsidRPr="00F63A23" w:rsidRDefault="00C83CBF" w:rsidP="00F63A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C83CBF" w:rsidRPr="00F63A23" w:rsidTr="00C83CBF">
        <w:trPr>
          <w:trHeight w:val="1011"/>
        </w:trPr>
        <w:tc>
          <w:tcPr>
            <w:tcW w:w="4128" w:type="dxa"/>
          </w:tcPr>
          <w:p w:rsidR="00C83CBF" w:rsidRPr="00F63A23" w:rsidRDefault="00C83CBF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</w:rPr>
              <w:t>1. Доля педагогов, имеющих высшую и первую квалификационные категории</w:t>
            </w:r>
          </w:p>
        </w:tc>
        <w:tc>
          <w:tcPr>
            <w:tcW w:w="1792" w:type="dxa"/>
          </w:tcPr>
          <w:p w:rsidR="00C83CBF" w:rsidRPr="00F63A23" w:rsidRDefault="00C83CBF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43" w:type="dxa"/>
            <w:vAlign w:val="center"/>
          </w:tcPr>
          <w:p w:rsidR="00C83CBF" w:rsidRPr="00F63A23" w:rsidRDefault="00C83CBF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</w:rPr>
              <w:t>74,0</w:t>
            </w:r>
          </w:p>
        </w:tc>
        <w:tc>
          <w:tcPr>
            <w:tcW w:w="1743" w:type="dxa"/>
            <w:vAlign w:val="center"/>
          </w:tcPr>
          <w:p w:rsidR="00C83CBF" w:rsidRPr="00F63A23" w:rsidRDefault="00C83CBF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</w:rPr>
              <w:t>74,0</w:t>
            </w:r>
          </w:p>
        </w:tc>
      </w:tr>
      <w:tr w:rsidR="00C83CBF" w:rsidRPr="00F63A23" w:rsidTr="00C83CBF">
        <w:trPr>
          <w:trHeight w:val="541"/>
        </w:trPr>
        <w:tc>
          <w:tcPr>
            <w:tcW w:w="4128" w:type="dxa"/>
          </w:tcPr>
          <w:p w:rsidR="00C83CBF" w:rsidRPr="00F63A23" w:rsidRDefault="00C83CBF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</w:rPr>
              <w:t>2.Доля педагогов, повысивших квалификацию</w:t>
            </w:r>
          </w:p>
        </w:tc>
        <w:tc>
          <w:tcPr>
            <w:tcW w:w="1792" w:type="dxa"/>
          </w:tcPr>
          <w:p w:rsidR="00C83CBF" w:rsidRPr="00F63A23" w:rsidRDefault="00C83CBF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43" w:type="dxa"/>
            <w:vAlign w:val="center"/>
          </w:tcPr>
          <w:p w:rsidR="00C83CBF" w:rsidRPr="00F63A23" w:rsidRDefault="00C83CBF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</w:rPr>
              <w:t>85,0</w:t>
            </w:r>
          </w:p>
        </w:tc>
        <w:tc>
          <w:tcPr>
            <w:tcW w:w="1743" w:type="dxa"/>
            <w:vAlign w:val="center"/>
          </w:tcPr>
          <w:p w:rsidR="00C83CBF" w:rsidRPr="00F63A23" w:rsidRDefault="00C83CBF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</w:rPr>
              <w:t>85,0</w:t>
            </w:r>
          </w:p>
        </w:tc>
      </w:tr>
      <w:tr w:rsidR="00C83CBF" w:rsidRPr="00F63A23" w:rsidTr="00C83CBF">
        <w:trPr>
          <w:trHeight w:val="1394"/>
        </w:trPr>
        <w:tc>
          <w:tcPr>
            <w:tcW w:w="4128" w:type="dxa"/>
          </w:tcPr>
          <w:p w:rsidR="00C83CBF" w:rsidRPr="00F63A23" w:rsidRDefault="00C83CBF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</w:rPr>
              <w:t>3. Доля обучающихся – победителей олимпиад, конкурсов муниципальных, региональных и всероссийских уровней</w:t>
            </w:r>
          </w:p>
        </w:tc>
        <w:tc>
          <w:tcPr>
            <w:tcW w:w="1792" w:type="dxa"/>
          </w:tcPr>
          <w:p w:rsidR="00C83CBF" w:rsidRPr="00F63A23" w:rsidRDefault="00C83CBF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1943" w:type="dxa"/>
            <w:vAlign w:val="center"/>
          </w:tcPr>
          <w:p w:rsidR="00C83CBF" w:rsidRPr="00F63A23" w:rsidRDefault="00C83CBF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</w:rPr>
              <w:t>4,7</w:t>
            </w:r>
          </w:p>
        </w:tc>
        <w:tc>
          <w:tcPr>
            <w:tcW w:w="1743" w:type="dxa"/>
            <w:vAlign w:val="center"/>
          </w:tcPr>
          <w:p w:rsidR="00C83CBF" w:rsidRPr="00F63A23" w:rsidRDefault="00C83CBF" w:rsidP="00F63A23">
            <w:pPr>
              <w:pStyle w:val="ConsPlusTitle"/>
              <w:widowControl/>
              <w:jc w:val="both"/>
              <w:rPr>
                <w:b w:val="0"/>
              </w:rPr>
            </w:pPr>
            <w:r w:rsidRPr="00F63A23">
              <w:rPr>
                <w:b w:val="0"/>
              </w:rPr>
              <w:t>4,7</w:t>
            </w:r>
          </w:p>
        </w:tc>
      </w:tr>
    </w:tbl>
    <w:p w:rsidR="00C83CBF" w:rsidRPr="00F63A23" w:rsidRDefault="00C83CBF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CBF" w:rsidRPr="00F63A23" w:rsidRDefault="00C83CBF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Пояснительная записка о результатах выполнения муниципального задания.</w:t>
      </w:r>
    </w:p>
    <w:p w:rsidR="00C83CBF" w:rsidRPr="00F63A23" w:rsidRDefault="00C83CBF" w:rsidP="00F63A2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3CBF" w:rsidRPr="00F63A23" w:rsidRDefault="00C83CBF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за 2014 год выполнено в полном объеме.</w:t>
      </w:r>
    </w:p>
    <w:p w:rsidR="00C83CBF" w:rsidRPr="00F63A23" w:rsidRDefault="00C83CBF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012" w:rsidRPr="00F63A23" w:rsidRDefault="00421012" w:rsidP="00F63A2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A23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 дополнительного образования детей</w:t>
      </w:r>
      <w:r w:rsidR="009735F2" w:rsidRPr="00F63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3A23">
        <w:rPr>
          <w:rFonts w:ascii="Times New Roman" w:hAnsi="Times New Roman" w:cs="Times New Roman"/>
          <w:b/>
          <w:sz w:val="24"/>
          <w:szCs w:val="24"/>
        </w:rPr>
        <w:t>Центр развития творчества детей и юношества имени чувашского просветителя Ивана Яковлева</w:t>
      </w:r>
      <w:r w:rsidR="009735F2" w:rsidRPr="00F63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3A23">
        <w:rPr>
          <w:rFonts w:ascii="Times New Roman" w:hAnsi="Times New Roman" w:cs="Times New Roman"/>
          <w:b/>
          <w:sz w:val="24"/>
          <w:szCs w:val="24"/>
        </w:rPr>
        <w:t>муниципального района Мелеузовский район  Республики Башкортостан</w:t>
      </w:r>
    </w:p>
    <w:p w:rsidR="00421012" w:rsidRPr="00F63A23" w:rsidRDefault="00421012" w:rsidP="00F63A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012" w:rsidRPr="00F63A23" w:rsidRDefault="0042101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реализация программ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образования для детей в сфере образования</w:t>
      </w:r>
    </w:p>
    <w:p w:rsidR="00421012" w:rsidRPr="00F63A23" w:rsidRDefault="0042101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57"/>
        <w:gridCol w:w="3671"/>
        <w:gridCol w:w="3443"/>
      </w:tblGrid>
      <w:tr w:rsidR="00421012" w:rsidRPr="00F63A23" w:rsidTr="00421012">
        <w:trPr>
          <w:jc w:val="center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421012" w:rsidRPr="00F63A23" w:rsidTr="00421012">
        <w:trPr>
          <w:jc w:val="center"/>
        </w:trPr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Дети в возрасте до 18 лет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</w:tr>
    </w:tbl>
    <w:p w:rsidR="00421012" w:rsidRPr="00F63A23" w:rsidRDefault="0042101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421012" w:rsidRPr="00F63A23" w:rsidRDefault="0042101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2"/>
        <w:gridCol w:w="3668"/>
        <w:gridCol w:w="3441"/>
      </w:tblGrid>
      <w:tr w:rsidR="00421012" w:rsidRPr="00F63A23" w:rsidTr="00421012">
        <w:tc>
          <w:tcPr>
            <w:tcW w:w="2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421012" w:rsidRPr="00F63A23" w:rsidTr="00421012">
        <w:tc>
          <w:tcPr>
            <w:tcW w:w="2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            2 203 133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2" w:rsidRPr="00F63A23" w:rsidRDefault="0042101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2203133,28</w:t>
            </w:r>
          </w:p>
        </w:tc>
      </w:tr>
    </w:tbl>
    <w:p w:rsidR="00421012" w:rsidRPr="00F63A23" w:rsidRDefault="0042101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421012" w:rsidRPr="00F63A23" w:rsidRDefault="0042101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Оценка качества оказания муниципальных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8"/>
        <w:gridCol w:w="1605"/>
        <w:gridCol w:w="2130"/>
        <w:gridCol w:w="1743"/>
      </w:tblGrid>
      <w:tr w:rsidR="00421012" w:rsidRPr="00F63A23" w:rsidTr="005D6632">
        <w:trPr>
          <w:trHeight w:val="833"/>
        </w:trPr>
        <w:tc>
          <w:tcPr>
            <w:tcW w:w="9606" w:type="dxa"/>
            <w:gridSpan w:val="4"/>
          </w:tcPr>
          <w:p w:rsidR="00421012" w:rsidRPr="00F63A23" w:rsidRDefault="0042101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421012" w:rsidRPr="00F63A23" w:rsidTr="005D6632">
        <w:trPr>
          <w:trHeight w:val="1394"/>
        </w:trPr>
        <w:tc>
          <w:tcPr>
            <w:tcW w:w="4128" w:type="dxa"/>
          </w:tcPr>
          <w:p w:rsidR="00421012" w:rsidRPr="00F63A23" w:rsidRDefault="0042101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5" w:type="dxa"/>
          </w:tcPr>
          <w:p w:rsidR="00421012" w:rsidRPr="00F63A23" w:rsidRDefault="0042101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30" w:type="dxa"/>
          </w:tcPr>
          <w:p w:rsidR="00421012" w:rsidRPr="00F63A23" w:rsidRDefault="0042101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</w:t>
            </w:r>
          </w:p>
        </w:tc>
        <w:tc>
          <w:tcPr>
            <w:tcW w:w="1743" w:type="dxa"/>
          </w:tcPr>
          <w:p w:rsidR="00421012" w:rsidRPr="00F63A23" w:rsidRDefault="0042101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421012" w:rsidRPr="00F63A23" w:rsidTr="005D6632">
        <w:trPr>
          <w:trHeight w:val="1011"/>
        </w:trPr>
        <w:tc>
          <w:tcPr>
            <w:tcW w:w="4128" w:type="dxa"/>
          </w:tcPr>
          <w:p w:rsidR="00421012" w:rsidRPr="00F63A23" w:rsidRDefault="00421012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lastRenderedPageBreak/>
              <w:t>1. Доля педагогов, имеющих высшую и первую квалификационные категории</w:t>
            </w:r>
          </w:p>
        </w:tc>
        <w:tc>
          <w:tcPr>
            <w:tcW w:w="1605" w:type="dxa"/>
          </w:tcPr>
          <w:p w:rsidR="00421012" w:rsidRPr="00F63A23" w:rsidRDefault="00421012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2130" w:type="dxa"/>
            <w:vAlign w:val="center"/>
          </w:tcPr>
          <w:p w:rsidR="00421012" w:rsidRPr="00F63A23" w:rsidRDefault="00421012" w:rsidP="00F63A23">
            <w:pPr>
              <w:pStyle w:val="ConsPlusTitle"/>
              <w:widowControl/>
              <w:jc w:val="center"/>
              <w:rPr>
                <w:b w:val="0"/>
              </w:rPr>
            </w:pPr>
            <w:r w:rsidRPr="00F63A23">
              <w:rPr>
                <w:b w:val="0"/>
              </w:rPr>
              <w:t>100</w:t>
            </w:r>
          </w:p>
        </w:tc>
        <w:tc>
          <w:tcPr>
            <w:tcW w:w="1743" w:type="dxa"/>
            <w:vAlign w:val="center"/>
          </w:tcPr>
          <w:p w:rsidR="00421012" w:rsidRPr="00F63A23" w:rsidRDefault="00421012" w:rsidP="00F63A23">
            <w:pPr>
              <w:pStyle w:val="ConsPlusTitle"/>
              <w:widowControl/>
              <w:jc w:val="center"/>
              <w:rPr>
                <w:b w:val="0"/>
              </w:rPr>
            </w:pPr>
            <w:r w:rsidRPr="00F63A23">
              <w:rPr>
                <w:b w:val="0"/>
              </w:rPr>
              <w:t>100</w:t>
            </w:r>
          </w:p>
        </w:tc>
      </w:tr>
      <w:tr w:rsidR="00421012" w:rsidRPr="00F63A23" w:rsidTr="005D6632">
        <w:trPr>
          <w:trHeight w:val="541"/>
        </w:trPr>
        <w:tc>
          <w:tcPr>
            <w:tcW w:w="4128" w:type="dxa"/>
          </w:tcPr>
          <w:p w:rsidR="00421012" w:rsidRPr="00F63A23" w:rsidRDefault="00421012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2.Доля педагогов, повысивших квалификацию</w:t>
            </w:r>
          </w:p>
        </w:tc>
        <w:tc>
          <w:tcPr>
            <w:tcW w:w="1605" w:type="dxa"/>
          </w:tcPr>
          <w:p w:rsidR="00421012" w:rsidRPr="00F63A23" w:rsidRDefault="00421012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2130" w:type="dxa"/>
            <w:vAlign w:val="center"/>
          </w:tcPr>
          <w:p w:rsidR="00421012" w:rsidRPr="00F63A23" w:rsidRDefault="00421012" w:rsidP="00F63A23">
            <w:pPr>
              <w:pStyle w:val="ConsPlusTitle"/>
              <w:widowControl/>
              <w:jc w:val="center"/>
              <w:rPr>
                <w:b w:val="0"/>
              </w:rPr>
            </w:pPr>
            <w:r w:rsidRPr="00F63A23">
              <w:rPr>
                <w:b w:val="0"/>
              </w:rPr>
              <w:t>40</w:t>
            </w:r>
          </w:p>
        </w:tc>
        <w:tc>
          <w:tcPr>
            <w:tcW w:w="1743" w:type="dxa"/>
            <w:vAlign w:val="center"/>
          </w:tcPr>
          <w:p w:rsidR="00421012" w:rsidRPr="00F63A23" w:rsidRDefault="00421012" w:rsidP="00F63A23">
            <w:pPr>
              <w:pStyle w:val="ConsPlusTitle"/>
              <w:widowControl/>
              <w:jc w:val="center"/>
              <w:rPr>
                <w:b w:val="0"/>
              </w:rPr>
            </w:pPr>
            <w:r w:rsidRPr="00F63A23">
              <w:rPr>
                <w:b w:val="0"/>
              </w:rPr>
              <w:t>60</w:t>
            </w:r>
          </w:p>
        </w:tc>
      </w:tr>
      <w:tr w:rsidR="00421012" w:rsidRPr="00F63A23" w:rsidTr="005D6632">
        <w:trPr>
          <w:trHeight w:val="1394"/>
        </w:trPr>
        <w:tc>
          <w:tcPr>
            <w:tcW w:w="4128" w:type="dxa"/>
          </w:tcPr>
          <w:p w:rsidR="00421012" w:rsidRPr="00F63A23" w:rsidRDefault="00421012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3. Доля обучающихся – победителей олимпиад, конкурсов муниципальных, региональных и всероссийских уровней</w:t>
            </w:r>
          </w:p>
        </w:tc>
        <w:tc>
          <w:tcPr>
            <w:tcW w:w="1605" w:type="dxa"/>
          </w:tcPr>
          <w:p w:rsidR="00421012" w:rsidRPr="00F63A23" w:rsidRDefault="00421012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2130" w:type="dxa"/>
            <w:vAlign w:val="center"/>
          </w:tcPr>
          <w:p w:rsidR="00421012" w:rsidRPr="00F63A23" w:rsidRDefault="00421012" w:rsidP="00F63A23">
            <w:pPr>
              <w:pStyle w:val="ConsPlusTitle"/>
              <w:widowControl/>
              <w:jc w:val="center"/>
              <w:rPr>
                <w:b w:val="0"/>
              </w:rPr>
            </w:pPr>
            <w:r w:rsidRPr="00F63A23">
              <w:rPr>
                <w:b w:val="0"/>
              </w:rPr>
              <w:t>5,0</w:t>
            </w:r>
          </w:p>
        </w:tc>
        <w:tc>
          <w:tcPr>
            <w:tcW w:w="1743" w:type="dxa"/>
            <w:vAlign w:val="center"/>
          </w:tcPr>
          <w:p w:rsidR="00421012" w:rsidRPr="00F63A23" w:rsidRDefault="00421012" w:rsidP="00F63A23">
            <w:pPr>
              <w:pStyle w:val="ConsPlusTitle"/>
              <w:widowControl/>
              <w:jc w:val="center"/>
              <w:rPr>
                <w:b w:val="0"/>
              </w:rPr>
            </w:pPr>
            <w:r w:rsidRPr="00F63A23">
              <w:rPr>
                <w:b w:val="0"/>
              </w:rPr>
              <w:t>5,0</w:t>
            </w:r>
            <w:bookmarkStart w:id="0" w:name="_GoBack"/>
            <w:bookmarkEnd w:id="0"/>
          </w:p>
        </w:tc>
      </w:tr>
    </w:tbl>
    <w:p w:rsidR="00421012" w:rsidRPr="00F63A23" w:rsidRDefault="00421012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012" w:rsidRPr="00F63A23" w:rsidRDefault="00421012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012" w:rsidRPr="00F63A23" w:rsidRDefault="00421012" w:rsidP="00F63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Пояснительная записка к отчету о выполнении муниципального задания на оказание муниципальных услуг</w:t>
      </w:r>
    </w:p>
    <w:p w:rsidR="00421012" w:rsidRPr="00F63A23" w:rsidRDefault="00421012" w:rsidP="00F63A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Оценка качества оказания муниципальных услуг:</w:t>
      </w:r>
    </w:p>
    <w:p w:rsidR="00421012" w:rsidRPr="00F63A23" w:rsidRDefault="0042101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Доля педагогов, имеющих высшую и первую квалификационные категории – 100%</w:t>
      </w:r>
    </w:p>
    <w:p w:rsidR="00421012" w:rsidRPr="00F63A23" w:rsidRDefault="00421012" w:rsidP="00F63A2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Доля педагогов, повысивших квалификацию-60%, повысилось в связи с увеличением числа педагогов, повысивших квалификацию.</w:t>
      </w:r>
    </w:p>
    <w:p w:rsidR="00421012" w:rsidRPr="00F63A23" w:rsidRDefault="0042101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Доля обучающихся – победителей олимпиад, конкурсов муниципальных, региональных и всероссийских уровней - 5%</w:t>
      </w:r>
    </w:p>
    <w:p w:rsidR="005D6632" w:rsidRDefault="005D6632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774" w:rsidRPr="003F732E" w:rsidRDefault="000C2774" w:rsidP="000C277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32E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образовательное учреждение дополнительного образования детей </w:t>
      </w:r>
      <w:r w:rsidRPr="003F732E">
        <w:rPr>
          <w:rFonts w:ascii="Times New Roman" w:eastAsia="Calibri" w:hAnsi="Times New Roman" w:cs="Times New Roman"/>
          <w:b/>
          <w:sz w:val="24"/>
          <w:szCs w:val="24"/>
        </w:rPr>
        <w:t xml:space="preserve">Детско-юношеская спортивная школа </w:t>
      </w:r>
      <w:proofErr w:type="spellStart"/>
      <w:r w:rsidRPr="003F732E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Start"/>
      <w:r w:rsidRPr="003F732E">
        <w:rPr>
          <w:rFonts w:ascii="Times New Roman" w:eastAsia="Calibri" w:hAnsi="Times New Roman" w:cs="Times New Roman"/>
          <w:b/>
          <w:sz w:val="24"/>
          <w:szCs w:val="24"/>
        </w:rPr>
        <w:t>.З</w:t>
      </w:r>
      <w:proofErr w:type="gramEnd"/>
      <w:r w:rsidRPr="003F732E">
        <w:rPr>
          <w:rFonts w:ascii="Times New Roman" w:eastAsia="Calibri" w:hAnsi="Times New Roman" w:cs="Times New Roman"/>
          <w:b/>
          <w:sz w:val="24"/>
          <w:szCs w:val="24"/>
        </w:rPr>
        <w:t>ирган</w:t>
      </w:r>
      <w:proofErr w:type="spellEnd"/>
      <w:r w:rsidRPr="003F732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F732E">
        <w:rPr>
          <w:rFonts w:ascii="Times New Roman" w:hAnsi="Times New Roman" w:cs="Times New Roman"/>
          <w:b/>
          <w:sz w:val="24"/>
          <w:szCs w:val="24"/>
        </w:rPr>
        <w:t>муниципального района Мелеузовский район  Республики Башкортостан</w:t>
      </w:r>
    </w:p>
    <w:p w:rsidR="000C2774" w:rsidRPr="003F732E" w:rsidRDefault="000C2774" w:rsidP="000C27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2E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реализация программ </w:t>
      </w:r>
      <w:proofErr w:type="gramStart"/>
      <w:r w:rsidRPr="003F732E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Pr="003F732E">
        <w:rPr>
          <w:rFonts w:ascii="Times New Roman" w:hAnsi="Times New Roman" w:cs="Times New Roman"/>
          <w:sz w:val="24"/>
          <w:szCs w:val="24"/>
        </w:rPr>
        <w:t xml:space="preserve"> образования для детей в сфере образования</w:t>
      </w:r>
    </w:p>
    <w:p w:rsidR="000C2774" w:rsidRPr="003F732E" w:rsidRDefault="000C2774" w:rsidP="000C27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2E">
        <w:rPr>
          <w:rFonts w:ascii="Times New Roman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57"/>
        <w:gridCol w:w="3671"/>
        <w:gridCol w:w="3443"/>
      </w:tblGrid>
      <w:tr w:rsidR="000C2774" w:rsidRPr="003F732E" w:rsidTr="00357F0D">
        <w:trPr>
          <w:jc w:val="center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4" w:rsidRPr="003F732E" w:rsidRDefault="000C2774" w:rsidP="00357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4" w:rsidRPr="003F732E" w:rsidRDefault="000C2774" w:rsidP="00357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4" w:rsidRPr="003F732E" w:rsidRDefault="000C2774" w:rsidP="00357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0C2774" w:rsidRPr="003F732E" w:rsidTr="00357F0D">
        <w:trPr>
          <w:jc w:val="center"/>
        </w:trPr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4" w:rsidRPr="003F732E" w:rsidRDefault="000C2774" w:rsidP="00357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</w:rPr>
              <w:t>Дети в возрасте до 18 лет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4" w:rsidRPr="003F732E" w:rsidRDefault="000C2774" w:rsidP="00357F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4" w:rsidRPr="003F732E" w:rsidRDefault="000C2774" w:rsidP="00357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</w:tr>
    </w:tbl>
    <w:p w:rsidR="000C2774" w:rsidRPr="003F732E" w:rsidRDefault="000C2774" w:rsidP="000C27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2E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0C2774" w:rsidRPr="003F732E" w:rsidRDefault="000C2774" w:rsidP="000C27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2E">
        <w:rPr>
          <w:rFonts w:ascii="Times New Roman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2"/>
        <w:gridCol w:w="3668"/>
        <w:gridCol w:w="3441"/>
      </w:tblGrid>
      <w:tr w:rsidR="000C2774" w:rsidRPr="003F732E" w:rsidTr="00357F0D">
        <w:tc>
          <w:tcPr>
            <w:tcW w:w="2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4" w:rsidRPr="003F732E" w:rsidRDefault="000C2774" w:rsidP="00357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4" w:rsidRPr="003F732E" w:rsidRDefault="000C2774" w:rsidP="00357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4" w:rsidRPr="003F732E" w:rsidRDefault="000C2774" w:rsidP="00357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0C2774" w:rsidRPr="003F732E" w:rsidTr="00357F0D">
        <w:tc>
          <w:tcPr>
            <w:tcW w:w="2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4" w:rsidRPr="003F732E" w:rsidRDefault="000C2774" w:rsidP="00357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3F732E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3F732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F732E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4" w:rsidRPr="003F732E" w:rsidRDefault="000C2774" w:rsidP="00357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</w:rPr>
              <w:t>13319236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4" w:rsidRPr="003F732E" w:rsidRDefault="000C2774" w:rsidP="00357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</w:rPr>
              <w:t>13319236,22</w:t>
            </w:r>
          </w:p>
        </w:tc>
      </w:tr>
    </w:tbl>
    <w:p w:rsidR="000C2774" w:rsidRPr="003F732E" w:rsidRDefault="000C2774" w:rsidP="000C27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2E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0C2774" w:rsidRPr="003F732E" w:rsidRDefault="000C2774" w:rsidP="000C27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2E">
        <w:rPr>
          <w:rFonts w:ascii="Times New Roman" w:hAnsi="Times New Roman" w:cs="Times New Roman"/>
          <w:sz w:val="24"/>
          <w:szCs w:val="24"/>
        </w:rPr>
        <w:t>Оценка качества оказания муниципальных услуг:</w:t>
      </w: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8"/>
        <w:gridCol w:w="1605"/>
        <w:gridCol w:w="2130"/>
        <w:gridCol w:w="2209"/>
      </w:tblGrid>
      <w:tr w:rsidR="000C2774" w:rsidRPr="003F732E" w:rsidTr="00357F0D">
        <w:trPr>
          <w:trHeight w:val="833"/>
        </w:trPr>
        <w:tc>
          <w:tcPr>
            <w:tcW w:w="10072" w:type="dxa"/>
            <w:gridSpan w:val="4"/>
          </w:tcPr>
          <w:p w:rsidR="000C2774" w:rsidRPr="003F732E" w:rsidRDefault="000C2774" w:rsidP="00357F0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0C2774" w:rsidRPr="003F732E" w:rsidTr="00357F0D">
        <w:trPr>
          <w:trHeight w:val="1394"/>
        </w:trPr>
        <w:tc>
          <w:tcPr>
            <w:tcW w:w="4128" w:type="dxa"/>
          </w:tcPr>
          <w:p w:rsidR="000C2774" w:rsidRPr="003F732E" w:rsidRDefault="000C2774" w:rsidP="00357F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5" w:type="dxa"/>
          </w:tcPr>
          <w:p w:rsidR="000C2774" w:rsidRPr="003F732E" w:rsidRDefault="000C2774" w:rsidP="00357F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30" w:type="dxa"/>
          </w:tcPr>
          <w:p w:rsidR="000C2774" w:rsidRPr="003F732E" w:rsidRDefault="000C2774" w:rsidP="00357F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</w:t>
            </w:r>
          </w:p>
        </w:tc>
        <w:tc>
          <w:tcPr>
            <w:tcW w:w="2208" w:type="dxa"/>
          </w:tcPr>
          <w:p w:rsidR="000C2774" w:rsidRPr="003F732E" w:rsidRDefault="000C2774" w:rsidP="00357F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0C2774" w:rsidRPr="003F732E" w:rsidTr="00357F0D">
        <w:trPr>
          <w:trHeight w:val="1011"/>
        </w:trPr>
        <w:tc>
          <w:tcPr>
            <w:tcW w:w="4128" w:type="dxa"/>
          </w:tcPr>
          <w:p w:rsidR="000C2774" w:rsidRPr="003F732E" w:rsidRDefault="000C2774" w:rsidP="00357F0D">
            <w:pPr>
              <w:pStyle w:val="ConsPlusTitle"/>
              <w:widowControl/>
              <w:rPr>
                <w:b w:val="0"/>
              </w:rPr>
            </w:pPr>
            <w:r w:rsidRPr="003F732E">
              <w:rPr>
                <w:b w:val="0"/>
              </w:rPr>
              <w:lastRenderedPageBreak/>
              <w:t>1. Доля педагогов, имеющих высшую и первую квалификационные категории</w:t>
            </w:r>
          </w:p>
        </w:tc>
        <w:tc>
          <w:tcPr>
            <w:tcW w:w="1605" w:type="dxa"/>
          </w:tcPr>
          <w:p w:rsidR="000C2774" w:rsidRPr="003F732E" w:rsidRDefault="000C2774" w:rsidP="00357F0D">
            <w:pPr>
              <w:pStyle w:val="ConsPlusTitle"/>
              <w:widowControl/>
              <w:rPr>
                <w:b w:val="0"/>
              </w:rPr>
            </w:pPr>
            <w:r w:rsidRPr="003F732E">
              <w:rPr>
                <w:b w:val="0"/>
              </w:rPr>
              <w:t>процент</w:t>
            </w:r>
          </w:p>
        </w:tc>
        <w:tc>
          <w:tcPr>
            <w:tcW w:w="2130" w:type="dxa"/>
            <w:vAlign w:val="center"/>
          </w:tcPr>
          <w:p w:rsidR="000C2774" w:rsidRPr="003F732E" w:rsidRDefault="000C2774" w:rsidP="00357F0D">
            <w:pPr>
              <w:pStyle w:val="ConsPlusTitle"/>
              <w:widowControl/>
              <w:jc w:val="center"/>
              <w:rPr>
                <w:b w:val="0"/>
              </w:rPr>
            </w:pPr>
            <w:r w:rsidRPr="003F732E">
              <w:rPr>
                <w:b w:val="0"/>
              </w:rPr>
              <w:t>100</w:t>
            </w:r>
          </w:p>
        </w:tc>
        <w:tc>
          <w:tcPr>
            <w:tcW w:w="2208" w:type="dxa"/>
            <w:vAlign w:val="center"/>
          </w:tcPr>
          <w:p w:rsidR="000C2774" w:rsidRPr="003F732E" w:rsidRDefault="000C2774" w:rsidP="00357F0D">
            <w:pPr>
              <w:pStyle w:val="ConsPlusTitle"/>
              <w:widowControl/>
              <w:jc w:val="center"/>
              <w:rPr>
                <w:b w:val="0"/>
              </w:rPr>
            </w:pPr>
            <w:r w:rsidRPr="003F732E">
              <w:rPr>
                <w:b w:val="0"/>
              </w:rPr>
              <w:t>100</w:t>
            </w:r>
          </w:p>
        </w:tc>
      </w:tr>
      <w:tr w:rsidR="000C2774" w:rsidRPr="003F732E" w:rsidTr="00357F0D">
        <w:trPr>
          <w:trHeight w:val="541"/>
        </w:trPr>
        <w:tc>
          <w:tcPr>
            <w:tcW w:w="4128" w:type="dxa"/>
          </w:tcPr>
          <w:p w:rsidR="000C2774" w:rsidRPr="003F732E" w:rsidRDefault="000C2774" w:rsidP="00357F0D">
            <w:pPr>
              <w:pStyle w:val="ConsPlusTitle"/>
              <w:widowControl/>
              <w:rPr>
                <w:b w:val="0"/>
              </w:rPr>
            </w:pPr>
            <w:r w:rsidRPr="003F732E">
              <w:rPr>
                <w:b w:val="0"/>
              </w:rPr>
              <w:t>2.Доля педагогов, повысивших квалификацию</w:t>
            </w:r>
          </w:p>
        </w:tc>
        <w:tc>
          <w:tcPr>
            <w:tcW w:w="1605" w:type="dxa"/>
          </w:tcPr>
          <w:p w:rsidR="000C2774" w:rsidRPr="003F732E" w:rsidRDefault="000C2774" w:rsidP="00357F0D">
            <w:pPr>
              <w:pStyle w:val="ConsPlusTitle"/>
              <w:widowControl/>
              <w:rPr>
                <w:b w:val="0"/>
              </w:rPr>
            </w:pPr>
            <w:r w:rsidRPr="003F732E">
              <w:rPr>
                <w:b w:val="0"/>
              </w:rPr>
              <w:t>процент</w:t>
            </w:r>
          </w:p>
        </w:tc>
        <w:tc>
          <w:tcPr>
            <w:tcW w:w="2130" w:type="dxa"/>
            <w:vAlign w:val="center"/>
          </w:tcPr>
          <w:p w:rsidR="000C2774" w:rsidRPr="003F732E" w:rsidRDefault="000C2774" w:rsidP="00357F0D">
            <w:pPr>
              <w:pStyle w:val="ConsPlusTitle"/>
              <w:widowControl/>
              <w:jc w:val="center"/>
              <w:rPr>
                <w:b w:val="0"/>
              </w:rPr>
            </w:pPr>
            <w:r w:rsidRPr="003F732E">
              <w:rPr>
                <w:b w:val="0"/>
              </w:rPr>
              <w:t>8</w:t>
            </w:r>
          </w:p>
        </w:tc>
        <w:tc>
          <w:tcPr>
            <w:tcW w:w="2208" w:type="dxa"/>
            <w:vAlign w:val="center"/>
          </w:tcPr>
          <w:p w:rsidR="000C2774" w:rsidRPr="003F732E" w:rsidRDefault="000C2774" w:rsidP="00357F0D">
            <w:pPr>
              <w:pStyle w:val="ConsPlusTitle"/>
              <w:widowControl/>
              <w:jc w:val="center"/>
              <w:rPr>
                <w:b w:val="0"/>
              </w:rPr>
            </w:pPr>
            <w:r w:rsidRPr="003F732E">
              <w:rPr>
                <w:b w:val="0"/>
              </w:rPr>
              <w:t>88</w:t>
            </w:r>
          </w:p>
        </w:tc>
      </w:tr>
      <w:tr w:rsidR="000C2774" w:rsidRPr="003F732E" w:rsidTr="00357F0D">
        <w:trPr>
          <w:trHeight w:val="1394"/>
        </w:trPr>
        <w:tc>
          <w:tcPr>
            <w:tcW w:w="4128" w:type="dxa"/>
          </w:tcPr>
          <w:p w:rsidR="000C2774" w:rsidRPr="003F732E" w:rsidRDefault="000C2774" w:rsidP="00357F0D">
            <w:pPr>
              <w:pStyle w:val="ConsPlusTitle"/>
              <w:widowControl/>
              <w:rPr>
                <w:b w:val="0"/>
              </w:rPr>
            </w:pPr>
            <w:r w:rsidRPr="003F732E">
              <w:rPr>
                <w:b w:val="0"/>
              </w:rPr>
              <w:t>3. Доля обучающихся – победителей олимпиад, конкурсов муниципальных, региональных и всероссийских уровней</w:t>
            </w:r>
          </w:p>
        </w:tc>
        <w:tc>
          <w:tcPr>
            <w:tcW w:w="1605" w:type="dxa"/>
          </w:tcPr>
          <w:p w:rsidR="000C2774" w:rsidRPr="003F732E" w:rsidRDefault="000C2774" w:rsidP="00357F0D">
            <w:pPr>
              <w:pStyle w:val="ConsPlusTitle"/>
              <w:widowControl/>
              <w:rPr>
                <w:b w:val="0"/>
              </w:rPr>
            </w:pPr>
            <w:r w:rsidRPr="003F732E">
              <w:rPr>
                <w:b w:val="0"/>
              </w:rPr>
              <w:t>процент</w:t>
            </w:r>
          </w:p>
        </w:tc>
        <w:tc>
          <w:tcPr>
            <w:tcW w:w="2130" w:type="dxa"/>
            <w:vAlign w:val="center"/>
          </w:tcPr>
          <w:p w:rsidR="000C2774" w:rsidRPr="003F732E" w:rsidRDefault="000C2774" w:rsidP="00357F0D">
            <w:pPr>
              <w:pStyle w:val="ConsPlusTitle"/>
              <w:widowControl/>
              <w:jc w:val="center"/>
              <w:rPr>
                <w:b w:val="0"/>
              </w:rPr>
            </w:pPr>
            <w:r w:rsidRPr="003F732E">
              <w:rPr>
                <w:b w:val="0"/>
              </w:rPr>
              <w:t>56</w:t>
            </w:r>
          </w:p>
        </w:tc>
        <w:tc>
          <w:tcPr>
            <w:tcW w:w="2208" w:type="dxa"/>
            <w:vAlign w:val="center"/>
          </w:tcPr>
          <w:p w:rsidR="000C2774" w:rsidRPr="003F732E" w:rsidRDefault="000C2774" w:rsidP="00357F0D">
            <w:pPr>
              <w:pStyle w:val="ConsPlusTitle"/>
              <w:widowControl/>
              <w:jc w:val="center"/>
              <w:rPr>
                <w:b w:val="0"/>
              </w:rPr>
            </w:pPr>
            <w:r w:rsidRPr="003F732E">
              <w:rPr>
                <w:b w:val="0"/>
              </w:rPr>
              <w:t>57</w:t>
            </w:r>
          </w:p>
        </w:tc>
      </w:tr>
    </w:tbl>
    <w:p w:rsidR="000C2774" w:rsidRPr="003F732E" w:rsidRDefault="000C2774" w:rsidP="000C2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774" w:rsidRPr="003F732E" w:rsidRDefault="000C2774" w:rsidP="000C2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32E">
        <w:rPr>
          <w:rFonts w:ascii="Times New Roman" w:hAnsi="Times New Roman" w:cs="Times New Roman"/>
          <w:sz w:val="24"/>
          <w:szCs w:val="24"/>
        </w:rPr>
        <w:t xml:space="preserve">Пояснительная записка о результатах выполнения муниципального задания. </w:t>
      </w:r>
    </w:p>
    <w:p w:rsidR="000C2774" w:rsidRPr="003F732E" w:rsidRDefault="000C2774" w:rsidP="000C2774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0C2774" w:rsidRPr="003F732E" w:rsidRDefault="000C2774" w:rsidP="000C2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32E">
        <w:rPr>
          <w:rFonts w:ascii="Times New Roman" w:hAnsi="Times New Roman" w:cs="Times New Roman"/>
          <w:sz w:val="24"/>
          <w:szCs w:val="24"/>
        </w:rPr>
        <w:t>Муниципальное задание за 2014 год выполнено в полном объеме.</w:t>
      </w:r>
    </w:p>
    <w:p w:rsidR="000C2774" w:rsidRPr="00F63A23" w:rsidRDefault="000C2774" w:rsidP="000C2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774" w:rsidRDefault="000C2774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774" w:rsidRPr="00F63A23" w:rsidRDefault="000C2774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5F2" w:rsidRPr="00F63A23" w:rsidRDefault="009735F2" w:rsidP="00F63A2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A23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образовательное учреждение </w:t>
      </w:r>
      <w:proofErr w:type="gramStart"/>
      <w:r w:rsidRPr="00F63A23">
        <w:rPr>
          <w:rFonts w:ascii="Times New Roman" w:hAnsi="Times New Roman" w:cs="Times New Roman"/>
          <w:b/>
          <w:sz w:val="24"/>
          <w:szCs w:val="24"/>
        </w:rPr>
        <w:t>дополнительного</w:t>
      </w:r>
      <w:proofErr w:type="gramEnd"/>
      <w:r w:rsidRPr="00F63A23">
        <w:rPr>
          <w:rFonts w:ascii="Times New Roman" w:hAnsi="Times New Roman" w:cs="Times New Roman"/>
          <w:b/>
          <w:sz w:val="24"/>
          <w:szCs w:val="24"/>
        </w:rPr>
        <w:t xml:space="preserve"> образования детей Станция юных техников муниципального района Мелеузовский район  Республики Башкортостан</w:t>
      </w:r>
    </w:p>
    <w:p w:rsidR="009735F2" w:rsidRPr="00F63A23" w:rsidRDefault="009735F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реализация программ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образования для детей в сфере образования</w:t>
      </w:r>
    </w:p>
    <w:p w:rsidR="009735F2" w:rsidRPr="00F63A23" w:rsidRDefault="009735F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57"/>
        <w:gridCol w:w="3671"/>
        <w:gridCol w:w="3443"/>
      </w:tblGrid>
      <w:tr w:rsidR="009735F2" w:rsidRPr="00F63A23" w:rsidTr="005D6632">
        <w:trPr>
          <w:jc w:val="center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9735F2" w:rsidRPr="00F63A23" w:rsidTr="005D6632">
        <w:trPr>
          <w:jc w:val="center"/>
        </w:trPr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Дети в возрасте до 18 лет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F2" w:rsidRPr="00F63A23" w:rsidRDefault="009735F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</w:tr>
    </w:tbl>
    <w:p w:rsidR="009735F2" w:rsidRPr="00F63A23" w:rsidRDefault="009735F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9735F2" w:rsidRPr="00F63A23" w:rsidRDefault="009735F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2"/>
        <w:gridCol w:w="3668"/>
        <w:gridCol w:w="3441"/>
      </w:tblGrid>
      <w:tr w:rsidR="009735F2" w:rsidRPr="00F63A23" w:rsidTr="005D6632">
        <w:tc>
          <w:tcPr>
            <w:tcW w:w="2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9735F2" w:rsidRPr="00F63A23" w:rsidTr="005D6632">
        <w:tc>
          <w:tcPr>
            <w:tcW w:w="2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F2" w:rsidRPr="00F63A23" w:rsidRDefault="009735F2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2844000,00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F2" w:rsidRPr="00F63A23" w:rsidRDefault="009735F2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2825560,82</w:t>
            </w:r>
          </w:p>
        </w:tc>
      </w:tr>
    </w:tbl>
    <w:p w:rsidR="009735F2" w:rsidRPr="00F63A23" w:rsidRDefault="009735F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9735F2" w:rsidRPr="00F63A23" w:rsidRDefault="009735F2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Оценка качества оказания муниципальных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8"/>
        <w:gridCol w:w="1605"/>
        <w:gridCol w:w="2130"/>
        <w:gridCol w:w="1743"/>
      </w:tblGrid>
      <w:tr w:rsidR="009735F2" w:rsidRPr="00F63A23" w:rsidTr="005D6632">
        <w:trPr>
          <w:trHeight w:val="833"/>
        </w:trPr>
        <w:tc>
          <w:tcPr>
            <w:tcW w:w="9606" w:type="dxa"/>
            <w:gridSpan w:val="4"/>
          </w:tcPr>
          <w:p w:rsidR="009735F2" w:rsidRPr="00F63A23" w:rsidRDefault="009735F2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9735F2" w:rsidRPr="00F63A23" w:rsidTr="005D6632">
        <w:trPr>
          <w:trHeight w:val="1394"/>
        </w:trPr>
        <w:tc>
          <w:tcPr>
            <w:tcW w:w="4128" w:type="dxa"/>
          </w:tcPr>
          <w:p w:rsidR="009735F2" w:rsidRPr="00F63A23" w:rsidRDefault="009735F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5" w:type="dxa"/>
          </w:tcPr>
          <w:p w:rsidR="009735F2" w:rsidRPr="00F63A23" w:rsidRDefault="009735F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30" w:type="dxa"/>
          </w:tcPr>
          <w:p w:rsidR="009735F2" w:rsidRPr="00F63A23" w:rsidRDefault="009735F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</w:t>
            </w:r>
          </w:p>
        </w:tc>
        <w:tc>
          <w:tcPr>
            <w:tcW w:w="1743" w:type="dxa"/>
          </w:tcPr>
          <w:p w:rsidR="009735F2" w:rsidRPr="00F63A23" w:rsidRDefault="009735F2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9735F2" w:rsidRPr="00F63A23" w:rsidTr="005D6632">
        <w:trPr>
          <w:trHeight w:val="1011"/>
        </w:trPr>
        <w:tc>
          <w:tcPr>
            <w:tcW w:w="4128" w:type="dxa"/>
          </w:tcPr>
          <w:p w:rsidR="009735F2" w:rsidRPr="00F63A23" w:rsidRDefault="009735F2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1. Доля педагогов, имеющих высшую и первую квалификационные категории</w:t>
            </w:r>
          </w:p>
        </w:tc>
        <w:tc>
          <w:tcPr>
            <w:tcW w:w="1605" w:type="dxa"/>
          </w:tcPr>
          <w:p w:rsidR="009735F2" w:rsidRPr="00F63A23" w:rsidRDefault="009735F2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2130" w:type="dxa"/>
            <w:vAlign w:val="center"/>
          </w:tcPr>
          <w:p w:rsidR="009735F2" w:rsidRPr="00F63A23" w:rsidRDefault="009735F2" w:rsidP="00F63A23">
            <w:pPr>
              <w:pStyle w:val="ConsPlusTitle"/>
              <w:widowControl/>
              <w:jc w:val="center"/>
              <w:rPr>
                <w:b w:val="0"/>
              </w:rPr>
            </w:pPr>
            <w:r w:rsidRPr="00F63A23">
              <w:rPr>
                <w:b w:val="0"/>
              </w:rPr>
              <w:t>64</w:t>
            </w:r>
          </w:p>
        </w:tc>
        <w:tc>
          <w:tcPr>
            <w:tcW w:w="1743" w:type="dxa"/>
            <w:vAlign w:val="center"/>
          </w:tcPr>
          <w:p w:rsidR="009735F2" w:rsidRPr="00F63A23" w:rsidRDefault="009735F2" w:rsidP="00F63A23">
            <w:pPr>
              <w:pStyle w:val="ConsPlusTitle"/>
              <w:widowControl/>
              <w:jc w:val="center"/>
              <w:rPr>
                <w:b w:val="0"/>
              </w:rPr>
            </w:pPr>
            <w:r w:rsidRPr="00F63A23">
              <w:rPr>
                <w:b w:val="0"/>
              </w:rPr>
              <w:t>66</w:t>
            </w:r>
          </w:p>
        </w:tc>
      </w:tr>
      <w:tr w:rsidR="009735F2" w:rsidRPr="00F63A23" w:rsidTr="005D6632">
        <w:trPr>
          <w:trHeight w:val="541"/>
        </w:trPr>
        <w:tc>
          <w:tcPr>
            <w:tcW w:w="4128" w:type="dxa"/>
          </w:tcPr>
          <w:p w:rsidR="009735F2" w:rsidRPr="00F63A23" w:rsidRDefault="009735F2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2.Доля педагогов, повысивших квалификацию</w:t>
            </w:r>
          </w:p>
        </w:tc>
        <w:tc>
          <w:tcPr>
            <w:tcW w:w="1605" w:type="dxa"/>
          </w:tcPr>
          <w:p w:rsidR="009735F2" w:rsidRPr="00F63A23" w:rsidRDefault="009735F2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2130" w:type="dxa"/>
            <w:vAlign w:val="center"/>
          </w:tcPr>
          <w:p w:rsidR="009735F2" w:rsidRPr="00F63A23" w:rsidRDefault="009735F2" w:rsidP="00F63A23">
            <w:pPr>
              <w:pStyle w:val="ConsPlusTitle"/>
              <w:widowControl/>
              <w:jc w:val="center"/>
              <w:rPr>
                <w:b w:val="0"/>
              </w:rPr>
            </w:pPr>
            <w:r w:rsidRPr="00F63A23">
              <w:rPr>
                <w:b w:val="0"/>
              </w:rPr>
              <w:t>40</w:t>
            </w:r>
          </w:p>
        </w:tc>
        <w:tc>
          <w:tcPr>
            <w:tcW w:w="1743" w:type="dxa"/>
            <w:vAlign w:val="center"/>
          </w:tcPr>
          <w:p w:rsidR="009735F2" w:rsidRPr="00F63A23" w:rsidRDefault="009735F2" w:rsidP="00F63A23">
            <w:pPr>
              <w:pStyle w:val="ConsPlusTitle"/>
              <w:widowControl/>
              <w:jc w:val="center"/>
              <w:rPr>
                <w:b w:val="0"/>
              </w:rPr>
            </w:pPr>
            <w:r w:rsidRPr="00F63A23">
              <w:rPr>
                <w:b w:val="0"/>
              </w:rPr>
              <w:t>40</w:t>
            </w:r>
          </w:p>
        </w:tc>
      </w:tr>
      <w:tr w:rsidR="009735F2" w:rsidRPr="00F63A23" w:rsidTr="005D6632">
        <w:trPr>
          <w:trHeight w:val="1394"/>
        </w:trPr>
        <w:tc>
          <w:tcPr>
            <w:tcW w:w="4128" w:type="dxa"/>
          </w:tcPr>
          <w:p w:rsidR="009735F2" w:rsidRPr="00F63A23" w:rsidRDefault="009735F2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lastRenderedPageBreak/>
              <w:t>3. Доля обучающихся – победителей олимпиад, конкурсов муниципальных, региональных и всероссийских уровней</w:t>
            </w:r>
          </w:p>
        </w:tc>
        <w:tc>
          <w:tcPr>
            <w:tcW w:w="1605" w:type="dxa"/>
          </w:tcPr>
          <w:p w:rsidR="009735F2" w:rsidRPr="00F63A23" w:rsidRDefault="009735F2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2130" w:type="dxa"/>
            <w:vAlign w:val="center"/>
          </w:tcPr>
          <w:p w:rsidR="009735F2" w:rsidRPr="00F63A23" w:rsidRDefault="009735F2" w:rsidP="00F63A23">
            <w:pPr>
              <w:pStyle w:val="ConsPlusTitle"/>
              <w:widowControl/>
              <w:jc w:val="center"/>
              <w:rPr>
                <w:b w:val="0"/>
              </w:rPr>
            </w:pPr>
            <w:r w:rsidRPr="00F63A23">
              <w:rPr>
                <w:b w:val="0"/>
              </w:rPr>
              <w:t>1,7</w:t>
            </w:r>
          </w:p>
        </w:tc>
        <w:tc>
          <w:tcPr>
            <w:tcW w:w="1743" w:type="dxa"/>
            <w:vAlign w:val="center"/>
          </w:tcPr>
          <w:p w:rsidR="009735F2" w:rsidRPr="00F63A23" w:rsidRDefault="009735F2" w:rsidP="00F63A23">
            <w:pPr>
              <w:pStyle w:val="ConsPlusTitle"/>
              <w:widowControl/>
              <w:jc w:val="center"/>
              <w:rPr>
                <w:b w:val="0"/>
              </w:rPr>
            </w:pPr>
            <w:r w:rsidRPr="00F63A23">
              <w:rPr>
                <w:b w:val="0"/>
              </w:rPr>
              <w:t>1,7</w:t>
            </w:r>
          </w:p>
        </w:tc>
      </w:tr>
    </w:tbl>
    <w:p w:rsidR="009735F2" w:rsidRPr="00F63A23" w:rsidRDefault="009735F2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5F2" w:rsidRPr="00F63A23" w:rsidRDefault="009735F2" w:rsidP="00F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Пояснительная записка о результатах выполнения муниципального задания.</w:t>
      </w:r>
    </w:p>
    <w:p w:rsidR="009735F2" w:rsidRPr="00F63A23" w:rsidRDefault="009735F2" w:rsidP="00F63A2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на оказание муниципальных услуг за 2014 год выполнено. Увеличилось количество детей, за счет открытия новых групп.</w:t>
      </w:r>
    </w:p>
    <w:p w:rsidR="009735F2" w:rsidRPr="00F63A23" w:rsidRDefault="009735F2" w:rsidP="00F63A2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педагогов, имеющих высшие и первые квалификационные категории увеличилось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на 2%, в связи с аттестацией педагогов.</w:t>
      </w:r>
    </w:p>
    <w:p w:rsidR="0092314D" w:rsidRPr="00F63A23" w:rsidRDefault="0092314D" w:rsidP="00F6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643" w:rsidRPr="00F63A23" w:rsidRDefault="004E3643" w:rsidP="00F63A2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A23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образовательное учреждение </w:t>
      </w:r>
      <w:proofErr w:type="gramStart"/>
      <w:r w:rsidRPr="00F63A23">
        <w:rPr>
          <w:rFonts w:ascii="Times New Roman" w:hAnsi="Times New Roman" w:cs="Times New Roman"/>
          <w:b/>
          <w:sz w:val="24"/>
          <w:szCs w:val="24"/>
        </w:rPr>
        <w:t>дополнительного</w:t>
      </w:r>
      <w:proofErr w:type="gramEnd"/>
      <w:r w:rsidRPr="00F63A23">
        <w:rPr>
          <w:rFonts w:ascii="Times New Roman" w:hAnsi="Times New Roman" w:cs="Times New Roman"/>
          <w:b/>
          <w:sz w:val="24"/>
          <w:szCs w:val="24"/>
        </w:rPr>
        <w:t xml:space="preserve"> образования детей Детско-юношеская спортивная школа муниципального района Мелеузовский район  Республики Башкортостан</w:t>
      </w:r>
    </w:p>
    <w:p w:rsidR="004E3643" w:rsidRPr="00F63A23" w:rsidRDefault="004E3643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реализация программ </w:t>
      </w:r>
      <w:proofErr w:type="gramStart"/>
      <w:r w:rsidRPr="00F63A23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Pr="00F63A23">
        <w:rPr>
          <w:rFonts w:ascii="Times New Roman" w:hAnsi="Times New Roman" w:cs="Times New Roman"/>
          <w:sz w:val="24"/>
          <w:szCs w:val="24"/>
        </w:rPr>
        <w:t xml:space="preserve"> образования для детей в сфере образования</w:t>
      </w:r>
    </w:p>
    <w:p w:rsidR="004E3643" w:rsidRPr="00F63A23" w:rsidRDefault="004E3643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натуральном выражении: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57"/>
        <w:gridCol w:w="3671"/>
        <w:gridCol w:w="3443"/>
      </w:tblGrid>
      <w:tr w:rsidR="004E3643" w:rsidRPr="00F63A23" w:rsidTr="005F0834">
        <w:trPr>
          <w:jc w:val="center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4E3643" w:rsidRPr="00F63A23" w:rsidTr="005F0834">
        <w:trPr>
          <w:jc w:val="center"/>
        </w:trPr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Дети в возрасте до 18 лет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1286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1297</w:t>
            </w:r>
          </w:p>
        </w:tc>
      </w:tr>
    </w:tbl>
    <w:p w:rsidR="004E3643" w:rsidRPr="00F63A23" w:rsidRDefault="004E3643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4E3643" w:rsidRPr="00F63A23" w:rsidRDefault="004E3643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Выполнение муниципального задания в стоимостном выражении: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2"/>
        <w:gridCol w:w="3668"/>
        <w:gridCol w:w="3441"/>
      </w:tblGrid>
      <w:tr w:rsidR="004E3643" w:rsidRPr="00F63A23" w:rsidTr="005F0834">
        <w:tc>
          <w:tcPr>
            <w:tcW w:w="2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плановый на 2014 год согласно муниципальному заданию</w:t>
            </w:r>
          </w:p>
        </w:tc>
        <w:tc>
          <w:tcPr>
            <w:tcW w:w="3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Объем услуг фактический по итогам 2014 года</w:t>
            </w:r>
          </w:p>
        </w:tc>
      </w:tr>
      <w:tr w:rsidR="004E3643" w:rsidRPr="00F63A23" w:rsidTr="005F0834">
        <w:tc>
          <w:tcPr>
            <w:tcW w:w="2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10577490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43" w:rsidRPr="00F63A23" w:rsidRDefault="004E3643" w:rsidP="00F6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10577490</w:t>
            </w:r>
          </w:p>
        </w:tc>
      </w:tr>
    </w:tbl>
    <w:p w:rsidR="004E3643" w:rsidRPr="00F63A23" w:rsidRDefault="004E3643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Муниципальное задание выполнено в полном объеме.</w:t>
      </w:r>
    </w:p>
    <w:p w:rsidR="004E3643" w:rsidRPr="00F63A23" w:rsidRDefault="004E3643" w:rsidP="00F63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23">
        <w:rPr>
          <w:rFonts w:ascii="Times New Roman" w:hAnsi="Times New Roman" w:cs="Times New Roman"/>
          <w:sz w:val="24"/>
          <w:szCs w:val="24"/>
        </w:rPr>
        <w:t>Оценка качества оказания муниципальных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8"/>
        <w:gridCol w:w="1605"/>
        <w:gridCol w:w="2130"/>
        <w:gridCol w:w="1743"/>
      </w:tblGrid>
      <w:tr w:rsidR="004E3643" w:rsidRPr="00F63A23" w:rsidTr="003467FD">
        <w:trPr>
          <w:trHeight w:val="833"/>
        </w:trPr>
        <w:tc>
          <w:tcPr>
            <w:tcW w:w="9606" w:type="dxa"/>
            <w:gridSpan w:val="4"/>
          </w:tcPr>
          <w:p w:rsidR="004E3643" w:rsidRPr="00F63A23" w:rsidRDefault="004E3643" w:rsidP="00F63A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 качественных показателей оказания муниципальных услуг (в соответствии с утвержденными стандартами оказания муниципальных услуг)</w:t>
            </w:r>
          </w:p>
        </w:tc>
      </w:tr>
      <w:tr w:rsidR="004E3643" w:rsidRPr="00F63A23" w:rsidTr="003467FD">
        <w:trPr>
          <w:trHeight w:val="1394"/>
        </w:trPr>
        <w:tc>
          <w:tcPr>
            <w:tcW w:w="4128" w:type="dxa"/>
          </w:tcPr>
          <w:p w:rsidR="004E3643" w:rsidRPr="00F63A23" w:rsidRDefault="004E3643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5" w:type="dxa"/>
          </w:tcPr>
          <w:p w:rsidR="004E3643" w:rsidRPr="00F63A23" w:rsidRDefault="004E3643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30" w:type="dxa"/>
          </w:tcPr>
          <w:p w:rsidR="004E3643" w:rsidRPr="00F63A23" w:rsidRDefault="004E3643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</w:t>
            </w:r>
          </w:p>
        </w:tc>
        <w:tc>
          <w:tcPr>
            <w:tcW w:w="1743" w:type="dxa"/>
          </w:tcPr>
          <w:p w:rsidR="004E3643" w:rsidRPr="00F63A23" w:rsidRDefault="004E3643" w:rsidP="00F6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2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</w:tr>
      <w:tr w:rsidR="004E3643" w:rsidRPr="00F63A23" w:rsidTr="003467FD">
        <w:trPr>
          <w:trHeight w:val="1011"/>
        </w:trPr>
        <w:tc>
          <w:tcPr>
            <w:tcW w:w="4128" w:type="dxa"/>
          </w:tcPr>
          <w:p w:rsidR="004E3643" w:rsidRPr="00F63A23" w:rsidRDefault="004E3643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1. Доля педагогов, имеющих высшую и первую квалификационные категории</w:t>
            </w:r>
          </w:p>
        </w:tc>
        <w:tc>
          <w:tcPr>
            <w:tcW w:w="1605" w:type="dxa"/>
          </w:tcPr>
          <w:p w:rsidR="004E3643" w:rsidRPr="00F63A23" w:rsidRDefault="004E3643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2130" w:type="dxa"/>
            <w:vAlign w:val="center"/>
          </w:tcPr>
          <w:p w:rsidR="004E3643" w:rsidRPr="00F63A23" w:rsidRDefault="004E3643" w:rsidP="00F63A23">
            <w:pPr>
              <w:pStyle w:val="ConsPlusTitle"/>
              <w:widowControl/>
              <w:jc w:val="center"/>
              <w:rPr>
                <w:b w:val="0"/>
              </w:rPr>
            </w:pPr>
            <w:r w:rsidRPr="00F63A23">
              <w:rPr>
                <w:b w:val="0"/>
              </w:rPr>
              <w:t>84,0</w:t>
            </w:r>
          </w:p>
        </w:tc>
        <w:tc>
          <w:tcPr>
            <w:tcW w:w="1743" w:type="dxa"/>
            <w:vAlign w:val="center"/>
          </w:tcPr>
          <w:p w:rsidR="004E3643" w:rsidRPr="00F63A23" w:rsidRDefault="004E3643" w:rsidP="00F63A23">
            <w:pPr>
              <w:pStyle w:val="ConsPlusTitle"/>
              <w:widowControl/>
              <w:jc w:val="center"/>
              <w:rPr>
                <w:b w:val="0"/>
              </w:rPr>
            </w:pPr>
            <w:r w:rsidRPr="00F63A23">
              <w:rPr>
                <w:b w:val="0"/>
              </w:rPr>
              <w:t>86,6</w:t>
            </w:r>
          </w:p>
        </w:tc>
      </w:tr>
      <w:tr w:rsidR="004E3643" w:rsidRPr="00F63A23" w:rsidTr="003467FD">
        <w:trPr>
          <w:trHeight w:val="541"/>
        </w:trPr>
        <w:tc>
          <w:tcPr>
            <w:tcW w:w="4128" w:type="dxa"/>
          </w:tcPr>
          <w:p w:rsidR="004E3643" w:rsidRPr="00F63A23" w:rsidRDefault="004E3643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2.Доля педагогов, повысивших квалификацию</w:t>
            </w:r>
          </w:p>
        </w:tc>
        <w:tc>
          <w:tcPr>
            <w:tcW w:w="1605" w:type="dxa"/>
          </w:tcPr>
          <w:p w:rsidR="004E3643" w:rsidRPr="00F63A23" w:rsidRDefault="004E3643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2130" w:type="dxa"/>
            <w:vAlign w:val="center"/>
          </w:tcPr>
          <w:p w:rsidR="004E3643" w:rsidRPr="00F63A23" w:rsidRDefault="004E3643" w:rsidP="00F63A23">
            <w:pPr>
              <w:pStyle w:val="ConsPlusTitle"/>
              <w:widowControl/>
              <w:jc w:val="center"/>
              <w:rPr>
                <w:b w:val="0"/>
              </w:rPr>
            </w:pPr>
            <w:r w:rsidRPr="00F63A23">
              <w:rPr>
                <w:b w:val="0"/>
              </w:rPr>
              <w:t>65,0</w:t>
            </w:r>
          </w:p>
        </w:tc>
        <w:tc>
          <w:tcPr>
            <w:tcW w:w="1743" w:type="dxa"/>
            <w:vAlign w:val="center"/>
          </w:tcPr>
          <w:p w:rsidR="004E3643" w:rsidRPr="00F63A23" w:rsidRDefault="004E3643" w:rsidP="00F63A23">
            <w:pPr>
              <w:pStyle w:val="ConsPlusTitle"/>
              <w:widowControl/>
              <w:jc w:val="center"/>
              <w:rPr>
                <w:b w:val="0"/>
              </w:rPr>
            </w:pPr>
            <w:r w:rsidRPr="00F63A23">
              <w:rPr>
                <w:b w:val="0"/>
              </w:rPr>
              <w:t>65,0</w:t>
            </w:r>
          </w:p>
        </w:tc>
      </w:tr>
      <w:tr w:rsidR="004E3643" w:rsidRPr="00F63A23" w:rsidTr="003467FD">
        <w:trPr>
          <w:trHeight w:val="1394"/>
        </w:trPr>
        <w:tc>
          <w:tcPr>
            <w:tcW w:w="4128" w:type="dxa"/>
          </w:tcPr>
          <w:p w:rsidR="004E3643" w:rsidRPr="00F63A23" w:rsidRDefault="004E3643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3. Доля обучающихся – победителей олимпиад, конкурсов муниципальных, региональных и всероссийских уровней</w:t>
            </w:r>
          </w:p>
        </w:tc>
        <w:tc>
          <w:tcPr>
            <w:tcW w:w="1605" w:type="dxa"/>
          </w:tcPr>
          <w:p w:rsidR="004E3643" w:rsidRPr="00F63A23" w:rsidRDefault="004E3643" w:rsidP="00F63A23">
            <w:pPr>
              <w:pStyle w:val="ConsPlusTitle"/>
              <w:widowControl/>
              <w:rPr>
                <w:b w:val="0"/>
              </w:rPr>
            </w:pPr>
            <w:r w:rsidRPr="00F63A23">
              <w:rPr>
                <w:b w:val="0"/>
              </w:rPr>
              <w:t>процент</w:t>
            </w:r>
          </w:p>
        </w:tc>
        <w:tc>
          <w:tcPr>
            <w:tcW w:w="2130" w:type="dxa"/>
            <w:vAlign w:val="center"/>
          </w:tcPr>
          <w:p w:rsidR="004E3643" w:rsidRPr="00F63A23" w:rsidRDefault="004E3643" w:rsidP="00F63A23">
            <w:pPr>
              <w:pStyle w:val="ConsPlusTitle"/>
              <w:widowControl/>
              <w:jc w:val="center"/>
              <w:rPr>
                <w:b w:val="0"/>
              </w:rPr>
            </w:pPr>
            <w:r w:rsidRPr="00F63A23">
              <w:rPr>
                <w:b w:val="0"/>
              </w:rPr>
              <w:t>68,0</w:t>
            </w:r>
          </w:p>
        </w:tc>
        <w:tc>
          <w:tcPr>
            <w:tcW w:w="1743" w:type="dxa"/>
            <w:vAlign w:val="center"/>
          </w:tcPr>
          <w:p w:rsidR="004E3643" w:rsidRPr="00F63A23" w:rsidRDefault="004E3643" w:rsidP="00F63A23">
            <w:pPr>
              <w:pStyle w:val="ConsPlusTitle"/>
              <w:widowControl/>
              <w:jc w:val="center"/>
              <w:rPr>
                <w:b w:val="0"/>
              </w:rPr>
            </w:pPr>
            <w:r w:rsidRPr="00F63A23">
              <w:rPr>
                <w:b w:val="0"/>
              </w:rPr>
              <w:t>68,0</w:t>
            </w:r>
          </w:p>
        </w:tc>
      </w:tr>
    </w:tbl>
    <w:p w:rsidR="004E3643" w:rsidRPr="003F732E" w:rsidRDefault="004E3643" w:rsidP="003F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643" w:rsidRPr="003F732E" w:rsidRDefault="004E3643" w:rsidP="003F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32E">
        <w:rPr>
          <w:rFonts w:ascii="Times New Roman" w:hAnsi="Times New Roman" w:cs="Times New Roman"/>
          <w:sz w:val="24"/>
          <w:szCs w:val="24"/>
        </w:rPr>
        <w:t>Пояснительная записка о результатах выполнения муниципального задания.</w:t>
      </w:r>
    </w:p>
    <w:p w:rsidR="004E3643" w:rsidRPr="003F732E" w:rsidRDefault="004E3643" w:rsidP="003F732E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4E3643" w:rsidRPr="003F732E" w:rsidRDefault="004E3643" w:rsidP="003F7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32E">
        <w:rPr>
          <w:rFonts w:ascii="Times New Roman" w:hAnsi="Times New Roman" w:cs="Times New Roman"/>
          <w:sz w:val="24"/>
          <w:szCs w:val="24"/>
        </w:rPr>
        <w:t>В течение отчетного периода изменилось количество детей, утвержденное в муниципальном задании, так как осуществлялось комплектование групп на новый учебный год.</w:t>
      </w:r>
    </w:p>
    <w:p w:rsidR="004E3643" w:rsidRPr="003F732E" w:rsidRDefault="004E3643" w:rsidP="003F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2E">
        <w:rPr>
          <w:rFonts w:ascii="Times New Roman" w:hAnsi="Times New Roman" w:cs="Times New Roman"/>
          <w:sz w:val="24"/>
          <w:szCs w:val="24"/>
        </w:rPr>
        <w:tab/>
        <w:t xml:space="preserve">Доля </w:t>
      </w:r>
      <w:proofErr w:type="gramStart"/>
      <w:r w:rsidRPr="003F732E">
        <w:rPr>
          <w:rFonts w:ascii="Times New Roman" w:hAnsi="Times New Roman" w:cs="Times New Roman"/>
          <w:sz w:val="24"/>
          <w:szCs w:val="24"/>
        </w:rPr>
        <w:t>педагогов, имеющих высшую и первую квалификационную категорию увеличилось</w:t>
      </w:r>
      <w:proofErr w:type="gramEnd"/>
      <w:r w:rsidRPr="003F732E">
        <w:rPr>
          <w:rFonts w:ascii="Times New Roman" w:hAnsi="Times New Roman" w:cs="Times New Roman"/>
          <w:sz w:val="24"/>
          <w:szCs w:val="24"/>
        </w:rPr>
        <w:t xml:space="preserve"> в связи с прохождением аттестации тренерами-преподавателями в учреждении.</w:t>
      </w:r>
    </w:p>
    <w:p w:rsidR="004E3643" w:rsidRPr="003F732E" w:rsidRDefault="004E3643" w:rsidP="003F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2E">
        <w:rPr>
          <w:rFonts w:ascii="Times New Roman" w:hAnsi="Times New Roman" w:cs="Times New Roman"/>
          <w:sz w:val="24"/>
          <w:szCs w:val="24"/>
        </w:rPr>
        <w:tab/>
        <w:t xml:space="preserve">Доля обучающихся – победителей олимпиад, конкурсов муниципальных, региональных и всероссийских уровней соответствует </w:t>
      </w:r>
      <w:proofErr w:type="gramStart"/>
      <w:r w:rsidRPr="003F732E">
        <w:rPr>
          <w:rFonts w:ascii="Times New Roman" w:hAnsi="Times New Roman" w:cs="Times New Roman"/>
          <w:sz w:val="24"/>
          <w:szCs w:val="24"/>
        </w:rPr>
        <w:t>заявленным</w:t>
      </w:r>
      <w:proofErr w:type="gramEnd"/>
      <w:r w:rsidRPr="003F732E">
        <w:rPr>
          <w:rFonts w:ascii="Times New Roman" w:hAnsi="Times New Roman" w:cs="Times New Roman"/>
          <w:sz w:val="24"/>
          <w:szCs w:val="24"/>
        </w:rPr>
        <w:t xml:space="preserve"> показателей.</w:t>
      </w:r>
    </w:p>
    <w:p w:rsidR="004E3643" w:rsidRDefault="004E3643" w:rsidP="003F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2E">
        <w:rPr>
          <w:rFonts w:ascii="Times New Roman" w:hAnsi="Times New Roman" w:cs="Times New Roman"/>
          <w:sz w:val="24"/>
          <w:szCs w:val="24"/>
        </w:rPr>
        <w:tab/>
        <w:t>Следовательно, муниципальное задание выполнено в полном объеме.</w:t>
      </w:r>
    </w:p>
    <w:p w:rsidR="003F732E" w:rsidRPr="003F732E" w:rsidRDefault="003F732E" w:rsidP="003F7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732E" w:rsidRPr="003F732E" w:rsidSect="00370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ejaVu LGC 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BBF4171"/>
    <w:multiLevelType w:val="hybridMultilevel"/>
    <w:tmpl w:val="4056A6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61861"/>
    <w:multiLevelType w:val="hybridMultilevel"/>
    <w:tmpl w:val="0AB89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B2680"/>
    <w:multiLevelType w:val="hybridMultilevel"/>
    <w:tmpl w:val="FC0E35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2F024F0"/>
    <w:multiLevelType w:val="hybridMultilevel"/>
    <w:tmpl w:val="E12E34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C601A1"/>
    <w:multiLevelType w:val="hybridMultilevel"/>
    <w:tmpl w:val="72B03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96E18"/>
    <w:multiLevelType w:val="hybridMultilevel"/>
    <w:tmpl w:val="D500F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E27BC"/>
    <w:multiLevelType w:val="hybridMultilevel"/>
    <w:tmpl w:val="660AEC2C"/>
    <w:lvl w:ilvl="0" w:tplc="B1A6A30A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9">
    <w:nsid w:val="22B52AAB"/>
    <w:multiLevelType w:val="hybridMultilevel"/>
    <w:tmpl w:val="56601A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1E5A41"/>
    <w:multiLevelType w:val="hybridMultilevel"/>
    <w:tmpl w:val="53565FD0"/>
    <w:lvl w:ilvl="0" w:tplc="3E4C4D7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21" w:hanging="360"/>
      </w:pPr>
    </w:lvl>
    <w:lvl w:ilvl="2" w:tplc="0419001B">
      <w:start w:val="1"/>
      <w:numFmt w:val="lowerRoman"/>
      <w:lvlText w:val="%3."/>
      <w:lvlJc w:val="right"/>
      <w:pPr>
        <w:ind w:left="2541" w:hanging="180"/>
      </w:pPr>
    </w:lvl>
    <w:lvl w:ilvl="3" w:tplc="0419000F">
      <w:start w:val="1"/>
      <w:numFmt w:val="decimal"/>
      <w:lvlText w:val="%4."/>
      <w:lvlJc w:val="left"/>
      <w:pPr>
        <w:ind w:left="3261" w:hanging="360"/>
      </w:pPr>
    </w:lvl>
    <w:lvl w:ilvl="4" w:tplc="04190019">
      <w:start w:val="1"/>
      <w:numFmt w:val="lowerLetter"/>
      <w:lvlText w:val="%5."/>
      <w:lvlJc w:val="left"/>
      <w:pPr>
        <w:ind w:left="3981" w:hanging="360"/>
      </w:pPr>
    </w:lvl>
    <w:lvl w:ilvl="5" w:tplc="0419001B">
      <w:start w:val="1"/>
      <w:numFmt w:val="lowerRoman"/>
      <w:lvlText w:val="%6."/>
      <w:lvlJc w:val="right"/>
      <w:pPr>
        <w:ind w:left="4701" w:hanging="180"/>
      </w:pPr>
    </w:lvl>
    <w:lvl w:ilvl="6" w:tplc="0419000F">
      <w:start w:val="1"/>
      <w:numFmt w:val="decimal"/>
      <w:lvlText w:val="%7."/>
      <w:lvlJc w:val="left"/>
      <w:pPr>
        <w:ind w:left="5421" w:hanging="360"/>
      </w:pPr>
    </w:lvl>
    <w:lvl w:ilvl="7" w:tplc="04190019">
      <w:start w:val="1"/>
      <w:numFmt w:val="lowerLetter"/>
      <w:lvlText w:val="%8."/>
      <w:lvlJc w:val="left"/>
      <w:pPr>
        <w:ind w:left="6141" w:hanging="360"/>
      </w:pPr>
    </w:lvl>
    <w:lvl w:ilvl="8" w:tplc="0419001B">
      <w:start w:val="1"/>
      <w:numFmt w:val="lowerRoman"/>
      <w:lvlText w:val="%9."/>
      <w:lvlJc w:val="right"/>
      <w:pPr>
        <w:ind w:left="6861" w:hanging="180"/>
      </w:pPr>
    </w:lvl>
  </w:abstractNum>
  <w:abstractNum w:abstractNumId="11">
    <w:nsid w:val="257B0E9B"/>
    <w:multiLevelType w:val="hybridMultilevel"/>
    <w:tmpl w:val="9C76C436"/>
    <w:lvl w:ilvl="0" w:tplc="8FEE26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366C5"/>
    <w:multiLevelType w:val="hybridMultilevel"/>
    <w:tmpl w:val="E5BE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85F6B"/>
    <w:multiLevelType w:val="hybridMultilevel"/>
    <w:tmpl w:val="9320C5F4"/>
    <w:lvl w:ilvl="0" w:tplc="4DA40842">
      <w:start w:val="1"/>
      <w:numFmt w:val="bullet"/>
      <w:lvlText w:val="-"/>
      <w:lvlJc w:val="left"/>
      <w:pPr>
        <w:ind w:left="125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5EEF38E3"/>
    <w:multiLevelType w:val="hybridMultilevel"/>
    <w:tmpl w:val="4A8413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553E02"/>
    <w:multiLevelType w:val="hybridMultilevel"/>
    <w:tmpl w:val="F768E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80A78"/>
    <w:multiLevelType w:val="hybridMultilevel"/>
    <w:tmpl w:val="1F6825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7B82298"/>
    <w:multiLevelType w:val="hybridMultilevel"/>
    <w:tmpl w:val="9E6A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5B7C02"/>
    <w:multiLevelType w:val="hybridMultilevel"/>
    <w:tmpl w:val="D3CCD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E4641"/>
    <w:multiLevelType w:val="multilevel"/>
    <w:tmpl w:val="E1169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16"/>
  </w:num>
  <w:num w:numId="5">
    <w:abstractNumId w:val="8"/>
  </w:num>
  <w:num w:numId="6">
    <w:abstractNumId w:val="14"/>
  </w:num>
  <w:num w:numId="7">
    <w:abstractNumId w:val="9"/>
  </w:num>
  <w:num w:numId="8">
    <w:abstractNumId w:val="19"/>
  </w:num>
  <w:num w:numId="9">
    <w:abstractNumId w:val="11"/>
  </w:num>
  <w:num w:numId="10">
    <w:abstractNumId w:val="13"/>
  </w:num>
  <w:num w:numId="11">
    <w:abstractNumId w:val="0"/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3"/>
  </w:num>
  <w:num w:numId="16">
    <w:abstractNumId w:val="15"/>
  </w:num>
  <w:num w:numId="17">
    <w:abstractNumId w:val="10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3E3AB3"/>
    <w:rsid w:val="000134C4"/>
    <w:rsid w:val="000C2774"/>
    <w:rsid w:val="00176DAA"/>
    <w:rsid w:val="001C0A56"/>
    <w:rsid w:val="001D658C"/>
    <w:rsid w:val="0033136E"/>
    <w:rsid w:val="003467FD"/>
    <w:rsid w:val="0037017A"/>
    <w:rsid w:val="00372260"/>
    <w:rsid w:val="00395CA2"/>
    <w:rsid w:val="003E3AB3"/>
    <w:rsid w:val="003F732E"/>
    <w:rsid w:val="00421012"/>
    <w:rsid w:val="0043538E"/>
    <w:rsid w:val="004E3643"/>
    <w:rsid w:val="00582D71"/>
    <w:rsid w:val="005D6632"/>
    <w:rsid w:val="005F0834"/>
    <w:rsid w:val="00610B03"/>
    <w:rsid w:val="0062450E"/>
    <w:rsid w:val="006411DF"/>
    <w:rsid w:val="00710E86"/>
    <w:rsid w:val="0077781B"/>
    <w:rsid w:val="007C4F26"/>
    <w:rsid w:val="008B62FB"/>
    <w:rsid w:val="008D10B8"/>
    <w:rsid w:val="0091416D"/>
    <w:rsid w:val="0092314D"/>
    <w:rsid w:val="009735F2"/>
    <w:rsid w:val="009A35C3"/>
    <w:rsid w:val="009E5BB4"/>
    <w:rsid w:val="009E7B08"/>
    <w:rsid w:val="00A05FD1"/>
    <w:rsid w:val="00A53843"/>
    <w:rsid w:val="00A84230"/>
    <w:rsid w:val="00B56F41"/>
    <w:rsid w:val="00BC735A"/>
    <w:rsid w:val="00C21988"/>
    <w:rsid w:val="00C24A53"/>
    <w:rsid w:val="00C83CBF"/>
    <w:rsid w:val="00DC2AAD"/>
    <w:rsid w:val="00DF434A"/>
    <w:rsid w:val="00DF7985"/>
    <w:rsid w:val="00E22F30"/>
    <w:rsid w:val="00EA2CF7"/>
    <w:rsid w:val="00F63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7A"/>
  </w:style>
  <w:style w:type="paragraph" w:styleId="1">
    <w:name w:val="heading 1"/>
    <w:basedOn w:val="a"/>
    <w:next w:val="a"/>
    <w:link w:val="10"/>
    <w:uiPriority w:val="99"/>
    <w:qFormat/>
    <w:rsid w:val="009735F2"/>
    <w:pPr>
      <w:keepNext/>
      <w:tabs>
        <w:tab w:val="num" w:pos="633"/>
      </w:tabs>
      <w:suppressAutoHyphens/>
      <w:spacing w:after="0" w:line="240" w:lineRule="auto"/>
      <w:ind w:left="1353" w:hanging="360"/>
      <w:outlineLvl w:val="0"/>
    </w:pPr>
    <w:rPr>
      <w:rFonts w:ascii="Times New Roman" w:eastAsia="Times New Roman" w:hAnsi="Times New Roman" w:cs="Times New Roman"/>
      <w:b/>
      <w:color w:val="00000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A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3AB3"/>
    <w:pPr>
      <w:ind w:left="720"/>
      <w:contextualSpacing/>
    </w:pPr>
  </w:style>
  <w:style w:type="paragraph" w:customStyle="1" w:styleId="ConsPlusNonformat">
    <w:name w:val="ConsPlusNonformat"/>
    <w:rsid w:val="00176D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923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C8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421012"/>
  </w:style>
  <w:style w:type="paragraph" w:customStyle="1" w:styleId="12">
    <w:name w:val="Обычный1"/>
    <w:rsid w:val="0042101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Standard">
    <w:name w:val="Standard"/>
    <w:rsid w:val="004210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9"/>
    <w:rsid w:val="009735F2"/>
    <w:rPr>
      <w:rFonts w:ascii="Times New Roman" w:eastAsia="Times New Roman" w:hAnsi="Times New Roman" w:cs="Times New Roman"/>
      <w:b/>
      <w:color w:val="000000"/>
      <w:sz w:val="18"/>
      <w:szCs w:val="20"/>
      <w:lang w:eastAsia="zh-CN"/>
    </w:rPr>
  </w:style>
  <w:style w:type="paragraph" w:styleId="a5">
    <w:name w:val="Title"/>
    <w:basedOn w:val="a"/>
    <w:link w:val="a6"/>
    <w:uiPriority w:val="99"/>
    <w:qFormat/>
    <w:rsid w:val="009735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9735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rsid w:val="005D6632"/>
    <w:rPr>
      <w:color w:val="0000FF"/>
      <w:u w:val="single"/>
    </w:rPr>
  </w:style>
  <w:style w:type="paragraph" w:styleId="a8">
    <w:name w:val="Body Text"/>
    <w:basedOn w:val="a"/>
    <w:link w:val="a9"/>
    <w:rsid w:val="004E364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4E364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4E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3643"/>
    <w:rPr>
      <w:rFonts w:ascii="Tahoma" w:hAnsi="Tahoma" w:cs="Tahoma"/>
      <w:sz w:val="16"/>
      <w:szCs w:val="16"/>
    </w:rPr>
  </w:style>
  <w:style w:type="paragraph" w:customStyle="1" w:styleId="p8">
    <w:name w:val="p8"/>
    <w:basedOn w:val="a"/>
    <w:rsid w:val="00DF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582D71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2">
    <w:name w:val="Body Text 2"/>
    <w:basedOn w:val="a"/>
    <w:link w:val="20"/>
    <w:uiPriority w:val="99"/>
    <w:semiHidden/>
    <w:unhideWhenUsed/>
    <w:rsid w:val="0077781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78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hyperlink" Target="http://www.e-mcfr.ru/scion/citation/pit/MCFRmd49740mes49751%23mes49751s1374/MCFRLINK?cfu=default&amp;cpid=edu&amp;uAppCtx=RW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mcfr.ru/scion/citation/pit/MCFRmd49740/MCFRLINK?cfu=default&amp;cpid=edu&amp;uAppCtx=RWI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rgbClr val="7030A0"/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 sz="798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94,7</a:t>
                    </a:r>
                    <a:endParaRPr lang="en-US"/>
                  </a:p>
                </c:rich>
              </c:tx>
              <c:dLblPos val="outEnd"/>
            </c:dLbl>
            <c:spPr>
              <a:noFill/>
              <a:ln w="20264">
                <a:noFill/>
              </a:ln>
            </c:spPr>
            <c:txPr>
              <a:bodyPr/>
              <a:lstStyle/>
              <a:p>
                <a:pPr>
                  <a:defRPr sz="798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Лист1!$A$2:$A$11</c:f>
              <c:strCache>
                <c:ptCount val="10"/>
                <c:pt idx="0">
                  <c:v>Информатика</c:v>
                </c:pt>
                <c:pt idx="1">
                  <c:v>Обществознание</c:v>
                </c:pt>
                <c:pt idx="2">
                  <c:v>История</c:v>
                </c:pt>
                <c:pt idx="3">
                  <c:v>Английский язык</c:v>
                </c:pt>
                <c:pt idx="4">
                  <c:v>Физика</c:v>
                </c:pt>
                <c:pt idx="5">
                  <c:v>Химия </c:v>
                </c:pt>
                <c:pt idx="6">
                  <c:v>Математика</c:v>
                </c:pt>
                <c:pt idx="7">
                  <c:v>Русский языык</c:v>
                </c:pt>
                <c:pt idx="8">
                  <c:v>Геометрия</c:v>
                </c:pt>
                <c:pt idx="9">
                  <c:v>Биология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94.7</c:v>
                </c:pt>
                <c:pt idx="1">
                  <c:v>87.5</c:v>
                </c:pt>
                <c:pt idx="2">
                  <c:v>78.599999999999994</c:v>
                </c:pt>
                <c:pt idx="3">
                  <c:v>76.5</c:v>
                </c:pt>
                <c:pt idx="4">
                  <c:v>75.3</c:v>
                </c:pt>
                <c:pt idx="5">
                  <c:v>75</c:v>
                </c:pt>
                <c:pt idx="6">
                  <c:v>74.599999999999994</c:v>
                </c:pt>
                <c:pt idx="7">
                  <c:v>72.599999999999994</c:v>
                </c:pt>
                <c:pt idx="8">
                  <c:v>72.2</c:v>
                </c:pt>
                <c:pt idx="9">
                  <c:v>47.9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spPr>
              <a:noFill/>
              <a:ln w="20264">
                <a:noFill/>
              </a:ln>
            </c:spPr>
            <c:txPr>
              <a:bodyPr/>
              <a:lstStyle/>
              <a:p>
                <a:pPr>
                  <a:defRPr sz="798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Лист1!$A$2:$A$11</c:f>
              <c:strCache>
                <c:ptCount val="10"/>
                <c:pt idx="0">
                  <c:v>Информатика</c:v>
                </c:pt>
                <c:pt idx="1">
                  <c:v>Обществознание</c:v>
                </c:pt>
                <c:pt idx="2">
                  <c:v>История</c:v>
                </c:pt>
                <c:pt idx="3">
                  <c:v>Английский язык</c:v>
                </c:pt>
                <c:pt idx="4">
                  <c:v>Физика</c:v>
                </c:pt>
                <c:pt idx="5">
                  <c:v>Химия </c:v>
                </c:pt>
                <c:pt idx="6">
                  <c:v>Математика</c:v>
                </c:pt>
                <c:pt idx="7">
                  <c:v>Русский языык</c:v>
                </c:pt>
                <c:pt idx="8">
                  <c:v>Геометрия</c:v>
                </c:pt>
                <c:pt idx="9">
                  <c:v>Биология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</c:ser>
        <c:dLbls>
          <c:showVal val="1"/>
        </c:dLbls>
        <c:gapWidth val="102"/>
        <c:axId val="162568064"/>
        <c:axId val="162569600"/>
      </c:barChart>
      <c:catAx>
        <c:axId val="16256806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957">
                <a:solidFill>
                  <a:schemeClr val="tx1"/>
                </a:solidFill>
              </a:defRPr>
            </a:pPr>
            <a:endParaRPr lang="ru-RU"/>
          </a:p>
        </c:txPr>
        <c:crossAx val="162569600"/>
        <c:crosses val="autoZero"/>
        <c:auto val="1"/>
        <c:lblAlgn val="ctr"/>
        <c:lblOffset val="100"/>
      </c:catAx>
      <c:valAx>
        <c:axId val="162569600"/>
        <c:scaling>
          <c:orientation val="minMax"/>
          <c:max val="10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957">
                <a:solidFill>
                  <a:schemeClr val="tx1"/>
                </a:solidFill>
              </a:defRPr>
            </a:pPr>
            <a:endParaRPr lang="ru-RU"/>
          </a:p>
        </c:txPr>
        <c:crossAx val="162568064"/>
        <c:crosses val="autoZero"/>
        <c:crossBetween val="between"/>
        <c:majorUnit val="20"/>
      </c:valAx>
      <c:spPr>
        <a:ln>
          <a:noFill/>
        </a:ln>
      </c:spPr>
    </c:plotArea>
    <c:plotVisOnly val="1"/>
    <c:dispBlanksAs val="gap"/>
  </c:chart>
  <c:txPr>
    <a:bodyPr/>
    <a:lstStyle/>
    <a:p>
      <a:pPr>
        <a:defRPr sz="1436"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chemeClr val="tx2">
                  <a:lumMod val="75000"/>
                </a:schemeClr>
              </a:solidFill>
            </a:ln>
          </c:spPr>
          <c:dPt>
            <c:idx val="0"/>
            <c:spPr>
              <a:solidFill>
                <a:schemeClr val="tx2">
                  <a:lumMod val="75000"/>
                </a:schemeClr>
              </a:solidFill>
              <a:ln>
                <a:solidFill>
                  <a:schemeClr val="tx2">
                    <a:lumMod val="75000"/>
                  </a:schemeClr>
                </a:solidFill>
              </a:ln>
            </c:spPr>
          </c:dPt>
          <c:dPt>
            <c:idx val="1"/>
            <c:spPr>
              <a:solidFill>
                <a:schemeClr val="tx2">
                  <a:lumMod val="75000"/>
                </a:schemeClr>
              </a:solidFill>
              <a:ln>
                <a:solidFill>
                  <a:schemeClr val="tx2">
                    <a:lumMod val="75000"/>
                  </a:schemeClr>
                </a:solidFill>
              </a:ln>
            </c:spPr>
          </c:dPt>
          <c:dPt>
            <c:idx val="2"/>
            <c:spPr>
              <a:solidFill>
                <a:schemeClr val="tx2">
                  <a:lumMod val="75000"/>
                </a:schemeClr>
              </a:solidFill>
              <a:ln>
                <a:solidFill>
                  <a:schemeClr val="tx2">
                    <a:lumMod val="75000"/>
                  </a:schemeClr>
                </a:solidFill>
              </a:ln>
            </c:spPr>
          </c:dPt>
          <c:cat>
            <c:strRef>
              <c:f>Лист1!$A$2:$A$5</c:f>
              <c:strCache>
                <c:ptCount val="3"/>
                <c:pt idx="0">
                  <c:v>В лицее</c:v>
                </c:pt>
                <c:pt idx="1">
                  <c:v>В УДО</c:v>
                </c:pt>
                <c:pt idx="2">
                  <c:v>Не посещают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620</c:v>
                </c:pt>
                <c:pt idx="1">
                  <c:v>203</c:v>
                </c:pt>
                <c:pt idx="2">
                  <c:v>140</c:v>
                </c:pt>
              </c:numCache>
            </c:numRef>
          </c:val>
        </c:ser>
        <c:axId val="67092480"/>
        <c:axId val="67094016"/>
      </c:barChart>
      <c:catAx>
        <c:axId val="67092480"/>
        <c:scaling>
          <c:orientation val="minMax"/>
        </c:scaling>
        <c:axPos val="b"/>
        <c:numFmt formatCode="General" sourceLinked="1"/>
        <c:tickLblPos val="nextTo"/>
        <c:crossAx val="67094016"/>
        <c:crosses val="autoZero"/>
        <c:auto val="1"/>
        <c:lblAlgn val="ctr"/>
        <c:lblOffset val="100"/>
      </c:catAx>
      <c:valAx>
        <c:axId val="67094016"/>
        <c:scaling>
          <c:orientation val="minMax"/>
        </c:scaling>
        <c:axPos val="l"/>
        <c:majorGridlines/>
        <c:numFmt formatCode="General" sourceLinked="1"/>
        <c:tickLblPos val="nextTo"/>
        <c:crossAx val="67092480"/>
        <c:crosses val="autoZero"/>
        <c:crossBetween val="between"/>
      </c:valAx>
    </c:plotArea>
    <c:plotVisOnly val="1"/>
    <c:dispBlanksAs val="gap"/>
  </c:chart>
  <c:spPr>
    <a:noFill/>
    <a:ln>
      <a:noFill/>
    </a:ln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67</Pages>
  <Words>21973</Words>
  <Characters>125248</Characters>
  <Application>Microsoft Office Word</Application>
  <DocSecurity>0</DocSecurity>
  <Lines>1043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начальника ОО</dc:creator>
  <cp:keywords/>
  <dc:description/>
  <cp:lastModifiedBy>Заместитель начальника ОО</cp:lastModifiedBy>
  <cp:revision>2</cp:revision>
  <dcterms:created xsi:type="dcterms:W3CDTF">2015-04-24T04:45:00Z</dcterms:created>
  <dcterms:modified xsi:type="dcterms:W3CDTF">2015-04-24T04:45:00Z</dcterms:modified>
</cp:coreProperties>
</file>