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576" w:rsidRDefault="00F5616E">
      <w:r>
        <w:t>ПОСТАНОВЛЕНИЕ  №2194 от 30 ноября 2015 года</w:t>
      </w:r>
    </w:p>
    <w:p w:rsidR="005A3180" w:rsidRDefault="005A3180"/>
    <w:p w:rsidR="004C4576" w:rsidRDefault="004C4576"/>
    <w:p w:rsidR="004C4576" w:rsidRDefault="004C4576"/>
    <w:p w:rsidR="00B75E52" w:rsidRDefault="00B75E52"/>
    <w:p w:rsidR="004C4576" w:rsidRDefault="004C4576"/>
    <w:p w:rsidR="004C4576" w:rsidRDefault="004C4576"/>
    <w:p w:rsidR="004C4576" w:rsidRDefault="004C4576"/>
    <w:p w:rsidR="004C4576" w:rsidRDefault="004C4576"/>
    <w:p w:rsidR="004C4576" w:rsidRDefault="004C4576"/>
    <w:p w:rsidR="004C4576" w:rsidRDefault="004C4576"/>
    <w:p w:rsidR="004C4576" w:rsidRDefault="004C4576" w:rsidP="004C4576">
      <w:pPr>
        <w:pStyle w:val="ConsPlusTitle"/>
        <w:widowControl/>
        <w:jc w:val="center"/>
      </w:pPr>
    </w:p>
    <w:p w:rsidR="002A4D84" w:rsidRDefault="004C4576" w:rsidP="004C4576">
      <w:pPr>
        <w:pStyle w:val="ConsPlusTitle"/>
        <w:widowControl/>
        <w:rPr>
          <w:sz w:val="28"/>
          <w:szCs w:val="28"/>
        </w:rPr>
      </w:pPr>
      <w:r w:rsidRPr="00631CC2">
        <w:rPr>
          <w:sz w:val="28"/>
          <w:szCs w:val="28"/>
        </w:rPr>
        <w:t xml:space="preserve">О </w:t>
      </w:r>
      <w:r w:rsidR="002A4D84">
        <w:rPr>
          <w:sz w:val="28"/>
          <w:szCs w:val="28"/>
        </w:rPr>
        <w:t>внесении изменений в Постановление</w:t>
      </w:r>
    </w:p>
    <w:p w:rsidR="002A4D84" w:rsidRDefault="002A4D84" w:rsidP="004C457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муниципального </w:t>
      </w:r>
    </w:p>
    <w:p w:rsidR="004C4576" w:rsidRDefault="002A4D84" w:rsidP="004C457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4C4576" w:rsidRPr="00631CC2">
        <w:rPr>
          <w:sz w:val="28"/>
          <w:szCs w:val="28"/>
        </w:rPr>
        <w:t xml:space="preserve"> </w:t>
      </w:r>
      <w:r>
        <w:rPr>
          <w:sz w:val="28"/>
          <w:szCs w:val="28"/>
        </w:rPr>
        <w:t>Мелеузовский район Республики</w:t>
      </w:r>
    </w:p>
    <w:p w:rsidR="002A4D84" w:rsidRDefault="002A4D84" w:rsidP="004C457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Башкортостан от 22.04.2011 № 727 «Об</w:t>
      </w:r>
    </w:p>
    <w:p w:rsidR="004C4576" w:rsidRDefault="00B85583" w:rsidP="004C457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утверждении</w:t>
      </w:r>
      <w:r w:rsidR="002A4D84">
        <w:rPr>
          <w:sz w:val="28"/>
          <w:szCs w:val="28"/>
        </w:rPr>
        <w:t xml:space="preserve"> Порядка  </w:t>
      </w:r>
      <w:r w:rsidR="004C4576" w:rsidRPr="00631CC2">
        <w:rPr>
          <w:sz w:val="28"/>
          <w:szCs w:val="28"/>
        </w:rPr>
        <w:t xml:space="preserve">формирования </w:t>
      </w:r>
      <w:r w:rsidR="004C4576">
        <w:rPr>
          <w:sz w:val="28"/>
          <w:szCs w:val="28"/>
        </w:rPr>
        <w:t xml:space="preserve"> </w:t>
      </w:r>
    </w:p>
    <w:p w:rsidR="002A4D84" w:rsidRDefault="002A4D84" w:rsidP="004C457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и финансового обеспечения выполнения </w:t>
      </w:r>
    </w:p>
    <w:p w:rsidR="002A4D84" w:rsidRDefault="002A4D84" w:rsidP="004C4576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>муниципального задания</w:t>
      </w:r>
      <w:r w:rsidR="004C4576">
        <w:rPr>
          <w:sz w:val="28"/>
          <w:szCs w:val="28"/>
        </w:rPr>
        <w:t xml:space="preserve"> на оказание </w:t>
      </w:r>
    </w:p>
    <w:p w:rsidR="004C4576" w:rsidRDefault="004C4576" w:rsidP="002A4D84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(выполнение работ)  </w:t>
      </w:r>
    </w:p>
    <w:p w:rsidR="004C4576" w:rsidRDefault="004C4576" w:rsidP="004C4576">
      <w:pPr>
        <w:autoSpaceDE w:val="0"/>
        <w:autoSpaceDN w:val="0"/>
        <w:adjustRightInd w:val="0"/>
        <w:ind w:firstLine="540"/>
        <w:jc w:val="both"/>
      </w:pPr>
    </w:p>
    <w:p w:rsidR="004C4576" w:rsidRPr="00B75E52" w:rsidRDefault="004C4576" w:rsidP="004C4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75E52">
        <w:rPr>
          <w:sz w:val="28"/>
          <w:szCs w:val="28"/>
        </w:rPr>
        <w:t xml:space="preserve">В соответствии с </w:t>
      </w:r>
      <w:hyperlink r:id="rId8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B75E52">
          <w:rPr>
            <w:sz w:val="28"/>
            <w:szCs w:val="28"/>
          </w:rPr>
          <w:t>пунктами 3</w:t>
        </w:r>
      </w:hyperlink>
      <w:r w:rsidRPr="00B75E52">
        <w:rPr>
          <w:sz w:val="28"/>
          <w:szCs w:val="28"/>
        </w:rPr>
        <w:t xml:space="preserve"> и </w:t>
      </w:r>
      <w:hyperlink r:id="rId9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B75E52">
          <w:rPr>
            <w:sz w:val="28"/>
            <w:szCs w:val="28"/>
          </w:rPr>
          <w:t>4 статьи 69.2</w:t>
        </w:r>
      </w:hyperlink>
      <w:r w:rsidRPr="00B75E52">
        <w:rPr>
          <w:sz w:val="28"/>
          <w:szCs w:val="28"/>
        </w:rPr>
        <w:t xml:space="preserve"> Бюджетного кодекса Российской Федерации, </w:t>
      </w:r>
      <w:hyperlink r:id="rId10" w:tooltip="Федеральный закон от 12.01.1996 N 7-ФЗ (ред. от 13.07.2015) &quot;О некоммерческих организациях&quot;{КонсультантПлюс}" w:history="1">
        <w:r w:rsidRPr="00B75E52">
          <w:rPr>
            <w:sz w:val="28"/>
            <w:szCs w:val="28"/>
          </w:rPr>
          <w:t xml:space="preserve">подпунктом </w:t>
        </w:r>
        <w:r w:rsidR="0012617F">
          <w:rPr>
            <w:sz w:val="28"/>
            <w:szCs w:val="28"/>
          </w:rPr>
          <w:t>3</w:t>
        </w:r>
        <w:r w:rsidRPr="00B75E52">
          <w:rPr>
            <w:sz w:val="28"/>
            <w:szCs w:val="28"/>
          </w:rPr>
          <w:t xml:space="preserve"> пункта 7 статьи 9.2</w:t>
        </w:r>
      </w:hyperlink>
      <w:r w:rsidRPr="00B75E52">
        <w:rPr>
          <w:sz w:val="28"/>
          <w:szCs w:val="28"/>
        </w:rPr>
        <w:t xml:space="preserve"> Федерального закона "О некоммерческих организациях" и </w:t>
      </w:r>
      <w:hyperlink r:id="rId11" w:tooltip="Федеральный закон от 03.11.2006 N 174-ФЗ (ред. от 04.11.2014) &quot;Об автономных учреждениях&quot;{КонсультантПлюс}" w:history="1">
        <w:r w:rsidRPr="00B75E52">
          <w:rPr>
            <w:sz w:val="28"/>
            <w:szCs w:val="28"/>
          </w:rPr>
          <w:t>частью 5 статьи 4</w:t>
        </w:r>
      </w:hyperlink>
      <w:r w:rsidRPr="00B75E52">
        <w:rPr>
          <w:sz w:val="28"/>
          <w:szCs w:val="28"/>
        </w:rPr>
        <w:t xml:space="preserve"> Федерального зак</w:t>
      </w:r>
      <w:r w:rsidR="000B2818">
        <w:rPr>
          <w:sz w:val="28"/>
          <w:szCs w:val="28"/>
        </w:rPr>
        <w:t xml:space="preserve">она "Об автономных учреждениях", </w:t>
      </w:r>
      <w:r w:rsidR="0012617F">
        <w:rPr>
          <w:sz w:val="28"/>
          <w:szCs w:val="28"/>
        </w:rPr>
        <w:t xml:space="preserve">а также руководствуясь </w:t>
      </w:r>
      <w:r w:rsidR="000B2818">
        <w:rPr>
          <w:sz w:val="28"/>
          <w:szCs w:val="28"/>
        </w:rPr>
        <w:t>Постановлением Правительства Российской Федерации от 26.0</w:t>
      </w:r>
      <w:r w:rsidR="0012617F">
        <w:rPr>
          <w:sz w:val="28"/>
          <w:szCs w:val="28"/>
        </w:rPr>
        <w:t>6</w:t>
      </w:r>
      <w:r w:rsidR="000B2818">
        <w:rPr>
          <w:sz w:val="28"/>
          <w:szCs w:val="28"/>
        </w:rPr>
        <w:t>.2015 г. № 640, Постановлением Правительства Республики Башкортостан от 24.12.2008 г. №453 (с последующими изменениями)</w:t>
      </w:r>
    </w:p>
    <w:p w:rsidR="004C4576" w:rsidRPr="00631CC2" w:rsidRDefault="004C4576" w:rsidP="004C4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4576" w:rsidRDefault="004C4576" w:rsidP="004C45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66C9">
        <w:rPr>
          <w:sz w:val="28"/>
          <w:szCs w:val="28"/>
        </w:rPr>
        <w:t>ПОСТАНОВЛЯЮ:</w:t>
      </w:r>
    </w:p>
    <w:p w:rsidR="004513E8" w:rsidRDefault="004513E8" w:rsidP="004C4576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4C4576" w:rsidRPr="000214D5" w:rsidRDefault="004C4576" w:rsidP="004513E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0214D5">
        <w:rPr>
          <w:b w:val="0"/>
          <w:sz w:val="28"/>
          <w:szCs w:val="28"/>
        </w:rPr>
        <w:t xml:space="preserve">1. </w:t>
      </w:r>
      <w:r w:rsidR="002A4D84">
        <w:rPr>
          <w:b w:val="0"/>
          <w:sz w:val="28"/>
          <w:szCs w:val="28"/>
        </w:rPr>
        <w:t xml:space="preserve">Внести изменения в Постановление главы Администрации муниципального района Мелеузовский район Республики </w:t>
      </w:r>
      <w:r w:rsidR="002A4D84" w:rsidRPr="00453769">
        <w:rPr>
          <w:b w:val="0"/>
          <w:sz w:val="28"/>
          <w:szCs w:val="28"/>
        </w:rPr>
        <w:t>Башкортостан</w:t>
      </w:r>
      <w:r w:rsidR="002A4D84">
        <w:rPr>
          <w:b w:val="0"/>
          <w:sz w:val="28"/>
          <w:szCs w:val="28"/>
        </w:rPr>
        <w:t xml:space="preserve"> от 22 апреля  2011 года № 727 «Об утверждении Порядка формирования и финансового обеспечения выполнения муниципального задания на оказание муниципальных услуг (выполнение работ)» изложив его в новой редакции согласно приложению к настоящему Постановлению</w:t>
      </w:r>
      <w:r w:rsidR="008B59A3">
        <w:rPr>
          <w:b w:val="0"/>
          <w:sz w:val="28"/>
          <w:szCs w:val="28"/>
        </w:rPr>
        <w:t>.</w:t>
      </w:r>
    </w:p>
    <w:p w:rsidR="00E166B8" w:rsidRDefault="002A4D84" w:rsidP="00B1006B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C6E95">
        <w:rPr>
          <w:b w:val="0"/>
          <w:sz w:val="28"/>
          <w:szCs w:val="28"/>
        </w:rPr>
        <w:t xml:space="preserve">. </w:t>
      </w:r>
      <w:r w:rsidR="008B59A3">
        <w:rPr>
          <w:b w:val="0"/>
          <w:sz w:val="28"/>
          <w:szCs w:val="28"/>
        </w:rPr>
        <w:t>Настоящее постановление вступает в силу с 1 января 2016 года.</w:t>
      </w:r>
    </w:p>
    <w:p w:rsidR="00991D74" w:rsidRDefault="00B1006B" w:rsidP="004513E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4C6E95">
        <w:rPr>
          <w:b w:val="0"/>
          <w:sz w:val="28"/>
          <w:szCs w:val="28"/>
        </w:rPr>
        <w:t xml:space="preserve">. </w:t>
      </w:r>
      <w:r w:rsidR="0015329F" w:rsidRPr="0015329F">
        <w:rPr>
          <w:b w:val="0"/>
          <w:sz w:val="28"/>
          <w:szCs w:val="28"/>
        </w:rPr>
        <w:t xml:space="preserve">Поручить МКУ Управления Образования МР Мелеузовский район РБ </w:t>
      </w:r>
      <w:r w:rsidR="0015329F">
        <w:rPr>
          <w:b w:val="0"/>
          <w:sz w:val="28"/>
          <w:szCs w:val="28"/>
        </w:rPr>
        <w:t>(</w:t>
      </w:r>
      <w:r w:rsidR="0015329F" w:rsidRPr="0015329F">
        <w:rPr>
          <w:b w:val="0"/>
          <w:sz w:val="28"/>
          <w:szCs w:val="28"/>
        </w:rPr>
        <w:t>Васильев Л.И.</w:t>
      </w:r>
      <w:r w:rsidR="0015329F">
        <w:rPr>
          <w:b w:val="0"/>
          <w:sz w:val="28"/>
          <w:szCs w:val="28"/>
        </w:rPr>
        <w:t>)</w:t>
      </w:r>
      <w:r w:rsidR="0015329F" w:rsidRPr="0015329F">
        <w:rPr>
          <w:b w:val="0"/>
          <w:sz w:val="28"/>
          <w:szCs w:val="28"/>
        </w:rPr>
        <w:t>, отдел</w:t>
      </w:r>
      <w:r w:rsidR="0015329F">
        <w:rPr>
          <w:b w:val="0"/>
          <w:sz w:val="28"/>
          <w:szCs w:val="28"/>
        </w:rPr>
        <w:t>у</w:t>
      </w:r>
      <w:r w:rsidR="0015329F" w:rsidRPr="0015329F">
        <w:rPr>
          <w:b w:val="0"/>
          <w:sz w:val="28"/>
          <w:szCs w:val="28"/>
        </w:rPr>
        <w:t xml:space="preserve"> культуры </w:t>
      </w:r>
      <w:r w:rsidR="0015329F">
        <w:rPr>
          <w:b w:val="0"/>
          <w:sz w:val="28"/>
          <w:szCs w:val="28"/>
        </w:rPr>
        <w:t>(</w:t>
      </w:r>
      <w:r w:rsidR="0015329F" w:rsidRPr="0015329F">
        <w:rPr>
          <w:b w:val="0"/>
          <w:sz w:val="28"/>
          <w:szCs w:val="28"/>
        </w:rPr>
        <w:t>Султангареев И.Р.</w:t>
      </w:r>
      <w:r w:rsidR="0015329F">
        <w:rPr>
          <w:b w:val="0"/>
          <w:sz w:val="28"/>
          <w:szCs w:val="28"/>
        </w:rPr>
        <w:t>)</w:t>
      </w:r>
      <w:r w:rsidR="0015329F" w:rsidRPr="0015329F">
        <w:rPr>
          <w:b w:val="0"/>
          <w:sz w:val="28"/>
          <w:szCs w:val="28"/>
        </w:rPr>
        <w:t>,  сектор</w:t>
      </w:r>
      <w:r w:rsidR="0015329F">
        <w:rPr>
          <w:b w:val="0"/>
          <w:sz w:val="28"/>
          <w:szCs w:val="28"/>
        </w:rPr>
        <w:t>у</w:t>
      </w:r>
      <w:r w:rsidR="0015329F" w:rsidRPr="0015329F">
        <w:rPr>
          <w:b w:val="0"/>
          <w:sz w:val="28"/>
          <w:szCs w:val="28"/>
        </w:rPr>
        <w:t xml:space="preserve"> по физической культуре и спорту </w:t>
      </w:r>
      <w:r w:rsidR="0015329F">
        <w:rPr>
          <w:b w:val="0"/>
          <w:sz w:val="28"/>
          <w:szCs w:val="28"/>
        </w:rPr>
        <w:t>(</w:t>
      </w:r>
      <w:r w:rsidR="0015329F" w:rsidRPr="0015329F">
        <w:rPr>
          <w:b w:val="0"/>
          <w:sz w:val="28"/>
          <w:szCs w:val="28"/>
        </w:rPr>
        <w:t>Басыров Р.А.</w:t>
      </w:r>
      <w:r w:rsidR="0015329F">
        <w:rPr>
          <w:b w:val="0"/>
          <w:sz w:val="28"/>
          <w:szCs w:val="28"/>
        </w:rPr>
        <w:t>)</w:t>
      </w:r>
      <w:r w:rsidR="0015329F" w:rsidRPr="0015329F">
        <w:rPr>
          <w:b w:val="0"/>
          <w:sz w:val="28"/>
          <w:szCs w:val="28"/>
        </w:rPr>
        <w:t>, сектор</w:t>
      </w:r>
      <w:r w:rsidR="0015329F">
        <w:rPr>
          <w:b w:val="0"/>
          <w:sz w:val="28"/>
          <w:szCs w:val="28"/>
        </w:rPr>
        <w:t>у</w:t>
      </w:r>
      <w:r w:rsidR="0015329F" w:rsidRPr="0015329F">
        <w:rPr>
          <w:b w:val="0"/>
          <w:sz w:val="28"/>
          <w:szCs w:val="28"/>
        </w:rPr>
        <w:t xml:space="preserve"> по делам молодежи </w:t>
      </w:r>
      <w:r w:rsidR="00991D74">
        <w:rPr>
          <w:b w:val="0"/>
          <w:sz w:val="28"/>
          <w:szCs w:val="28"/>
        </w:rPr>
        <w:t>(</w:t>
      </w:r>
      <w:r w:rsidR="0015329F" w:rsidRPr="0015329F">
        <w:rPr>
          <w:b w:val="0"/>
          <w:sz w:val="28"/>
          <w:szCs w:val="28"/>
        </w:rPr>
        <w:t>Гибадуллин Р.М.</w:t>
      </w:r>
      <w:r w:rsidR="00991D74">
        <w:rPr>
          <w:b w:val="0"/>
          <w:sz w:val="28"/>
          <w:szCs w:val="28"/>
        </w:rPr>
        <w:t>)</w:t>
      </w:r>
      <w:r w:rsidR="0015329F" w:rsidRPr="0015329F">
        <w:rPr>
          <w:b w:val="0"/>
          <w:sz w:val="28"/>
          <w:szCs w:val="28"/>
        </w:rPr>
        <w:t xml:space="preserve"> </w:t>
      </w:r>
      <w:r w:rsidR="0015329F">
        <w:rPr>
          <w:b w:val="0"/>
          <w:sz w:val="28"/>
          <w:szCs w:val="28"/>
        </w:rPr>
        <w:t>в ведении которых находятся муниципальные бюджетные и автономные учреждения в срок  15 декабря 2015 года завершить приведение</w:t>
      </w:r>
      <w:r w:rsidR="00991D74">
        <w:rPr>
          <w:b w:val="0"/>
          <w:sz w:val="28"/>
          <w:szCs w:val="28"/>
        </w:rPr>
        <w:t xml:space="preserve"> порядков расчета нормативных затрат на оказание муниципальных услуг в соответстви</w:t>
      </w:r>
      <w:r w:rsidR="001B6E87">
        <w:rPr>
          <w:b w:val="0"/>
          <w:sz w:val="28"/>
          <w:szCs w:val="28"/>
        </w:rPr>
        <w:t>и</w:t>
      </w:r>
      <w:r w:rsidR="00991D74">
        <w:rPr>
          <w:b w:val="0"/>
          <w:sz w:val="28"/>
          <w:szCs w:val="28"/>
        </w:rPr>
        <w:t xml:space="preserve"> с  Общими требованиями к определению нормативных затрат на оказание муниципальных услуг, утвержденными федеральными органами исполнительной власти, осуществляющими функции по выработке </w:t>
      </w:r>
      <w:r w:rsidR="00991D74">
        <w:rPr>
          <w:b w:val="0"/>
          <w:sz w:val="28"/>
          <w:szCs w:val="28"/>
        </w:rPr>
        <w:lastRenderedPageBreak/>
        <w:t>государственной политики и нормативно-правому регулированию в установленных сферах деятельности</w:t>
      </w:r>
      <w:r w:rsidR="001B6E87">
        <w:rPr>
          <w:b w:val="0"/>
          <w:sz w:val="28"/>
          <w:szCs w:val="28"/>
        </w:rPr>
        <w:t xml:space="preserve"> (далее – Общие требования)</w:t>
      </w:r>
      <w:r w:rsidR="00991D74">
        <w:rPr>
          <w:b w:val="0"/>
          <w:sz w:val="28"/>
          <w:szCs w:val="28"/>
        </w:rPr>
        <w:t>.</w:t>
      </w:r>
    </w:p>
    <w:p w:rsidR="001B6E87" w:rsidRDefault="001B6E87" w:rsidP="004513E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Установить что в случае отсутствия Общих требований нормативные затраты на оказание муниципальных услуг в соответствующей сфере деятельности рассчитываются согласно ранее принятым порядкам определения нормативных затрат на оказание муниципальных услуг.</w:t>
      </w:r>
    </w:p>
    <w:p w:rsidR="00E166B8" w:rsidRDefault="001B6E87" w:rsidP="004513E8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991D74">
        <w:rPr>
          <w:b w:val="0"/>
          <w:sz w:val="28"/>
          <w:szCs w:val="28"/>
        </w:rPr>
        <w:t>.</w:t>
      </w:r>
      <w:r w:rsidR="0015329F">
        <w:rPr>
          <w:b w:val="0"/>
          <w:sz w:val="28"/>
          <w:szCs w:val="28"/>
        </w:rPr>
        <w:t xml:space="preserve"> </w:t>
      </w:r>
      <w:r w:rsidR="00E166B8" w:rsidRPr="00E166B8">
        <w:rPr>
          <w:b w:val="0"/>
          <w:sz w:val="28"/>
          <w:szCs w:val="28"/>
        </w:rPr>
        <w:t>До принятия нормативных правовых актов, предусмотренных пункт</w:t>
      </w:r>
      <w:r w:rsidR="00314F13">
        <w:rPr>
          <w:b w:val="0"/>
          <w:sz w:val="28"/>
          <w:szCs w:val="28"/>
        </w:rPr>
        <w:t>о</w:t>
      </w:r>
      <w:r w:rsidR="00E166B8" w:rsidRPr="00E166B8">
        <w:rPr>
          <w:b w:val="0"/>
          <w:sz w:val="28"/>
          <w:szCs w:val="28"/>
        </w:rPr>
        <w:t xml:space="preserve">м </w:t>
      </w:r>
      <w:r w:rsidR="00314F13">
        <w:rPr>
          <w:b w:val="0"/>
          <w:sz w:val="28"/>
          <w:szCs w:val="28"/>
        </w:rPr>
        <w:t>13</w:t>
      </w:r>
      <w:r w:rsidR="00E166B8" w:rsidRPr="00E166B8">
        <w:rPr>
          <w:b w:val="0"/>
          <w:sz w:val="28"/>
          <w:szCs w:val="28"/>
        </w:rPr>
        <w:t xml:space="preserve"> </w:t>
      </w:r>
      <w:r w:rsidR="00B1006B">
        <w:rPr>
          <w:b w:val="0"/>
          <w:sz w:val="28"/>
          <w:szCs w:val="28"/>
        </w:rPr>
        <w:t>Порядка</w:t>
      </w:r>
      <w:r w:rsidR="00E166B8" w:rsidRPr="00E166B8">
        <w:rPr>
          <w:b w:val="0"/>
          <w:sz w:val="28"/>
          <w:szCs w:val="28"/>
        </w:rPr>
        <w:t xml:space="preserve">, но не позднее срока формирования </w:t>
      </w:r>
      <w:r w:rsidR="00B1006B">
        <w:rPr>
          <w:b w:val="0"/>
          <w:sz w:val="28"/>
          <w:szCs w:val="28"/>
        </w:rPr>
        <w:t>муниципального</w:t>
      </w:r>
      <w:r w:rsidR="00E166B8" w:rsidRPr="00E166B8">
        <w:rPr>
          <w:b w:val="0"/>
          <w:sz w:val="28"/>
          <w:szCs w:val="28"/>
        </w:rPr>
        <w:t xml:space="preserve"> задания на 2019 год и на плановый период 2020 и 2021 годов, нормы затрат, выраженные в натуральных показателях, определяются с указанием наименования нормы, ее значения и источника указанного значения в порядке, установленном </w:t>
      </w:r>
      <w:r w:rsidR="00E166B8" w:rsidRPr="009727E0">
        <w:rPr>
          <w:b w:val="0"/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соответствующей сфере, при</w:t>
      </w:r>
      <w:r w:rsidR="00E166B8" w:rsidRPr="00E166B8">
        <w:rPr>
          <w:b w:val="0"/>
          <w:sz w:val="28"/>
          <w:szCs w:val="28"/>
        </w:rPr>
        <w:t xml:space="preserve"> определении общих требований, предусмотренных абзацем вторым пункта 4 статьи 69.2 Бюджетного кодекса Российской Федерации.</w:t>
      </w:r>
    </w:p>
    <w:p w:rsidR="004C4576" w:rsidRPr="000214D5" w:rsidRDefault="007320D1" w:rsidP="004C45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6E95">
        <w:rPr>
          <w:sz w:val="28"/>
          <w:szCs w:val="28"/>
        </w:rPr>
        <w:t xml:space="preserve"> </w:t>
      </w:r>
      <w:r w:rsidR="00F64046">
        <w:rPr>
          <w:sz w:val="28"/>
          <w:szCs w:val="28"/>
        </w:rPr>
        <w:t>6</w:t>
      </w:r>
      <w:r w:rsidR="004C4576" w:rsidRPr="000214D5">
        <w:rPr>
          <w:sz w:val="28"/>
          <w:szCs w:val="28"/>
        </w:rPr>
        <w:t>.</w:t>
      </w:r>
      <w:r w:rsidR="004C4576">
        <w:rPr>
          <w:sz w:val="28"/>
          <w:szCs w:val="28"/>
        </w:rPr>
        <w:t xml:space="preserve"> </w:t>
      </w:r>
      <w:r w:rsidR="004C4576" w:rsidRPr="000214D5">
        <w:rPr>
          <w:sz w:val="28"/>
          <w:szCs w:val="28"/>
        </w:rPr>
        <w:t>Контроль за исполнением настоящего постановления</w:t>
      </w:r>
      <w:r w:rsidR="004C4576">
        <w:rPr>
          <w:sz w:val="28"/>
          <w:szCs w:val="28"/>
        </w:rPr>
        <w:t xml:space="preserve"> </w:t>
      </w:r>
      <w:r w:rsidR="00300864">
        <w:rPr>
          <w:sz w:val="28"/>
          <w:szCs w:val="28"/>
        </w:rPr>
        <w:t>возложить на заместителя главы Администрации по финансовым вопросам – начальника финансового управления Гончаренко Г.Н</w:t>
      </w:r>
      <w:r w:rsidR="004C4576" w:rsidRPr="000214D5">
        <w:rPr>
          <w:sz w:val="28"/>
          <w:szCs w:val="28"/>
        </w:rPr>
        <w:t>.</w:t>
      </w:r>
    </w:p>
    <w:p w:rsidR="004C4576" w:rsidRDefault="004C4576" w:rsidP="004C457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320D1" w:rsidRDefault="007320D1" w:rsidP="004C457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C4576" w:rsidRDefault="009317F7" w:rsidP="004C4576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4C4576" w:rsidRPr="005571BE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                                          </w:t>
      </w:r>
      <w:r w:rsidR="004C4576">
        <w:rPr>
          <w:sz w:val="28"/>
          <w:szCs w:val="28"/>
        </w:rPr>
        <w:t xml:space="preserve">     </w:t>
      </w:r>
      <w:r>
        <w:rPr>
          <w:sz w:val="28"/>
          <w:szCs w:val="28"/>
        </w:rPr>
        <w:t>Р.Н.Шамсутдинов</w:t>
      </w:r>
    </w:p>
    <w:p w:rsidR="007320D1" w:rsidRDefault="007320D1" w:rsidP="004C4576">
      <w:pPr>
        <w:tabs>
          <w:tab w:val="left" w:pos="6660"/>
        </w:tabs>
        <w:jc w:val="both"/>
        <w:rPr>
          <w:sz w:val="28"/>
          <w:szCs w:val="28"/>
        </w:rPr>
      </w:pPr>
    </w:p>
    <w:p w:rsidR="007320D1" w:rsidRDefault="007320D1" w:rsidP="004C4576">
      <w:pPr>
        <w:tabs>
          <w:tab w:val="left" w:pos="6660"/>
        </w:tabs>
        <w:jc w:val="both"/>
        <w:rPr>
          <w:sz w:val="28"/>
          <w:szCs w:val="28"/>
        </w:rPr>
      </w:pPr>
    </w:p>
    <w:p w:rsidR="007320D1" w:rsidRDefault="007320D1" w:rsidP="004C4576">
      <w:pPr>
        <w:tabs>
          <w:tab w:val="left" w:pos="6660"/>
        </w:tabs>
        <w:jc w:val="both"/>
        <w:rPr>
          <w:sz w:val="28"/>
          <w:szCs w:val="28"/>
        </w:rPr>
      </w:pPr>
    </w:p>
    <w:p w:rsidR="007320D1" w:rsidRPr="00317B4B" w:rsidRDefault="007320D1" w:rsidP="007320D1">
      <w:pPr>
        <w:jc w:val="both"/>
        <w:rPr>
          <w:sz w:val="30"/>
          <w:szCs w:val="30"/>
        </w:rPr>
      </w:pPr>
      <w:r w:rsidRPr="00317B4B">
        <w:rPr>
          <w:sz w:val="30"/>
          <w:szCs w:val="30"/>
        </w:rPr>
        <w:t>СОГЛАСОВАНО:</w:t>
      </w:r>
    </w:p>
    <w:p w:rsidR="007320D1" w:rsidRPr="00317B4B" w:rsidRDefault="007320D1" w:rsidP="007320D1">
      <w:pPr>
        <w:jc w:val="both"/>
        <w:rPr>
          <w:sz w:val="30"/>
          <w:szCs w:val="30"/>
        </w:rPr>
      </w:pPr>
    </w:p>
    <w:p w:rsidR="007320D1" w:rsidRDefault="007320D1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 Администрации</w:t>
      </w:r>
    </w:p>
    <w:p w:rsidR="009317F7" w:rsidRDefault="007320D1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</w:t>
      </w:r>
      <w:r w:rsidR="009317F7">
        <w:rPr>
          <w:sz w:val="30"/>
          <w:szCs w:val="30"/>
        </w:rPr>
        <w:t xml:space="preserve">экономическому развитию, </w:t>
      </w:r>
    </w:p>
    <w:p w:rsidR="007320D1" w:rsidRPr="00317B4B" w:rsidRDefault="009317F7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>промышленности и инвестициям</w:t>
      </w:r>
      <w:r w:rsidR="007320D1">
        <w:rPr>
          <w:sz w:val="30"/>
          <w:szCs w:val="30"/>
        </w:rPr>
        <w:t xml:space="preserve">            </w:t>
      </w:r>
      <w:r>
        <w:rPr>
          <w:sz w:val="30"/>
          <w:szCs w:val="30"/>
        </w:rPr>
        <w:t xml:space="preserve">                          Т.А.Шафиков</w:t>
      </w:r>
    </w:p>
    <w:p w:rsidR="007320D1" w:rsidRDefault="007320D1" w:rsidP="007320D1">
      <w:pPr>
        <w:jc w:val="both"/>
        <w:rPr>
          <w:sz w:val="30"/>
          <w:szCs w:val="30"/>
        </w:rPr>
      </w:pPr>
    </w:p>
    <w:p w:rsidR="007320D1" w:rsidRDefault="007320D1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главы Администрации</w:t>
      </w:r>
    </w:p>
    <w:p w:rsidR="007320D1" w:rsidRDefault="007320D1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>по финансовым вопросам-</w:t>
      </w:r>
    </w:p>
    <w:p w:rsidR="007320D1" w:rsidRDefault="007320D1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начальник Финансового управления                  </w:t>
      </w:r>
      <w:r>
        <w:rPr>
          <w:sz w:val="30"/>
          <w:szCs w:val="30"/>
        </w:rPr>
        <w:tab/>
        <w:t xml:space="preserve">         Г. Н. Гончаренко</w:t>
      </w:r>
    </w:p>
    <w:p w:rsidR="007320D1" w:rsidRDefault="007320D1" w:rsidP="007320D1">
      <w:pPr>
        <w:jc w:val="both"/>
        <w:rPr>
          <w:sz w:val="30"/>
          <w:szCs w:val="30"/>
        </w:rPr>
      </w:pPr>
    </w:p>
    <w:p w:rsidR="007320D1" w:rsidRDefault="007320D1" w:rsidP="007320D1">
      <w:pPr>
        <w:jc w:val="both"/>
        <w:rPr>
          <w:sz w:val="30"/>
          <w:szCs w:val="30"/>
        </w:rPr>
      </w:pPr>
      <w:r>
        <w:rPr>
          <w:sz w:val="30"/>
          <w:szCs w:val="30"/>
        </w:rPr>
        <w:t>Управляющий делами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А.Р.Хуснутдинов</w:t>
      </w:r>
    </w:p>
    <w:p w:rsidR="007320D1" w:rsidRDefault="007320D1" w:rsidP="007320D1">
      <w:pPr>
        <w:jc w:val="both"/>
        <w:rPr>
          <w:sz w:val="30"/>
          <w:szCs w:val="30"/>
        </w:rPr>
      </w:pPr>
    </w:p>
    <w:p w:rsidR="007320D1" w:rsidRPr="00317B4B" w:rsidRDefault="007320D1" w:rsidP="007320D1">
      <w:pPr>
        <w:tabs>
          <w:tab w:val="left" w:pos="6300"/>
          <w:tab w:val="left" w:pos="6840"/>
          <w:tab w:val="left" w:pos="7020"/>
          <w:tab w:val="left" w:pos="7200"/>
        </w:tabs>
        <w:jc w:val="both"/>
        <w:rPr>
          <w:sz w:val="30"/>
          <w:szCs w:val="30"/>
        </w:rPr>
      </w:pPr>
      <w:r w:rsidRPr="00317B4B">
        <w:rPr>
          <w:sz w:val="30"/>
          <w:szCs w:val="30"/>
        </w:rPr>
        <w:t>Началь</w:t>
      </w:r>
      <w:r>
        <w:rPr>
          <w:sz w:val="30"/>
          <w:szCs w:val="30"/>
        </w:rPr>
        <w:t xml:space="preserve">ник юридического отдела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</w:t>
      </w:r>
      <w:r w:rsidRPr="00317B4B">
        <w:rPr>
          <w:sz w:val="30"/>
          <w:szCs w:val="30"/>
        </w:rPr>
        <w:t>Т.</w:t>
      </w:r>
      <w:r>
        <w:rPr>
          <w:sz w:val="30"/>
          <w:szCs w:val="30"/>
        </w:rPr>
        <w:t xml:space="preserve"> </w:t>
      </w:r>
      <w:r w:rsidRPr="00317B4B">
        <w:rPr>
          <w:sz w:val="30"/>
          <w:szCs w:val="30"/>
        </w:rPr>
        <w:t>Д. Дмитриева</w:t>
      </w:r>
    </w:p>
    <w:p w:rsidR="009317F7" w:rsidRDefault="009317F7"/>
    <w:p w:rsidR="005A3180" w:rsidRDefault="005A3180"/>
    <w:p w:rsidR="009317F7" w:rsidRDefault="009317F7"/>
    <w:p w:rsidR="009317F7" w:rsidRDefault="009317F7"/>
    <w:p w:rsidR="007320D1" w:rsidRPr="007320D1" w:rsidRDefault="007320D1">
      <w:pPr>
        <w:rPr>
          <w:sz w:val="16"/>
          <w:szCs w:val="16"/>
        </w:rPr>
      </w:pPr>
      <w:r>
        <w:rPr>
          <w:sz w:val="16"/>
          <w:szCs w:val="16"/>
        </w:rPr>
        <w:t>исп</w:t>
      </w:r>
      <w:r w:rsidRPr="007320D1">
        <w:rPr>
          <w:sz w:val="16"/>
          <w:szCs w:val="16"/>
        </w:rPr>
        <w:t>. Чуднова Е.П.</w:t>
      </w:r>
    </w:p>
    <w:p w:rsidR="009317F7" w:rsidRPr="005A3180" w:rsidRDefault="007320D1" w:rsidP="007320D1">
      <w:pPr>
        <w:rPr>
          <w:sz w:val="16"/>
          <w:szCs w:val="16"/>
        </w:rPr>
      </w:pPr>
      <w:r>
        <w:rPr>
          <w:sz w:val="16"/>
          <w:szCs w:val="16"/>
        </w:rPr>
        <w:t>тел</w:t>
      </w:r>
      <w:r w:rsidR="005A3180">
        <w:rPr>
          <w:sz w:val="16"/>
          <w:szCs w:val="16"/>
        </w:rPr>
        <w:t>. (34764) 3-19-30</w:t>
      </w:r>
      <w:r w:rsidR="00F64046">
        <w:rPr>
          <w:sz w:val="28"/>
          <w:szCs w:val="28"/>
        </w:rPr>
        <w:t xml:space="preserve">                        </w:t>
      </w:r>
      <w:r w:rsidR="004C6E95">
        <w:rPr>
          <w:sz w:val="28"/>
          <w:szCs w:val="28"/>
        </w:rPr>
        <w:t xml:space="preserve">   </w:t>
      </w:r>
      <w:r w:rsidR="009317F7">
        <w:rPr>
          <w:sz w:val="28"/>
          <w:szCs w:val="28"/>
        </w:rPr>
        <w:t xml:space="preserve">      </w:t>
      </w:r>
    </w:p>
    <w:p w:rsidR="00174116" w:rsidRDefault="009317F7" w:rsidP="007320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E64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7320D1" w:rsidRPr="007320D1" w:rsidRDefault="00174116" w:rsidP="007320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9317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7320D1" w:rsidRPr="007320D1">
        <w:rPr>
          <w:sz w:val="28"/>
          <w:szCs w:val="28"/>
        </w:rPr>
        <w:t>Приложение</w:t>
      </w:r>
    </w:p>
    <w:p w:rsidR="007320D1" w:rsidRPr="007320D1" w:rsidRDefault="007320D1" w:rsidP="007320D1">
      <w:pPr>
        <w:jc w:val="both"/>
        <w:rPr>
          <w:sz w:val="28"/>
          <w:szCs w:val="28"/>
        </w:rPr>
      </w:pPr>
      <w:r w:rsidRPr="007320D1">
        <w:rPr>
          <w:sz w:val="28"/>
          <w:szCs w:val="28"/>
        </w:rPr>
        <w:t xml:space="preserve">                                                             </w:t>
      </w:r>
      <w:r w:rsidR="00E64D80">
        <w:rPr>
          <w:sz w:val="28"/>
          <w:szCs w:val="28"/>
        </w:rPr>
        <w:t xml:space="preserve"> </w:t>
      </w:r>
      <w:r w:rsidRPr="007320D1">
        <w:rPr>
          <w:sz w:val="28"/>
          <w:szCs w:val="28"/>
        </w:rPr>
        <w:t xml:space="preserve">      </w:t>
      </w:r>
      <w:r w:rsidR="00174116">
        <w:rPr>
          <w:sz w:val="28"/>
          <w:szCs w:val="28"/>
        </w:rPr>
        <w:t xml:space="preserve">     </w:t>
      </w:r>
      <w:r w:rsidRPr="007320D1">
        <w:rPr>
          <w:sz w:val="28"/>
          <w:szCs w:val="28"/>
        </w:rPr>
        <w:t xml:space="preserve">к </w:t>
      </w:r>
      <w:r w:rsidR="004C6E95">
        <w:rPr>
          <w:sz w:val="28"/>
          <w:szCs w:val="28"/>
        </w:rPr>
        <w:t>постановлению</w:t>
      </w:r>
      <w:r w:rsidRPr="007320D1">
        <w:rPr>
          <w:sz w:val="28"/>
          <w:szCs w:val="28"/>
        </w:rPr>
        <w:t xml:space="preserve"> главы</w:t>
      </w:r>
    </w:p>
    <w:p w:rsidR="007320D1" w:rsidRPr="007320D1" w:rsidRDefault="007320D1" w:rsidP="007320D1">
      <w:pPr>
        <w:ind w:left="5040"/>
        <w:rPr>
          <w:sz w:val="28"/>
          <w:szCs w:val="28"/>
        </w:rPr>
      </w:pPr>
      <w:r w:rsidRPr="007320D1">
        <w:rPr>
          <w:sz w:val="28"/>
          <w:szCs w:val="28"/>
        </w:rPr>
        <w:t>Администрации муниципального     района Мелеузовский район</w:t>
      </w:r>
    </w:p>
    <w:p w:rsidR="007320D1" w:rsidRPr="007320D1" w:rsidRDefault="007320D1" w:rsidP="007320D1">
      <w:pPr>
        <w:rPr>
          <w:sz w:val="28"/>
          <w:szCs w:val="28"/>
        </w:rPr>
      </w:pPr>
      <w:r w:rsidRPr="007320D1">
        <w:rPr>
          <w:sz w:val="28"/>
          <w:szCs w:val="28"/>
        </w:rPr>
        <w:t xml:space="preserve">                                                                   </w:t>
      </w:r>
      <w:r w:rsidR="004C6E95">
        <w:rPr>
          <w:sz w:val="28"/>
          <w:szCs w:val="28"/>
        </w:rPr>
        <w:t xml:space="preserve">    </w:t>
      </w:r>
      <w:r w:rsidRPr="007320D1">
        <w:rPr>
          <w:sz w:val="28"/>
          <w:szCs w:val="28"/>
        </w:rPr>
        <w:t xml:space="preserve">№______ от </w:t>
      </w:r>
      <w:r w:rsidRPr="007320D1">
        <w:rPr>
          <w:sz w:val="28"/>
          <w:szCs w:val="28"/>
        </w:rPr>
        <w:softHyphen/>
      </w:r>
      <w:r w:rsidRPr="007320D1">
        <w:rPr>
          <w:sz w:val="28"/>
          <w:szCs w:val="28"/>
        </w:rPr>
        <w:softHyphen/>
      </w:r>
      <w:r w:rsidRPr="007320D1">
        <w:rPr>
          <w:sz w:val="28"/>
          <w:szCs w:val="28"/>
        </w:rPr>
        <w:softHyphen/>
        <w:t>_________ 2015 года</w:t>
      </w:r>
    </w:p>
    <w:p w:rsidR="007320D1" w:rsidRDefault="007320D1" w:rsidP="007320D1">
      <w:pPr>
        <w:jc w:val="center"/>
        <w:rPr>
          <w:sz w:val="28"/>
          <w:szCs w:val="28"/>
        </w:rPr>
      </w:pPr>
    </w:p>
    <w:p w:rsidR="007320D1" w:rsidRPr="007320D1" w:rsidRDefault="007320D1" w:rsidP="007320D1">
      <w:pPr>
        <w:jc w:val="center"/>
        <w:rPr>
          <w:sz w:val="28"/>
          <w:szCs w:val="28"/>
        </w:rPr>
      </w:pPr>
    </w:p>
    <w:p w:rsidR="007320D1" w:rsidRPr="007320D1" w:rsidRDefault="00F64046" w:rsidP="007320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320D1" w:rsidRDefault="007320D1" w:rsidP="007320D1">
      <w:pPr>
        <w:jc w:val="center"/>
        <w:rPr>
          <w:b/>
          <w:sz w:val="28"/>
          <w:szCs w:val="28"/>
        </w:rPr>
      </w:pPr>
      <w:r w:rsidRPr="007320D1">
        <w:rPr>
          <w:b/>
          <w:sz w:val="28"/>
          <w:szCs w:val="28"/>
        </w:rPr>
        <w:t xml:space="preserve"> формировани</w:t>
      </w:r>
      <w:r w:rsidR="00F64046">
        <w:rPr>
          <w:b/>
          <w:sz w:val="28"/>
          <w:szCs w:val="28"/>
        </w:rPr>
        <w:t>я</w:t>
      </w:r>
      <w:r w:rsidRPr="007320D1">
        <w:rPr>
          <w:b/>
          <w:sz w:val="28"/>
          <w:szCs w:val="28"/>
        </w:rPr>
        <w:t xml:space="preserve"> муниципального задания на оказание муниципальных услуг (выполнение работ) в отношении муниципальных учреждений муниципального района Мелеузовский район Республики Башкортостан и финансовом обеспечении выполнения муниципального задания</w:t>
      </w:r>
    </w:p>
    <w:p w:rsidR="007320D1" w:rsidRPr="007320D1" w:rsidRDefault="007320D1" w:rsidP="007320D1">
      <w:pPr>
        <w:jc w:val="both"/>
        <w:rPr>
          <w:sz w:val="28"/>
          <w:szCs w:val="28"/>
        </w:rPr>
      </w:pPr>
    </w:p>
    <w:p w:rsidR="007320D1" w:rsidRPr="007320D1" w:rsidRDefault="007320D1" w:rsidP="007320D1">
      <w:pPr>
        <w:jc w:val="center"/>
        <w:rPr>
          <w:sz w:val="28"/>
          <w:szCs w:val="28"/>
        </w:rPr>
      </w:pPr>
    </w:p>
    <w:p w:rsidR="00772011" w:rsidRDefault="007320D1" w:rsidP="007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2011">
        <w:rPr>
          <w:rFonts w:ascii="Times New Roman" w:hAnsi="Times New Roman" w:cs="Times New Roman"/>
          <w:sz w:val="28"/>
          <w:szCs w:val="28"/>
        </w:rPr>
        <w:t>1. Настоящ</w:t>
      </w:r>
      <w:r w:rsidR="00AB047E">
        <w:rPr>
          <w:rFonts w:ascii="Times New Roman" w:hAnsi="Times New Roman" w:cs="Times New Roman"/>
          <w:sz w:val="28"/>
          <w:szCs w:val="28"/>
        </w:rPr>
        <w:t>и</w:t>
      </w:r>
      <w:r w:rsidR="006D774D">
        <w:rPr>
          <w:rFonts w:ascii="Times New Roman" w:hAnsi="Times New Roman" w:cs="Times New Roman"/>
          <w:sz w:val="28"/>
          <w:szCs w:val="28"/>
        </w:rPr>
        <w:t>й</w:t>
      </w:r>
      <w:r w:rsidRPr="00772011">
        <w:rPr>
          <w:rFonts w:ascii="Times New Roman" w:hAnsi="Times New Roman" w:cs="Times New Roman"/>
          <w:sz w:val="28"/>
          <w:szCs w:val="28"/>
        </w:rPr>
        <w:t xml:space="preserve"> П</w:t>
      </w:r>
      <w:r w:rsidR="00F64046">
        <w:rPr>
          <w:rFonts w:ascii="Times New Roman" w:hAnsi="Times New Roman" w:cs="Times New Roman"/>
          <w:sz w:val="28"/>
          <w:szCs w:val="28"/>
        </w:rPr>
        <w:t>орядок</w:t>
      </w:r>
      <w:r w:rsidRPr="00772011">
        <w:rPr>
          <w:rFonts w:ascii="Times New Roman" w:hAnsi="Times New Roman" w:cs="Times New Roman"/>
          <w:sz w:val="28"/>
          <w:szCs w:val="28"/>
        </w:rPr>
        <w:t xml:space="preserve"> устанавливает порядок формирования и финансового обеспечения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выполнения </w:t>
      </w:r>
      <w:r w:rsidR="00772011">
        <w:rPr>
          <w:rFonts w:ascii="Times New Roman" w:hAnsi="Times New Roman" w:cs="Times New Roman"/>
          <w:sz w:val="28"/>
          <w:szCs w:val="28"/>
        </w:rPr>
        <w:t>муниципального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772011">
        <w:rPr>
          <w:rFonts w:ascii="Times New Roman" w:hAnsi="Times New Roman" w:cs="Times New Roman"/>
          <w:sz w:val="28"/>
          <w:szCs w:val="28"/>
        </w:rPr>
        <w:t>муниципальных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услуг (выполнение работ) (далее - </w:t>
      </w:r>
      <w:r w:rsidR="00772011">
        <w:rPr>
          <w:rFonts w:ascii="Times New Roman" w:hAnsi="Times New Roman" w:cs="Times New Roman"/>
          <w:sz w:val="28"/>
          <w:szCs w:val="28"/>
        </w:rPr>
        <w:t>муниципально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е задание) </w:t>
      </w:r>
      <w:r w:rsidR="00772011">
        <w:rPr>
          <w:rFonts w:ascii="Times New Roman" w:hAnsi="Times New Roman" w:cs="Times New Roman"/>
          <w:sz w:val="28"/>
          <w:szCs w:val="28"/>
        </w:rPr>
        <w:t>муниципальными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бюджетными учреждениями, автономными учреждениями, созданными на базе имущества, находящегося в </w:t>
      </w:r>
      <w:r w:rsidR="00772011">
        <w:rPr>
          <w:rFonts w:ascii="Times New Roman" w:hAnsi="Times New Roman" w:cs="Times New Roman"/>
          <w:sz w:val="28"/>
          <w:szCs w:val="28"/>
        </w:rPr>
        <w:t>муниципальной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BE4B39">
        <w:rPr>
          <w:rFonts w:ascii="Times New Roman" w:hAnsi="Times New Roman" w:cs="Times New Roman"/>
          <w:sz w:val="28"/>
          <w:szCs w:val="28"/>
        </w:rPr>
        <w:t xml:space="preserve">муниципального района Мелеузовский район Республики Башкортостан 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72011">
        <w:rPr>
          <w:rFonts w:ascii="Times New Roman" w:hAnsi="Times New Roman" w:cs="Times New Roman"/>
          <w:sz w:val="28"/>
          <w:szCs w:val="28"/>
        </w:rPr>
        <w:t>муниципальные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автономные учреждения), а также </w:t>
      </w:r>
      <w:r w:rsidR="00772011">
        <w:rPr>
          <w:rFonts w:ascii="Times New Roman" w:hAnsi="Times New Roman" w:cs="Times New Roman"/>
          <w:sz w:val="28"/>
          <w:szCs w:val="28"/>
        </w:rPr>
        <w:t>муниципальными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казенными учреждениями, определенными правовыми актами главных распорядителей средств бюджета</w:t>
      </w:r>
      <w:r w:rsidR="00BE4B39">
        <w:rPr>
          <w:rFonts w:ascii="Times New Roman" w:hAnsi="Times New Roman" w:cs="Times New Roman"/>
          <w:sz w:val="28"/>
          <w:szCs w:val="28"/>
        </w:rPr>
        <w:t xml:space="preserve"> муниципального района Мелеузовский район Республики Башкортостан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, в ведении которых находятся </w:t>
      </w:r>
      <w:r w:rsidR="00772011">
        <w:rPr>
          <w:rFonts w:ascii="Times New Roman" w:hAnsi="Times New Roman" w:cs="Times New Roman"/>
          <w:sz w:val="28"/>
          <w:szCs w:val="28"/>
        </w:rPr>
        <w:t>муниципальные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казенные учреждения (далее - </w:t>
      </w:r>
      <w:r w:rsidR="00772011">
        <w:rPr>
          <w:rFonts w:ascii="Times New Roman" w:hAnsi="Times New Roman" w:cs="Times New Roman"/>
          <w:sz w:val="28"/>
          <w:szCs w:val="28"/>
        </w:rPr>
        <w:t>муниципальные</w:t>
      </w:r>
      <w:r w:rsidR="00772011" w:rsidRPr="00772011">
        <w:rPr>
          <w:rFonts w:ascii="Times New Roman" w:hAnsi="Times New Roman" w:cs="Times New Roman"/>
          <w:sz w:val="28"/>
          <w:szCs w:val="28"/>
        </w:rPr>
        <w:t xml:space="preserve"> казенные учреждения).</w:t>
      </w:r>
    </w:p>
    <w:p w:rsidR="00772011" w:rsidRPr="00772011" w:rsidRDefault="00772011" w:rsidP="007720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0D1" w:rsidRDefault="00772011" w:rsidP="00E46A84">
      <w:pPr>
        <w:pStyle w:val="a3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772011">
        <w:rPr>
          <w:b/>
          <w:sz w:val="28"/>
          <w:szCs w:val="28"/>
        </w:rPr>
        <w:t>Формирование (изменение) муниципального задания</w:t>
      </w:r>
    </w:p>
    <w:p w:rsidR="004C6E95" w:rsidRDefault="004C6E95" w:rsidP="00772011">
      <w:pPr>
        <w:pStyle w:val="a3"/>
        <w:ind w:left="930"/>
        <w:jc w:val="both"/>
        <w:rPr>
          <w:b/>
          <w:sz w:val="28"/>
          <w:szCs w:val="28"/>
        </w:rPr>
      </w:pPr>
    </w:p>
    <w:p w:rsidR="004C6E95" w:rsidRDefault="004C6E95" w:rsidP="00E44335">
      <w:pPr>
        <w:pStyle w:val="a3"/>
        <w:ind w:left="0" w:firstLine="567"/>
        <w:jc w:val="both"/>
        <w:rPr>
          <w:sz w:val="28"/>
          <w:szCs w:val="28"/>
        </w:rPr>
      </w:pPr>
      <w:r w:rsidRPr="004C6E95">
        <w:rPr>
          <w:sz w:val="28"/>
          <w:szCs w:val="28"/>
        </w:rPr>
        <w:t xml:space="preserve">2. </w:t>
      </w:r>
      <w:r w:rsidR="00BD771C">
        <w:rPr>
          <w:sz w:val="28"/>
          <w:szCs w:val="28"/>
        </w:rPr>
        <w:t xml:space="preserve">Муниципальное </w:t>
      </w:r>
      <w:r w:rsidRPr="004C6E95">
        <w:rPr>
          <w:sz w:val="28"/>
          <w:szCs w:val="28"/>
        </w:rPr>
        <w:t xml:space="preserve"> задание формируется в соответствии с основными видами деятельности, предусмотренными учредительными документами </w:t>
      </w:r>
      <w:r w:rsidR="00BD771C">
        <w:rPr>
          <w:sz w:val="28"/>
          <w:szCs w:val="28"/>
        </w:rPr>
        <w:t>муниципального</w:t>
      </w:r>
      <w:r w:rsidRPr="004C6E95">
        <w:rPr>
          <w:sz w:val="28"/>
          <w:szCs w:val="28"/>
        </w:rPr>
        <w:t xml:space="preserve"> учреждения, с учетом предложений </w:t>
      </w:r>
      <w:r w:rsidR="00BD771C">
        <w:rPr>
          <w:sz w:val="28"/>
          <w:szCs w:val="28"/>
        </w:rPr>
        <w:t>муниципального</w:t>
      </w:r>
      <w:r w:rsidRPr="004C6E95">
        <w:rPr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удовлетворенности существующими объемом и качеством услуг и результатов работ и возможностей </w:t>
      </w:r>
      <w:r w:rsidR="00BD771C">
        <w:rPr>
          <w:sz w:val="28"/>
          <w:szCs w:val="28"/>
        </w:rPr>
        <w:t>муниципального</w:t>
      </w:r>
      <w:r w:rsidRPr="004C6E95">
        <w:rPr>
          <w:sz w:val="28"/>
          <w:szCs w:val="28"/>
        </w:rPr>
        <w:t xml:space="preserve"> учреждения по оказанию услуг и выполнению работ, а также показателей выполнения </w:t>
      </w:r>
      <w:r w:rsidR="00BD771C">
        <w:rPr>
          <w:sz w:val="28"/>
          <w:szCs w:val="28"/>
        </w:rPr>
        <w:t>муниципальным</w:t>
      </w:r>
      <w:r w:rsidRPr="004C6E95">
        <w:rPr>
          <w:sz w:val="28"/>
          <w:szCs w:val="28"/>
        </w:rPr>
        <w:t xml:space="preserve"> учреждением </w:t>
      </w:r>
      <w:r w:rsidR="00BD771C">
        <w:rPr>
          <w:sz w:val="28"/>
          <w:szCs w:val="28"/>
        </w:rPr>
        <w:t>муниципального</w:t>
      </w:r>
      <w:r w:rsidRPr="004C6E95">
        <w:rPr>
          <w:sz w:val="28"/>
          <w:szCs w:val="28"/>
        </w:rPr>
        <w:t xml:space="preserve"> задания в отчетном финансовом году.</w:t>
      </w:r>
    </w:p>
    <w:p w:rsidR="00BD771C" w:rsidRDefault="00BD771C" w:rsidP="00E44335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Муниципальное </w:t>
      </w:r>
      <w:r w:rsidRPr="00BD771C">
        <w:rPr>
          <w:sz w:val="28"/>
          <w:szCs w:val="28"/>
        </w:rPr>
        <w:t xml:space="preserve">задание содержит показатели, характеризующие качество и (или) объем (содержание) </w:t>
      </w:r>
      <w:r>
        <w:rPr>
          <w:sz w:val="28"/>
          <w:szCs w:val="28"/>
        </w:rPr>
        <w:t>муниципальной</w:t>
      </w:r>
      <w:r w:rsidRPr="00BD771C">
        <w:rPr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законодательством Российской Федерации предусмотрено их оказание на </w:t>
      </w:r>
      <w:r w:rsidRPr="00BD771C">
        <w:rPr>
          <w:sz w:val="28"/>
          <w:szCs w:val="28"/>
        </w:rPr>
        <w:lastRenderedPageBreak/>
        <w:t xml:space="preserve">платной основе, либо порядок установления указанных цен (тарифов) в случаях, установленных законодательством Российской Федерации, порядок контроля за исполнением </w:t>
      </w:r>
      <w:r>
        <w:rPr>
          <w:sz w:val="28"/>
          <w:szCs w:val="28"/>
        </w:rPr>
        <w:t>муниципального</w:t>
      </w:r>
      <w:r w:rsidRPr="00BD771C">
        <w:rPr>
          <w:sz w:val="28"/>
          <w:szCs w:val="28"/>
        </w:rPr>
        <w:t xml:space="preserve"> задания и требования к отчетности о выполнении </w:t>
      </w:r>
      <w:r>
        <w:rPr>
          <w:sz w:val="28"/>
          <w:szCs w:val="28"/>
        </w:rPr>
        <w:t>муниципального</w:t>
      </w:r>
      <w:r w:rsidRPr="00BD771C">
        <w:rPr>
          <w:sz w:val="28"/>
          <w:szCs w:val="28"/>
        </w:rPr>
        <w:t xml:space="preserve"> задания.</w:t>
      </w:r>
    </w:p>
    <w:p w:rsidR="00E44335" w:rsidRPr="00E44335" w:rsidRDefault="00E44335" w:rsidP="00E4433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</w:t>
      </w:r>
      <w:r w:rsidRPr="00E44335">
        <w:rPr>
          <w:sz w:val="28"/>
          <w:szCs w:val="28"/>
        </w:rPr>
        <w:t xml:space="preserve"> задание формируется согласно приложению N 1.</w:t>
      </w:r>
    </w:p>
    <w:p w:rsidR="00E44335" w:rsidRPr="00E44335" w:rsidRDefault="00E44335" w:rsidP="00E44335">
      <w:pPr>
        <w:pStyle w:val="a3"/>
        <w:ind w:left="0" w:firstLine="720"/>
        <w:jc w:val="both"/>
        <w:rPr>
          <w:sz w:val="28"/>
          <w:szCs w:val="28"/>
        </w:rPr>
      </w:pPr>
      <w:r w:rsidRPr="00E44335">
        <w:rPr>
          <w:sz w:val="28"/>
          <w:szCs w:val="28"/>
        </w:rPr>
        <w:t xml:space="preserve">При установлении </w:t>
      </w:r>
      <w:r>
        <w:rPr>
          <w:sz w:val="28"/>
          <w:szCs w:val="28"/>
        </w:rPr>
        <w:t>муниципальному</w:t>
      </w:r>
      <w:r w:rsidRPr="00E44335">
        <w:rPr>
          <w:sz w:val="28"/>
          <w:szCs w:val="28"/>
        </w:rPr>
        <w:t xml:space="preserve"> учреждению </w:t>
      </w:r>
      <w:r>
        <w:rPr>
          <w:sz w:val="28"/>
          <w:szCs w:val="28"/>
        </w:rPr>
        <w:t>муниципального</w:t>
      </w:r>
      <w:r w:rsidRPr="00E44335">
        <w:rPr>
          <w:sz w:val="28"/>
          <w:szCs w:val="28"/>
        </w:rPr>
        <w:t xml:space="preserve"> задания на оказание нескольких </w:t>
      </w:r>
      <w:r>
        <w:rPr>
          <w:sz w:val="28"/>
          <w:szCs w:val="28"/>
        </w:rPr>
        <w:t>муниципальных</w:t>
      </w:r>
      <w:r w:rsidRPr="00E44335">
        <w:rPr>
          <w:sz w:val="28"/>
          <w:szCs w:val="28"/>
        </w:rPr>
        <w:t xml:space="preserve"> услуг (выполнение нескольких работ) </w:t>
      </w:r>
      <w:r>
        <w:rPr>
          <w:sz w:val="28"/>
          <w:szCs w:val="28"/>
        </w:rPr>
        <w:t>муниципальное</w:t>
      </w:r>
      <w:r w:rsidRPr="00E44335">
        <w:rPr>
          <w:sz w:val="28"/>
          <w:szCs w:val="28"/>
        </w:rPr>
        <w:t xml:space="preserve"> задание формируется из нескольких разделов, каждый из которых содержит требования к оказанию одной </w:t>
      </w:r>
      <w:r>
        <w:rPr>
          <w:sz w:val="28"/>
          <w:szCs w:val="28"/>
        </w:rPr>
        <w:t>муниципальной</w:t>
      </w:r>
      <w:r w:rsidRPr="00E44335">
        <w:rPr>
          <w:sz w:val="28"/>
          <w:szCs w:val="28"/>
        </w:rPr>
        <w:t xml:space="preserve"> услуги (выполнению одной работы).</w:t>
      </w:r>
    </w:p>
    <w:p w:rsidR="00E44335" w:rsidRDefault="00E44335" w:rsidP="00E44335">
      <w:pPr>
        <w:pStyle w:val="a3"/>
        <w:ind w:left="0" w:firstLine="709"/>
        <w:jc w:val="both"/>
        <w:rPr>
          <w:sz w:val="28"/>
          <w:szCs w:val="28"/>
        </w:rPr>
      </w:pPr>
      <w:r w:rsidRPr="00E44335">
        <w:rPr>
          <w:sz w:val="28"/>
          <w:szCs w:val="28"/>
        </w:rPr>
        <w:t xml:space="preserve">При установлении </w:t>
      </w:r>
      <w:r>
        <w:rPr>
          <w:sz w:val="28"/>
          <w:szCs w:val="28"/>
        </w:rPr>
        <w:t>муниципальному</w:t>
      </w:r>
      <w:r w:rsidRPr="00E44335">
        <w:rPr>
          <w:sz w:val="28"/>
          <w:szCs w:val="28"/>
        </w:rPr>
        <w:t xml:space="preserve"> учреждению </w:t>
      </w:r>
      <w:r>
        <w:rPr>
          <w:sz w:val="28"/>
          <w:szCs w:val="28"/>
        </w:rPr>
        <w:t>муниципального</w:t>
      </w:r>
      <w:r w:rsidRPr="00E44335">
        <w:rPr>
          <w:sz w:val="28"/>
          <w:szCs w:val="28"/>
        </w:rPr>
        <w:t xml:space="preserve"> задания на оказание </w:t>
      </w:r>
      <w:r>
        <w:rPr>
          <w:sz w:val="28"/>
          <w:szCs w:val="28"/>
        </w:rPr>
        <w:t>муниципальной</w:t>
      </w:r>
      <w:r w:rsidRPr="00E44335">
        <w:rPr>
          <w:sz w:val="28"/>
          <w:szCs w:val="28"/>
        </w:rPr>
        <w:t xml:space="preserve"> услуги (услуг) и выполнение работы (работ) </w:t>
      </w:r>
      <w:r>
        <w:rPr>
          <w:sz w:val="28"/>
          <w:szCs w:val="28"/>
        </w:rPr>
        <w:t>муниципальное</w:t>
      </w:r>
      <w:r w:rsidRPr="00E44335">
        <w:rPr>
          <w:sz w:val="28"/>
          <w:szCs w:val="28"/>
        </w:rPr>
        <w:t xml:space="preserve"> задание формируется из 2 частей, каждая из которых должна содержать отдельно требования к оказанию </w:t>
      </w:r>
      <w:r>
        <w:rPr>
          <w:sz w:val="28"/>
          <w:szCs w:val="28"/>
        </w:rPr>
        <w:t>муниципальной</w:t>
      </w:r>
      <w:r w:rsidRPr="00E44335">
        <w:rPr>
          <w:sz w:val="28"/>
          <w:szCs w:val="28"/>
        </w:rPr>
        <w:t xml:space="preserve"> услуги (услуг) и выполнению работы (работ). Информация, касающаяся </w:t>
      </w:r>
      <w:r>
        <w:rPr>
          <w:sz w:val="28"/>
          <w:szCs w:val="28"/>
        </w:rPr>
        <w:t>муниципального</w:t>
      </w:r>
      <w:r w:rsidRPr="00E44335">
        <w:rPr>
          <w:sz w:val="28"/>
          <w:szCs w:val="28"/>
        </w:rPr>
        <w:t xml:space="preserve"> задания в целом, включается в 3-ю часть </w:t>
      </w:r>
      <w:r>
        <w:rPr>
          <w:sz w:val="28"/>
          <w:szCs w:val="28"/>
        </w:rPr>
        <w:t>муниципального</w:t>
      </w:r>
      <w:r w:rsidRPr="00E44335">
        <w:rPr>
          <w:sz w:val="28"/>
          <w:szCs w:val="28"/>
        </w:rPr>
        <w:t xml:space="preserve"> задания.</w:t>
      </w:r>
    </w:p>
    <w:p w:rsidR="002D60AF" w:rsidRDefault="008B3BB6" w:rsidP="00B4262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D60AF" w:rsidRPr="002D60AF">
        <w:rPr>
          <w:sz w:val="28"/>
          <w:szCs w:val="28"/>
        </w:rPr>
        <w:t xml:space="preserve">. </w:t>
      </w:r>
      <w:r w:rsidR="002D60AF">
        <w:rPr>
          <w:sz w:val="28"/>
          <w:szCs w:val="28"/>
        </w:rPr>
        <w:t>Муниципальное</w:t>
      </w:r>
      <w:r w:rsidR="002D60AF" w:rsidRPr="002D60AF">
        <w:rPr>
          <w:sz w:val="28"/>
          <w:szCs w:val="28"/>
        </w:rPr>
        <w:t xml:space="preserve"> задание формируется в процессе формирования бюджета </w:t>
      </w:r>
      <w:r w:rsidR="00675880">
        <w:rPr>
          <w:sz w:val="28"/>
          <w:szCs w:val="28"/>
        </w:rPr>
        <w:t xml:space="preserve">муниципального района Мелеузовский район Республики Башкортостан </w:t>
      </w:r>
      <w:r w:rsidR="002D60AF" w:rsidRPr="002D60AF">
        <w:rPr>
          <w:sz w:val="28"/>
          <w:szCs w:val="28"/>
        </w:rPr>
        <w:t xml:space="preserve">на очередной финансовый год и плановый период и утверждается не позднее 15 рабочих дней со дня утверждения главным распорядителям средств бюджета лимитов бюджетных обязательств на предоставление субсидии на финансовое обеспечение выполнения </w:t>
      </w:r>
      <w:r w:rsidR="002D60AF">
        <w:rPr>
          <w:sz w:val="28"/>
          <w:szCs w:val="28"/>
        </w:rPr>
        <w:t>муниципального</w:t>
      </w:r>
      <w:r w:rsidR="002D60AF" w:rsidRPr="002D60AF">
        <w:rPr>
          <w:sz w:val="28"/>
          <w:szCs w:val="28"/>
        </w:rPr>
        <w:t xml:space="preserve"> задания (далее - субсидия) </w:t>
      </w:r>
    </w:p>
    <w:p w:rsidR="008B3BB6" w:rsidRDefault="008B3BB6" w:rsidP="008658D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Муниципальное задание утверждается:</w:t>
      </w:r>
    </w:p>
    <w:p w:rsidR="008658DF" w:rsidRDefault="008658DF" w:rsidP="002D60AF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D91">
        <w:rPr>
          <w:sz w:val="28"/>
          <w:szCs w:val="28"/>
        </w:rPr>
        <w:t>для муниципальных учреждений образования – Н</w:t>
      </w:r>
      <w:r>
        <w:rPr>
          <w:sz w:val="28"/>
          <w:szCs w:val="28"/>
        </w:rPr>
        <w:t>ачальником муниципального казенного учреждения Управлени</w:t>
      </w:r>
      <w:r w:rsidR="00202D91">
        <w:rPr>
          <w:sz w:val="28"/>
          <w:szCs w:val="28"/>
        </w:rPr>
        <w:t>е</w:t>
      </w:r>
      <w:r>
        <w:rPr>
          <w:sz w:val="28"/>
          <w:szCs w:val="28"/>
        </w:rPr>
        <w:t xml:space="preserve"> образования муниципального района Мелеузовский район Республики Башкортостан;</w:t>
      </w:r>
    </w:p>
    <w:p w:rsidR="008658DF" w:rsidRDefault="008658DF" w:rsidP="002D60AF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D91">
        <w:rPr>
          <w:sz w:val="28"/>
          <w:szCs w:val="28"/>
        </w:rPr>
        <w:t>для муниципальных учреждений культуры</w:t>
      </w:r>
      <w:r>
        <w:rPr>
          <w:sz w:val="28"/>
          <w:szCs w:val="28"/>
        </w:rPr>
        <w:t xml:space="preserve"> – </w:t>
      </w:r>
      <w:r w:rsidR="00202D91">
        <w:rPr>
          <w:sz w:val="28"/>
          <w:szCs w:val="28"/>
        </w:rPr>
        <w:t>Н</w:t>
      </w:r>
      <w:r>
        <w:rPr>
          <w:sz w:val="28"/>
          <w:szCs w:val="28"/>
        </w:rPr>
        <w:t>ачальником отдела культуры Администрации муниципального района Мелеузовский район Республики Башкортостан;</w:t>
      </w:r>
    </w:p>
    <w:p w:rsidR="008658DF" w:rsidRDefault="008658DF" w:rsidP="002D60AF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D91">
        <w:rPr>
          <w:sz w:val="28"/>
          <w:szCs w:val="28"/>
        </w:rPr>
        <w:t xml:space="preserve">для муниципальных учреждений </w:t>
      </w:r>
      <w:r>
        <w:rPr>
          <w:sz w:val="28"/>
          <w:szCs w:val="28"/>
        </w:rPr>
        <w:t>молодежной политики – заведующим сектором молодежной политики Администрации муниципального района Мелеузовский район Республики Башкортостан;</w:t>
      </w:r>
    </w:p>
    <w:p w:rsidR="008658DF" w:rsidRDefault="008658DF" w:rsidP="002D60AF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2D91">
        <w:rPr>
          <w:sz w:val="28"/>
          <w:szCs w:val="28"/>
        </w:rPr>
        <w:t xml:space="preserve">для муниципальных учреждений </w:t>
      </w:r>
      <w:r>
        <w:rPr>
          <w:sz w:val="28"/>
          <w:szCs w:val="28"/>
        </w:rPr>
        <w:t>физкультуры и спорта – заведующим сектором по физической культуре и спорту Администрации муниципального района Мелеузовский район Республики Башкортостан;</w:t>
      </w:r>
    </w:p>
    <w:p w:rsidR="00202D91" w:rsidRDefault="00202D91" w:rsidP="002D60AF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для муниципальных учреждений сельского хозяйства – заместителем главы Администрации – начальником Управления сельского хозяйства муниципального района Мелеузовский район Республики Башкортостан;</w:t>
      </w:r>
    </w:p>
    <w:p w:rsidR="008658DF" w:rsidRPr="002D60AF" w:rsidRDefault="008658DF" w:rsidP="002D60AF">
      <w:pPr>
        <w:pStyle w:val="a3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</w:rPr>
        <w:t>- по другим отраслям – заместителями главы Администрации муниципального района Мелеузовский район Республики Башкортостан, курирующими соответствующие отрасли.</w:t>
      </w:r>
    </w:p>
    <w:p w:rsidR="002D60AF" w:rsidRDefault="002D60AF" w:rsidP="002D60AF">
      <w:pPr>
        <w:pStyle w:val="a3"/>
        <w:ind w:left="0" w:firstLine="567"/>
        <w:jc w:val="both"/>
        <w:rPr>
          <w:sz w:val="28"/>
          <w:szCs w:val="28"/>
        </w:rPr>
      </w:pPr>
      <w:r w:rsidRPr="002D60AF">
        <w:rPr>
          <w:sz w:val="28"/>
          <w:szCs w:val="28"/>
        </w:rPr>
        <w:t xml:space="preserve">6. </w:t>
      </w:r>
      <w:r>
        <w:rPr>
          <w:sz w:val="28"/>
          <w:szCs w:val="28"/>
        </w:rPr>
        <w:t>Муниципальное</w:t>
      </w:r>
      <w:r w:rsidRPr="002D60AF">
        <w:rPr>
          <w:sz w:val="28"/>
          <w:szCs w:val="28"/>
        </w:rPr>
        <w:t xml:space="preserve"> задание утверждается на срок, соответствующий установленному бюджетным законодательством Российской Федерации сроку </w:t>
      </w:r>
      <w:r w:rsidRPr="002D60AF">
        <w:rPr>
          <w:sz w:val="28"/>
          <w:szCs w:val="28"/>
        </w:rPr>
        <w:lastRenderedPageBreak/>
        <w:t>формирования бюджета</w:t>
      </w:r>
      <w:r w:rsidR="00675880" w:rsidRPr="00675880">
        <w:t xml:space="preserve"> </w:t>
      </w:r>
      <w:r w:rsidR="00675880" w:rsidRPr="00675880">
        <w:rPr>
          <w:sz w:val="28"/>
          <w:szCs w:val="28"/>
        </w:rPr>
        <w:t>муниципального</w:t>
      </w:r>
      <w:r w:rsidR="00675880">
        <w:rPr>
          <w:sz w:val="28"/>
          <w:szCs w:val="28"/>
        </w:rPr>
        <w:t xml:space="preserve"> района Мелеузовский район Республики Башкортостан</w:t>
      </w:r>
      <w:r w:rsidRPr="002D60AF">
        <w:rPr>
          <w:sz w:val="28"/>
          <w:szCs w:val="28"/>
        </w:rPr>
        <w:t>.</w:t>
      </w:r>
    </w:p>
    <w:p w:rsidR="00A32F16" w:rsidRPr="002D60AF" w:rsidRDefault="00A32F16" w:rsidP="002D60AF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распорядители </w:t>
      </w:r>
      <w:r w:rsidR="006D774D">
        <w:rPr>
          <w:sz w:val="28"/>
          <w:szCs w:val="28"/>
        </w:rPr>
        <w:t xml:space="preserve">(распорядители) </w:t>
      </w:r>
      <w:r>
        <w:rPr>
          <w:sz w:val="28"/>
          <w:szCs w:val="28"/>
        </w:rPr>
        <w:t>средств бюджета вправе вносить изменения в утвержденные муниципальные задания в пределах бюджетных ассигнований, предусмотренных в бюджете муниципального района Мелеузовский район Республики Башкортостан на очередной финансовый год и плановый период на соответствующие муниципальным заданием цели, по согласованию с исполнителями муниципальных заданий.</w:t>
      </w:r>
    </w:p>
    <w:p w:rsidR="002D60AF" w:rsidRPr="002D60AF" w:rsidRDefault="002D60AF" w:rsidP="002D60AF">
      <w:pPr>
        <w:pStyle w:val="a3"/>
        <w:ind w:left="0" w:firstLine="567"/>
        <w:jc w:val="both"/>
        <w:rPr>
          <w:sz w:val="28"/>
          <w:szCs w:val="28"/>
        </w:rPr>
      </w:pPr>
      <w:r w:rsidRPr="002D60AF">
        <w:rPr>
          <w:sz w:val="28"/>
          <w:szCs w:val="28"/>
        </w:rPr>
        <w:t xml:space="preserve">В случае внесения изменений в </w:t>
      </w:r>
      <w:r w:rsidR="00A32F16">
        <w:rPr>
          <w:sz w:val="28"/>
          <w:szCs w:val="28"/>
        </w:rPr>
        <w:t>нормативные правовые акты, на основании которых было сформировано муниципальное задание, а также изменения размера вы</w:t>
      </w:r>
      <w:r w:rsidR="009B0DFD">
        <w:rPr>
          <w:sz w:val="28"/>
          <w:szCs w:val="28"/>
        </w:rPr>
        <w:t>деляемых бюджетных ассигнований, которы</w:t>
      </w:r>
      <w:r w:rsidR="00A32F16">
        <w:rPr>
          <w:sz w:val="28"/>
          <w:szCs w:val="28"/>
        </w:rPr>
        <w:t>е являются источников финансового обеспечения муниципального задания, в муниципальное задание вносятся соответствующие изменения.</w:t>
      </w:r>
    </w:p>
    <w:p w:rsidR="002D60AF" w:rsidRPr="002D60AF" w:rsidRDefault="002D60AF" w:rsidP="002D60AF">
      <w:pPr>
        <w:pStyle w:val="a3"/>
        <w:ind w:left="0" w:firstLine="567"/>
        <w:jc w:val="both"/>
        <w:rPr>
          <w:sz w:val="28"/>
          <w:szCs w:val="28"/>
        </w:rPr>
      </w:pPr>
      <w:r w:rsidRPr="002D60AF">
        <w:rPr>
          <w:sz w:val="28"/>
          <w:szCs w:val="28"/>
        </w:rPr>
        <w:t xml:space="preserve">7. Распределение показателей объема </w:t>
      </w:r>
      <w:r>
        <w:rPr>
          <w:sz w:val="28"/>
          <w:szCs w:val="28"/>
        </w:rPr>
        <w:t>муниципальных</w:t>
      </w:r>
      <w:r w:rsidRPr="002D60AF">
        <w:rPr>
          <w:sz w:val="28"/>
          <w:szCs w:val="28"/>
        </w:rPr>
        <w:t xml:space="preserve"> услуг (работ), содержащихся в </w:t>
      </w:r>
      <w:r>
        <w:rPr>
          <w:sz w:val="28"/>
          <w:szCs w:val="28"/>
        </w:rPr>
        <w:t>муниципальном</w:t>
      </w:r>
      <w:r w:rsidR="00FB1FAE">
        <w:rPr>
          <w:sz w:val="28"/>
          <w:szCs w:val="28"/>
        </w:rPr>
        <w:t xml:space="preserve"> задании, утвержденных</w:t>
      </w:r>
      <w:r w:rsidRPr="002D60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</w:t>
      </w:r>
      <w:r w:rsidRPr="002D60AF">
        <w:rPr>
          <w:sz w:val="28"/>
          <w:szCs w:val="28"/>
        </w:rPr>
        <w:t xml:space="preserve"> учреждению, между созданными им в установленном порядке обособленными подразделениями (при принятии </w:t>
      </w:r>
      <w:r>
        <w:rPr>
          <w:sz w:val="28"/>
          <w:szCs w:val="28"/>
        </w:rPr>
        <w:t>муниципальным</w:t>
      </w:r>
      <w:r w:rsidRPr="002D60AF">
        <w:rPr>
          <w:sz w:val="28"/>
          <w:szCs w:val="28"/>
        </w:rPr>
        <w:t xml:space="preserve"> учреждением соответствующего решения) или внесение изменений в указанные показатели осуществляется в соответствии с положениями настоящего раздела не позднее 10 рабочих дней со дня утверждения </w:t>
      </w:r>
      <w:r w:rsidR="00876E9A">
        <w:rPr>
          <w:sz w:val="28"/>
          <w:szCs w:val="28"/>
        </w:rPr>
        <w:t>муниципального</w:t>
      </w:r>
      <w:r w:rsidRPr="002D60AF">
        <w:rPr>
          <w:sz w:val="28"/>
          <w:szCs w:val="28"/>
        </w:rPr>
        <w:t xml:space="preserve"> задания </w:t>
      </w:r>
      <w:r w:rsidR="00876E9A">
        <w:rPr>
          <w:sz w:val="28"/>
          <w:szCs w:val="28"/>
        </w:rPr>
        <w:t>муниципальному</w:t>
      </w:r>
      <w:r w:rsidRPr="002D60AF">
        <w:rPr>
          <w:sz w:val="28"/>
          <w:szCs w:val="28"/>
        </w:rPr>
        <w:t xml:space="preserve"> учреждению</w:t>
      </w:r>
      <w:r w:rsidR="00876E9A">
        <w:rPr>
          <w:sz w:val="28"/>
          <w:szCs w:val="28"/>
        </w:rPr>
        <w:t xml:space="preserve"> или внесения изменений в муниципальное</w:t>
      </w:r>
      <w:r w:rsidRPr="002D60AF">
        <w:rPr>
          <w:sz w:val="28"/>
          <w:szCs w:val="28"/>
        </w:rPr>
        <w:t xml:space="preserve"> задание.</w:t>
      </w:r>
    </w:p>
    <w:p w:rsidR="002D60AF" w:rsidRPr="002D60AF" w:rsidRDefault="002D60AF" w:rsidP="00876E9A">
      <w:pPr>
        <w:pStyle w:val="a3"/>
        <w:ind w:left="0" w:firstLine="567"/>
        <w:jc w:val="both"/>
        <w:rPr>
          <w:sz w:val="28"/>
          <w:szCs w:val="28"/>
        </w:rPr>
      </w:pPr>
      <w:r w:rsidRPr="002D60AF">
        <w:rPr>
          <w:sz w:val="28"/>
          <w:szCs w:val="28"/>
        </w:rPr>
        <w:t xml:space="preserve">8. </w:t>
      </w:r>
      <w:r w:rsidR="00876E9A">
        <w:rPr>
          <w:sz w:val="28"/>
          <w:szCs w:val="28"/>
        </w:rPr>
        <w:t>Муниципальное</w:t>
      </w:r>
      <w:r w:rsidRPr="002D60AF">
        <w:rPr>
          <w:sz w:val="28"/>
          <w:szCs w:val="28"/>
        </w:rPr>
        <w:t xml:space="preserve"> задание формируется в соответствии </w:t>
      </w:r>
      <w:r w:rsidRPr="00876E9A">
        <w:rPr>
          <w:sz w:val="28"/>
          <w:szCs w:val="28"/>
        </w:rPr>
        <w:t xml:space="preserve">с утвержденным главным распорядителем </w:t>
      </w:r>
      <w:r w:rsidR="006D774D">
        <w:rPr>
          <w:sz w:val="28"/>
          <w:szCs w:val="28"/>
        </w:rPr>
        <w:t xml:space="preserve">(распорядителем) </w:t>
      </w:r>
      <w:r w:rsidRPr="00876E9A">
        <w:rPr>
          <w:sz w:val="28"/>
          <w:szCs w:val="28"/>
        </w:rPr>
        <w:t>средств бюджета</w:t>
      </w:r>
      <w:r w:rsidR="00FB1FAE">
        <w:rPr>
          <w:sz w:val="28"/>
          <w:szCs w:val="28"/>
        </w:rPr>
        <w:t xml:space="preserve"> муниципального района Мелеузовский район Республики Башкортостан</w:t>
      </w:r>
      <w:r w:rsidRPr="00876E9A">
        <w:rPr>
          <w:sz w:val="28"/>
          <w:szCs w:val="28"/>
        </w:rPr>
        <w:t xml:space="preserve">, в ведении которого находятся </w:t>
      </w:r>
      <w:r w:rsidR="00876E9A" w:rsidRPr="00876E9A">
        <w:rPr>
          <w:sz w:val="28"/>
          <w:szCs w:val="28"/>
        </w:rPr>
        <w:t>муниципальные казенные</w:t>
      </w:r>
      <w:r w:rsidRPr="00876E9A">
        <w:rPr>
          <w:sz w:val="28"/>
          <w:szCs w:val="28"/>
        </w:rPr>
        <w:t xml:space="preserve"> учреждения, либо органом</w:t>
      </w:r>
      <w:r w:rsidRPr="002D60AF">
        <w:rPr>
          <w:sz w:val="28"/>
          <w:szCs w:val="28"/>
        </w:rPr>
        <w:t xml:space="preserve">, осуществляющим функции и полномочия учредителя в отношении </w:t>
      </w:r>
      <w:r w:rsidR="00876E9A">
        <w:rPr>
          <w:sz w:val="28"/>
          <w:szCs w:val="28"/>
        </w:rPr>
        <w:t>муниципальных</w:t>
      </w:r>
      <w:r w:rsidRPr="002D60AF">
        <w:rPr>
          <w:sz w:val="28"/>
          <w:szCs w:val="28"/>
        </w:rPr>
        <w:t xml:space="preserve"> бюджетных или автономных учре</w:t>
      </w:r>
      <w:r w:rsidR="00876E9A">
        <w:rPr>
          <w:sz w:val="28"/>
          <w:szCs w:val="28"/>
        </w:rPr>
        <w:t>ждений, ведомственным перечнем муниципальных</w:t>
      </w:r>
      <w:r w:rsidRPr="002D60AF">
        <w:rPr>
          <w:sz w:val="28"/>
          <w:szCs w:val="28"/>
        </w:rPr>
        <w:t xml:space="preserve"> услуг и работ, оказываемых (выполняемых) </w:t>
      </w:r>
      <w:r w:rsidR="00876E9A">
        <w:rPr>
          <w:sz w:val="28"/>
          <w:szCs w:val="28"/>
        </w:rPr>
        <w:t>муниципальными</w:t>
      </w:r>
      <w:r w:rsidRPr="002D60AF">
        <w:rPr>
          <w:sz w:val="28"/>
          <w:szCs w:val="28"/>
        </w:rPr>
        <w:t xml:space="preserve"> учреждениями в качестве основных видов деятельности (далее - ведомственный перечень), сформированным 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базовый (отраслевой) перечень).</w:t>
      </w:r>
    </w:p>
    <w:p w:rsidR="008969CA" w:rsidRDefault="002D60AF" w:rsidP="006D774D">
      <w:pPr>
        <w:pStyle w:val="a3"/>
        <w:ind w:left="0" w:firstLine="567"/>
        <w:jc w:val="both"/>
        <w:rPr>
          <w:sz w:val="28"/>
          <w:szCs w:val="28"/>
        </w:rPr>
      </w:pPr>
      <w:r w:rsidRPr="002D60AF">
        <w:rPr>
          <w:sz w:val="28"/>
          <w:szCs w:val="28"/>
        </w:rPr>
        <w:t xml:space="preserve">9. Органы, осуществляющие функции и полномочия учредителя в отношении </w:t>
      </w:r>
      <w:r w:rsidR="00876E9A">
        <w:rPr>
          <w:sz w:val="28"/>
          <w:szCs w:val="28"/>
        </w:rPr>
        <w:t>муниципальных</w:t>
      </w:r>
      <w:r w:rsidRPr="002D60AF">
        <w:rPr>
          <w:sz w:val="28"/>
          <w:szCs w:val="28"/>
        </w:rPr>
        <w:t xml:space="preserve"> бюджетных или автономных учреждений, главные распорядители средств бюджета </w:t>
      </w:r>
      <w:r w:rsidR="00FB1FAE">
        <w:rPr>
          <w:sz w:val="28"/>
          <w:szCs w:val="28"/>
        </w:rPr>
        <w:t xml:space="preserve">муниципального района Мелеузовский район Республики Башкортостан </w:t>
      </w:r>
      <w:r w:rsidRPr="002D60AF">
        <w:rPr>
          <w:sz w:val="28"/>
          <w:szCs w:val="28"/>
        </w:rPr>
        <w:t xml:space="preserve">в отношении </w:t>
      </w:r>
      <w:r w:rsidR="00876E9A">
        <w:rPr>
          <w:sz w:val="28"/>
          <w:szCs w:val="28"/>
        </w:rPr>
        <w:t>муниципальных</w:t>
      </w:r>
      <w:r w:rsidRPr="002D60AF">
        <w:rPr>
          <w:sz w:val="28"/>
          <w:szCs w:val="28"/>
        </w:rPr>
        <w:t xml:space="preserve"> казенных учреждений обеспечивают формирование и </w:t>
      </w:r>
      <w:r w:rsidR="00A12F08">
        <w:rPr>
          <w:sz w:val="28"/>
          <w:szCs w:val="28"/>
        </w:rPr>
        <w:t>ведение</w:t>
      </w:r>
      <w:r w:rsidRPr="002D60AF">
        <w:rPr>
          <w:sz w:val="28"/>
          <w:szCs w:val="28"/>
        </w:rPr>
        <w:t xml:space="preserve"> реестр</w:t>
      </w:r>
      <w:r w:rsidR="00A12F08">
        <w:rPr>
          <w:sz w:val="28"/>
          <w:szCs w:val="28"/>
        </w:rPr>
        <w:t>а</w:t>
      </w:r>
      <w:r w:rsidRPr="002D60AF">
        <w:rPr>
          <w:sz w:val="28"/>
          <w:szCs w:val="28"/>
        </w:rPr>
        <w:t xml:space="preserve"> </w:t>
      </w:r>
      <w:r w:rsidR="00BE4B39">
        <w:rPr>
          <w:sz w:val="28"/>
          <w:szCs w:val="28"/>
        </w:rPr>
        <w:t>муниципальных</w:t>
      </w:r>
      <w:r w:rsidR="00A12F08">
        <w:rPr>
          <w:sz w:val="28"/>
          <w:szCs w:val="28"/>
        </w:rPr>
        <w:t xml:space="preserve"> заданий</w:t>
      </w:r>
      <w:r w:rsidRPr="002D60AF">
        <w:rPr>
          <w:sz w:val="28"/>
          <w:szCs w:val="28"/>
        </w:rPr>
        <w:t xml:space="preserve">. </w:t>
      </w:r>
    </w:p>
    <w:p w:rsidR="002D60AF" w:rsidRPr="002D60AF" w:rsidRDefault="002D60AF" w:rsidP="00876E9A">
      <w:pPr>
        <w:pStyle w:val="a3"/>
        <w:ind w:left="0" w:firstLine="567"/>
        <w:jc w:val="both"/>
        <w:rPr>
          <w:sz w:val="28"/>
          <w:szCs w:val="28"/>
        </w:rPr>
      </w:pPr>
      <w:r w:rsidRPr="002D60AF">
        <w:rPr>
          <w:sz w:val="28"/>
          <w:szCs w:val="28"/>
        </w:rPr>
        <w:t xml:space="preserve">Реестр </w:t>
      </w:r>
      <w:r w:rsidR="00BE4B39">
        <w:rPr>
          <w:sz w:val="28"/>
          <w:szCs w:val="28"/>
        </w:rPr>
        <w:t>муниципальных</w:t>
      </w:r>
      <w:r w:rsidRPr="002D60AF">
        <w:rPr>
          <w:sz w:val="28"/>
          <w:szCs w:val="28"/>
        </w:rPr>
        <w:t xml:space="preserve"> заданий размещается на официальном сайте в информационно-телекоммуникационной сети "Интернет" по размещению информации о государственных и муниципальных учреждениях </w:t>
      </w:r>
      <w:r w:rsidRPr="002D60AF">
        <w:rPr>
          <w:sz w:val="28"/>
          <w:szCs w:val="28"/>
        </w:rPr>
        <w:lastRenderedPageBreak/>
        <w:t>(www.bus.gov.ru) и едином портале бюджетной системы Российской Федерации.</w:t>
      </w:r>
    </w:p>
    <w:p w:rsidR="002D60AF" w:rsidRDefault="002D60AF" w:rsidP="002D60AF">
      <w:pPr>
        <w:pStyle w:val="a3"/>
        <w:ind w:left="0" w:firstLine="567"/>
        <w:jc w:val="both"/>
        <w:rPr>
          <w:sz w:val="28"/>
          <w:szCs w:val="28"/>
        </w:rPr>
      </w:pPr>
      <w:r w:rsidRPr="002D60AF">
        <w:rPr>
          <w:sz w:val="28"/>
          <w:szCs w:val="28"/>
        </w:rPr>
        <w:t xml:space="preserve">10. </w:t>
      </w:r>
      <w:r w:rsidR="00BE4B39">
        <w:rPr>
          <w:sz w:val="28"/>
          <w:szCs w:val="28"/>
        </w:rPr>
        <w:t>Муниципальное</w:t>
      </w:r>
      <w:r w:rsidRPr="002D60AF">
        <w:rPr>
          <w:sz w:val="28"/>
          <w:szCs w:val="28"/>
        </w:rPr>
        <w:t xml:space="preserve"> задание и отчет о выполнении </w:t>
      </w:r>
      <w:r w:rsidR="00BE4B39">
        <w:rPr>
          <w:sz w:val="28"/>
          <w:szCs w:val="28"/>
        </w:rPr>
        <w:t xml:space="preserve">муниципального </w:t>
      </w:r>
      <w:r w:rsidRPr="002D60AF">
        <w:rPr>
          <w:sz w:val="28"/>
          <w:szCs w:val="28"/>
        </w:rPr>
        <w:t xml:space="preserve"> задания, форми</w:t>
      </w:r>
      <w:r w:rsidR="00FB1FAE">
        <w:rPr>
          <w:sz w:val="28"/>
          <w:szCs w:val="28"/>
        </w:rPr>
        <w:t xml:space="preserve">руемый согласно приложению N 2 </w:t>
      </w:r>
      <w:r w:rsidRPr="002D60AF">
        <w:rPr>
          <w:sz w:val="28"/>
          <w:szCs w:val="28"/>
        </w:rPr>
        <w:t>размещаются в установленном порядке на официальном сайте в информационно-телекоммуникационной сети "Интернет" по размещению информации о государственных и муниципальных учреждениях (www.bus.gov.ru), а также могут быть размещены на официальн</w:t>
      </w:r>
      <w:r w:rsidR="00FB1FAE">
        <w:rPr>
          <w:sz w:val="28"/>
          <w:szCs w:val="28"/>
        </w:rPr>
        <w:t>ых</w:t>
      </w:r>
      <w:r w:rsidRPr="002D60AF">
        <w:rPr>
          <w:sz w:val="28"/>
          <w:szCs w:val="28"/>
        </w:rPr>
        <w:t xml:space="preserve"> сайт</w:t>
      </w:r>
      <w:r w:rsidR="00FB1FAE">
        <w:rPr>
          <w:sz w:val="28"/>
          <w:szCs w:val="28"/>
        </w:rPr>
        <w:t>ах</w:t>
      </w:r>
      <w:r w:rsidRPr="002D60AF">
        <w:rPr>
          <w:sz w:val="28"/>
          <w:szCs w:val="28"/>
        </w:rPr>
        <w:t xml:space="preserve"> главных распорядителей средств </w:t>
      </w:r>
      <w:r w:rsidR="00BE4B39" w:rsidRPr="00BE4B39">
        <w:rPr>
          <w:sz w:val="28"/>
          <w:szCs w:val="28"/>
        </w:rPr>
        <w:t>бюджета</w:t>
      </w:r>
      <w:r w:rsidR="00FB1FAE">
        <w:rPr>
          <w:sz w:val="28"/>
          <w:szCs w:val="28"/>
        </w:rPr>
        <w:t xml:space="preserve"> муниципального района Мелеузовский район Республики Башкортостан</w:t>
      </w:r>
      <w:r w:rsidR="00BE4B39" w:rsidRPr="00BE4B39">
        <w:rPr>
          <w:sz w:val="28"/>
          <w:szCs w:val="28"/>
        </w:rPr>
        <w:t xml:space="preserve">, в ведении которых находятся </w:t>
      </w:r>
      <w:r w:rsidR="00BE4B39">
        <w:rPr>
          <w:sz w:val="28"/>
          <w:szCs w:val="28"/>
        </w:rPr>
        <w:t>муниципальные</w:t>
      </w:r>
      <w:r w:rsidR="00BE4B39" w:rsidRPr="00BE4B39">
        <w:rPr>
          <w:sz w:val="28"/>
          <w:szCs w:val="28"/>
        </w:rPr>
        <w:t xml:space="preserve"> казенные учреждения, и органов, осуществляющих функции и полномочия учредителя в отношении </w:t>
      </w:r>
      <w:r w:rsidR="00BE4B39">
        <w:rPr>
          <w:sz w:val="28"/>
          <w:szCs w:val="28"/>
        </w:rPr>
        <w:t xml:space="preserve">муниципальных </w:t>
      </w:r>
      <w:r w:rsidR="00BE4B39" w:rsidRPr="00BE4B39">
        <w:rPr>
          <w:sz w:val="28"/>
          <w:szCs w:val="28"/>
        </w:rPr>
        <w:t xml:space="preserve"> бюджетных или автономных учреждений, и на официальных сайтах </w:t>
      </w:r>
      <w:r w:rsidR="00BE4B39">
        <w:rPr>
          <w:sz w:val="28"/>
          <w:szCs w:val="28"/>
        </w:rPr>
        <w:t>муниципальных</w:t>
      </w:r>
      <w:r w:rsidR="00BE4B39" w:rsidRPr="00BE4B39">
        <w:rPr>
          <w:sz w:val="28"/>
          <w:szCs w:val="28"/>
        </w:rPr>
        <w:t xml:space="preserve"> учреждений.</w:t>
      </w:r>
    </w:p>
    <w:p w:rsidR="00AF4610" w:rsidRDefault="00AF4610" w:rsidP="002D60AF">
      <w:pPr>
        <w:pStyle w:val="a3"/>
        <w:ind w:left="0" w:firstLine="567"/>
        <w:jc w:val="both"/>
        <w:rPr>
          <w:sz w:val="28"/>
          <w:szCs w:val="28"/>
        </w:rPr>
      </w:pPr>
    </w:p>
    <w:p w:rsidR="00AF4610" w:rsidRPr="00AF4610" w:rsidRDefault="00AF4610" w:rsidP="00AF4610">
      <w:pPr>
        <w:pStyle w:val="a3"/>
        <w:numPr>
          <w:ilvl w:val="0"/>
          <w:numId w:val="5"/>
        </w:numPr>
        <w:ind w:hanging="646"/>
        <w:jc w:val="both"/>
        <w:rPr>
          <w:b/>
          <w:sz w:val="28"/>
          <w:szCs w:val="28"/>
        </w:rPr>
      </w:pPr>
      <w:r w:rsidRPr="00AF4610">
        <w:rPr>
          <w:b/>
          <w:sz w:val="28"/>
          <w:szCs w:val="28"/>
        </w:rPr>
        <w:t>Финансовое обеспечение выполнения муниципального задания</w:t>
      </w:r>
    </w:p>
    <w:p w:rsidR="00AF4610" w:rsidRDefault="00AF4610" w:rsidP="00AF4610">
      <w:pPr>
        <w:pStyle w:val="a3"/>
        <w:ind w:left="930"/>
        <w:jc w:val="both"/>
        <w:rPr>
          <w:sz w:val="28"/>
          <w:szCs w:val="28"/>
        </w:rPr>
      </w:pPr>
    </w:p>
    <w:p w:rsidR="009B0DFD" w:rsidRDefault="00AF4610" w:rsidP="00AF461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9B0DFD">
        <w:rPr>
          <w:sz w:val="28"/>
          <w:szCs w:val="28"/>
        </w:rPr>
        <w:t>Финансовое обеспечение исполнения муниципального задания осуществляется главным распорядителем средств бюджета муниципального района Мелеузовский район Республики Башкортостан в пределах лимитов бюджетных обязательств, доведенных до главных распорядителей средств бюджета муниципального района Мелеузовский район Республики Башкортостан, в соответствии с установленным порядком исполнения бюджета муниципального района Мелеузовский район Республики Башкортостан.</w:t>
      </w:r>
    </w:p>
    <w:p w:rsidR="00AF4610" w:rsidRDefault="009B0DFD" w:rsidP="00AF461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F4610" w:rsidRPr="00AF4610">
        <w:rPr>
          <w:sz w:val="28"/>
          <w:szCs w:val="28"/>
        </w:rPr>
        <w:t xml:space="preserve">Объем </w:t>
      </w:r>
      <w:r w:rsidR="00AF4610" w:rsidRPr="008969CA">
        <w:rPr>
          <w:sz w:val="28"/>
          <w:szCs w:val="28"/>
        </w:rPr>
        <w:t xml:space="preserve">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</w:t>
      </w:r>
      <w:r w:rsidR="001C734B">
        <w:rPr>
          <w:sz w:val="28"/>
          <w:szCs w:val="28"/>
        </w:rPr>
        <w:t xml:space="preserve">утверждаемых с соблюдением общих требований, определенных </w:t>
      </w:r>
      <w:r w:rsidR="005153D2">
        <w:rPr>
          <w:sz w:val="28"/>
          <w:szCs w:val="28"/>
        </w:rPr>
        <w:t xml:space="preserve">федеральными органами исполнительной власти (далее - общие требования) </w:t>
      </w:r>
      <w:r w:rsidR="00AF4610" w:rsidRPr="008969CA">
        <w:rPr>
          <w:sz w:val="28"/>
          <w:szCs w:val="28"/>
        </w:rPr>
        <w:t>с учетом затрат на содержание недвижимого имущества и особо ценного движимого имущества, закрепленного за муниципальным учреждением или приобретенного им за счет средств,</w:t>
      </w:r>
      <w:r w:rsidR="00AF4610" w:rsidRPr="00AF4610">
        <w:rPr>
          <w:sz w:val="28"/>
          <w:szCs w:val="28"/>
        </w:rPr>
        <w:t xml:space="preserve"> выделенных </w:t>
      </w:r>
      <w:r w:rsidR="00AF4610">
        <w:rPr>
          <w:sz w:val="28"/>
          <w:szCs w:val="28"/>
        </w:rPr>
        <w:t>муниципальному</w:t>
      </w:r>
      <w:r w:rsidR="00AF4610" w:rsidRPr="00AF4610">
        <w:rPr>
          <w:sz w:val="28"/>
          <w:szCs w:val="28"/>
        </w:rPr>
        <w:t xml:space="preserve"> учреждению учредителем на приобретение такого имущества, в том числе земельных участков (за исключением имущества, сданного в аренду или переданного в безвозмездное пользование) (далее - имущество учреждения), затрат на уплату налогов, в качестве объекта налогообложения по которым признается имущество учреждения</w:t>
      </w:r>
      <w:r w:rsidR="00AF4610">
        <w:rPr>
          <w:sz w:val="28"/>
          <w:szCs w:val="28"/>
        </w:rPr>
        <w:t>.</w:t>
      </w:r>
    </w:p>
    <w:p w:rsidR="009B0DFD" w:rsidRDefault="009B0DFD" w:rsidP="00AF461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нормативных затрат на выполнение работ осуществляется по решению главного распорядителя средств бюджета муниципального района Мелеузовский район Республики Башкортостан.</w:t>
      </w:r>
    </w:p>
    <w:p w:rsidR="00D432AB" w:rsidRDefault="00AF4610" w:rsidP="00773350">
      <w:pPr>
        <w:pStyle w:val="a3"/>
        <w:ind w:left="0" w:firstLine="567"/>
        <w:jc w:val="both"/>
      </w:pPr>
      <w:r>
        <w:rPr>
          <w:sz w:val="28"/>
          <w:szCs w:val="28"/>
        </w:rPr>
        <w:t>1</w:t>
      </w:r>
      <w:r w:rsidR="001C48B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773350" w:rsidRPr="00773350">
        <w:rPr>
          <w:sz w:val="28"/>
          <w:szCs w:val="28"/>
        </w:rPr>
        <w:t xml:space="preserve">При определении нормативных затрат применяются показатели материальных, технических и трудовых ресурсов, используемых для </w:t>
      </w:r>
      <w:r w:rsidR="00773350">
        <w:rPr>
          <w:sz w:val="28"/>
          <w:szCs w:val="28"/>
        </w:rPr>
        <w:t>оказания муниципальной услуги</w:t>
      </w:r>
      <w:r w:rsidR="00773350" w:rsidRPr="00773350">
        <w:rPr>
          <w:sz w:val="28"/>
          <w:szCs w:val="28"/>
        </w:rPr>
        <w:t>, установленные нормативными правовыми актами Российской Федерации</w:t>
      </w:r>
      <w:r w:rsidR="006D774D">
        <w:rPr>
          <w:sz w:val="28"/>
          <w:szCs w:val="28"/>
        </w:rPr>
        <w:t>,</w:t>
      </w:r>
      <w:r w:rsidR="00773350" w:rsidRPr="00773350">
        <w:rPr>
          <w:sz w:val="28"/>
          <w:szCs w:val="28"/>
        </w:rPr>
        <w:t xml:space="preserve"> Республики Башкортостан,</w:t>
      </w:r>
      <w:r w:rsidR="006D774D">
        <w:rPr>
          <w:sz w:val="28"/>
          <w:szCs w:val="28"/>
        </w:rPr>
        <w:t xml:space="preserve"> муниципального района Мелеузовский район Республики Башкортостан,</w:t>
      </w:r>
      <w:r w:rsidR="00773350" w:rsidRPr="00773350">
        <w:rPr>
          <w:sz w:val="28"/>
          <w:szCs w:val="28"/>
        </w:rPr>
        <w:t xml:space="preserve"> а также </w:t>
      </w:r>
      <w:r w:rsidR="00773350" w:rsidRPr="00773350">
        <w:rPr>
          <w:sz w:val="28"/>
          <w:szCs w:val="28"/>
        </w:rPr>
        <w:lastRenderedPageBreak/>
        <w:t>межгосударственными, национальными (государственными) стандартами Российской Федерации, Республики Башкортостан, строительными нормами и правилами, санитарными нормами и правилами, стандартами, порядками и регламентами выполнения работ в установленной сфере.</w:t>
      </w:r>
    </w:p>
    <w:p w:rsidR="00AF4610" w:rsidRDefault="00AF4610" w:rsidP="00AF4610">
      <w:pPr>
        <w:pStyle w:val="a3"/>
        <w:ind w:left="0" w:firstLine="567"/>
        <w:jc w:val="both"/>
        <w:rPr>
          <w:sz w:val="28"/>
          <w:szCs w:val="28"/>
        </w:rPr>
      </w:pPr>
      <w:r w:rsidRPr="00AF4610">
        <w:rPr>
          <w:sz w:val="28"/>
          <w:szCs w:val="28"/>
        </w:rPr>
        <w:t>1</w:t>
      </w:r>
      <w:r w:rsidR="001C48B9">
        <w:rPr>
          <w:sz w:val="28"/>
          <w:szCs w:val="28"/>
        </w:rPr>
        <w:t>4</w:t>
      </w:r>
      <w:r w:rsidRPr="00AF4610">
        <w:rPr>
          <w:sz w:val="28"/>
          <w:szCs w:val="28"/>
        </w:rPr>
        <w:t xml:space="preserve">. Нормативные затраты на оказание </w:t>
      </w:r>
      <w:r w:rsidR="0071553A">
        <w:rPr>
          <w:sz w:val="28"/>
          <w:szCs w:val="28"/>
        </w:rPr>
        <w:t>муниципальной</w:t>
      </w:r>
      <w:r w:rsidRPr="00AF4610">
        <w:rPr>
          <w:sz w:val="28"/>
          <w:szCs w:val="28"/>
        </w:rPr>
        <w:t xml:space="preserve"> услуги рассчитываются на единицу показателя объема оказания услуги, установленного в </w:t>
      </w:r>
      <w:r w:rsidR="0071553A">
        <w:rPr>
          <w:sz w:val="28"/>
          <w:szCs w:val="28"/>
        </w:rPr>
        <w:t>муниципальном</w:t>
      </w:r>
      <w:r w:rsidRPr="00AF4610">
        <w:rPr>
          <w:sz w:val="28"/>
          <w:szCs w:val="28"/>
        </w:rPr>
        <w:t xml:space="preserve"> задании, на основе определяемых в соответствии с настоящим </w:t>
      </w:r>
      <w:r w:rsidR="00773350">
        <w:rPr>
          <w:sz w:val="28"/>
          <w:szCs w:val="28"/>
        </w:rPr>
        <w:t>Порядком</w:t>
      </w:r>
      <w:r w:rsidRPr="00AF4610">
        <w:rPr>
          <w:sz w:val="28"/>
          <w:szCs w:val="28"/>
        </w:rPr>
        <w:t xml:space="preserve"> базового норматива затрат и корректирующих коэффициентов к базовым нормативам затрат (далее - корректирующие коэффициенты), с соблюдением общих требований</w:t>
      </w:r>
      <w:r w:rsidR="005153D2">
        <w:rPr>
          <w:sz w:val="28"/>
          <w:szCs w:val="28"/>
        </w:rPr>
        <w:t>,</w:t>
      </w:r>
      <w:r w:rsidRPr="00AF4610">
        <w:rPr>
          <w:sz w:val="28"/>
          <w:szCs w:val="28"/>
        </w:rPr>
        <w:t xml:space="preserve"> </w:t>
      </w:r>
      <w:r w:rsidRPr="009727E0">
        <w:rPr>
          <w:sz w:val="28"/>
          <w:szCs w:val="28"/>
        </w:rPr>
        <w:t xml:space="preserve">утверждаемых </w:t>
      </w:r>
      <w:r w:rsidR="006D774D">
        <w:rPr>
          <w:sz w:val="28"/>
          <w:szCs w:val="28"/>
        </w:rPr>
        <w:t>федеральным органом исполнительной власти, осуществляющим функции по выработке государственной политики</w:t>
      </w:r>
      <w:r w:rsidR="0071553A" w:rsidRPr="009727E0">
        <w:rPr>
          <w:sz w:val="28"/>
          <w:szCs w:val="28"/>
        </w:rPr>
        <w:t xml:space="preserve"> </w:t>
      </w:r>
      <w:r w:rsidRPr="009727E0">
        <w:rPr>
          <w:sz w:val="28"/>
          <w:szCs w:val="28"/>
        </w:rPr>
        <w:t xml:space="preserve"> и нормативно-правовому регулированию в установленной сфере деятельности.</w:t>
      </w:r>
    </w:p>
    <w:p w:rsidR="00773350" w:rsidRDefault="00773350" w:rsidP="00AF461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случаях, предусмотренных в абзаце третьем пункта 6 настоящего Порядка, нормативные затраты на оказание муниципальных услуг (выполнение работ) подлежат изменению.</w:t>
      </w:r>
    </w:p>
    <w:p w:rsidR="00A15F9E" w:rsidRPr="00A15F9E" w:rsidRDefault="00A15F9E" w:rsidP="00A15F9E">
      <w:pPr>
        <w:pStyle w:val="a3"/>
        <w:ind w:left="0" w:firstLine="567"/>
        <w:jc w:val="both"/>
        <w:rPr>
          <w:sz w:val="28"/>
          <w:szCs w:val="28"/>
        </w:rPr>
      </w:pPr>
      <w:r w:rsidRPr="00A15F9E">
        <w:rPr>
          <w:sz w:val="28"/>
          <w:szCs w:val="28"/>
        </w:rPr>
        <w:t>1</w:t>
      </w:r>
      <w:r w:rsidR="001C48B9">
        <w:rPr>
          <w:sz w:val="28"/>
          <w:szCs w:val="28"/>
        </w:rPr>
        <w:t>5</w:t>
      </w:r>
      <w:r w:rsidRPr="00A15F9E">
        <w:rPr>
          <w:sz w:val="28"/>
          <w:szCs w:val="28"/>
        </w:rPr>
        <w:t xml:space="preserve">. Значения нормативных затрат на оказание </w:t>
      </w:r>
      <w:r>
        <w:rPr>
          <w:sz w:val="28"/>
          <w:szCs w:val="28"/>
        </w:rPr>
        <w:t>муниципальной</w:t>
      </w:r>
      <w:r w:rsidRPr="00A15F9E">
        <w:rPr>
          <w:sz w:val="28"/>
          <w:szCs w:val="28"/>
        </w:rPr>
        <w:t xml:space="preserve"> услуги утверждаются в отношении:</w:t>
      </w:r>
    </w:p>
    <w:p w:rsidR="00A15F9E" w:rsidRPr="00A15F9E" w:rsidRDefault="00A15F9E" w:rsidP="00A15F9E">
      <w:pPr>
        <w:pStyle w:val="a3"/>
        <w:ind w:left="0" w:firstLine="567"/>
        <w:jc w:val="both"/>
        <w:rPr>
          <w:sz w:val="28"/>
          <w:szCs w:val="28"/>
        </w:rPr>
      </w:pPr>
      <w:r w:rsidRPr="00A15F9E">
        <w:rPr>
          <w:sz w:val="28"/>
          <w:szCs w:val="28"/>
        </w:rPr>
        <w:t xml:space="preserve">а) </w:t>
      </w:r>
      <w:r>
        <w:rPr>
          <w:sz w:val="28"/>
          <w:szCs w:val="28"/>
        </w:rPr>
        <w:t>муниципальных</w:t>
      </w:r>
      <w:r w:rsidRPr="00A15F9E">
        <w:rPr>
          <w:sz w:val="28"/>
          <w:szCs w:val="28"/>
        </w:rPr>
        <w:t xml:space="preserve"> казенных учреждений - главным распорядителем средств бюджета</w:t>
      </w:r>
      <w:r>
        <w:rPr>
          <w:sz w:val="28"/>
          <w:szCs w:val="28"/>
        </w:rPr>
        <w:t xml:space="preserve"> муниципального района Мелеузовский район Республики Башкортостан</w:t>
      </w:r>
      <w:r w:rsidRPr="00A15F9E">
        <w:rPr>
          <w:sz w:val="28"/>
          <w:szCs w:val="28"/>
        </w:rPr>
        <w:t xml:space="preserve">, в ведении которого находятся </w:t>
      </w:r>
      <w:r>
        <w:rPr>
          <w:sz w:val="28"/>
          <w:szCs w:val="28"/>
        </w:rPr>
        <w:t>муниципальные</w:t>
      </w:r>
      <w:r w:rsidRPr="00A15F9E">
        <w:rPr>
          <w:sz w:val="28"/>
          <w:szCs w:val="28"/>
        </w:rPr>
        <w:t xml:space="preserve">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>
        <w:rPr>
          <w:sz w:val="28"/>
          <w:szCs w:val="28"/>
        </w:rPr>
        <w:t>муниципального</w:t>
      </w:r>
      <w:r w:rsidRPr="00A15F9E">
        <w:rPr>
          <w:sz w:val="28"/>
          <w:szCs w:val="28"/>
        </w:rPr>
        <w:t xml:space="preserve"> задания;</w:t>
      </w:r>
    </w:p>
    <w:p w:rsidR="00A15F9E" w:rsidRDefault="00A15F9E" w:rsidP="00A15F9E">
      <w:pPr>
        <w:pStyle w:val="a3"/>
        <w:ind w:left="0" w:firstLine="567"/>
        <w:jc w:val="both"/>
        <w:rPr>
          <w:sz w:val="28"/>
          <w:szCs w:val="28"/>
        </w:rPr>
      </w:pPr>
      <w:r w:rsidRPr="00A15F9E">
        <w:rPr>
          <w:sz w:val="28"/>
          <w:szCs w:val="28"/>
        </w:rPr>
        <w:t xml:space="preserve">б) </w:t>
      </w:r>
      <w:r>
        <w:rPr>
          <w:sz w:val="28"/>
          <w:szCs w:val="28"/>
        </w:rPr>
        <w:t>муниципальных</w:t>
      </w:r>
      <w:r w:rsidRPr="00A15F9E">
        <w:rPr>
          <w:sz w:val="28"/>
          <w:szCs w:val="28"/>
        </w:rPr>
        <w:t xml:space="preserve"> бюджетных или автономных учреждений - органом, осуществляющим функции и полномочия учредителя, с учетом положений пункта 1</w:t>
      </w:r>
      <w:r w:rsidR="001C48B9">
        <w:rPr>
          <w:sz w:val="28"/>
          <w:szCs w:val="28"/>
        </w:rPr>
        <w:t>6</w:t>
      </w:r>
      <w:r w:rsidRPr="00A15F9E">
        <w:rPr>
          <w:sz w:val="28"/>
          <w:szCs w:val="28"/>
        </w:rPr>
        <w:t xml:space="preserve"> настоящего П</w:t>
      </w:r>
      <w:r w:rsidR="001C48B9">
        <w:rPr>
          <w:sz w:val="28"/>
          <w:szCs w:val="28"/>
        </w:rPr>
        <w:t>орядка</w:t>
      </w:r>
      <w:r w:rsidRPr="00A15F9E">
        <w:rPr>
          <w:sz w:val="28"/>
          <w:szCs w:val="28"/>
        </w:rPr>
        <w:t>.</w:t>
      </w:r>
    </w:p>
    <w:p w:rsidR="00A15F9E" w:rsidRDefault="00A15F9E" w:rsidP="00A15F9E">
      <w:pPr>
        <w:pStyle w:val="a3"/>
        <w:ind w:left="0" w:firstLine="567"/>
        <w:jc w:val="both"/>
        <w:rPr>
          <w:sz w:val="28"/>
          <w:szCs w:val="28"/>
        </w:rPr>
      </w:pPr>
      <w:r w:rsidRPr="00A15F9E">
        <w:rPr>
          <w:sz w:val="28"/>
          <w:szCs w:val="28"/>
        </w:rPr>
        <w:t>1</w:t>
      </w:r>
      <w:r w:rsidR="001C48B9">
        <w:rPr>
          <w:sz w:val="28"/>
          <w:szCs w:val="28"/>
        </w:rPr>
        <w:t>6</w:t>
      </w:r>
      <w:r w:rsidRPr="00A15F9E">
        <w:rPr>
          <w:sz w:val="28"/>
          <w:szCs w:val="28"/>
        </w:rPr>
        <w:t xml:space="preserve">. Значения нормативных затрат на оказание </w:t>
      </w:r>
      <w:r w:rsidR="00A65098">
        <w:rPr>
          <w:sz w:val="28"/>
          <w:szCs w:val="28"/>
        </w:rPr>
        <w:t xml:space="preserve">муниципальной </w:t>
      </w:r>
      <w:r w:rsidRPr="00A15F9E">
        <w:rPr>
          <w:sz w:val="28"/>
          <w:szCs w:val="28"/>
        </w:rPr>
        <w:t xml:space="preserve">услуги </w:t>
      </w:r>
      <w:r w:rsidR="00773350">
        <w:rPr>
          <w:sz w:val="28"/>
          <w:szCs w:val="28"/>
        </w:rPr>
        <w:t xml:space="preserve">(выполнение работ) </w:t>
      </w:r>
      <w:r w:rsidR="00A65098">
        <w:rPr>
          <w:sz w:val="28"/>
          <w:szCs w:val="28"/>
        </w:rPr>
        <w:t>муниципальными</w:t>
      </w:r>
      <w:r w:rsidRPr="00A15F9E">
        <w:rPr>
          <w:sz w:val="28"/>
          <w:szCs w:val="28"/>
        </w:rPr>
        <w:t xml:space="preserve"> бюджетн</w:t>
      </w:r>
      <w:r w:rsidR="006D774D">
        <w:rPr>
          <w:sz w:val="28"/>
          <w:szCs w:val="28"/>
        </w:rPr>
        <w:t xml:space="preserve">ыми и автономными учреждениями </w:t>
      </w:r>
      <w:r w:rsidRPr="00A15F9E">
        <w:rPr>
          <w:sz w:val="28"/>
          <w:szCs w:val="28"/>
        </w:rPr>
        <w:t xml:space="preserve"> утверждаются </w:t>
      </w:r>
      <w:r w:rsidR="006D774D">
        <w:rPr>
          <w:sz w:val="28"/>
          <w:szCs w:val="28"/>
        </w:rPr>
        <w:t>органами, осуществляющими функции и полномочия учредителя</w:t>
      </w:r>
      <w:r w:rsidRPr="00A15F9E">
        <w:rPr>
          <w:sz w:val="28"/>
          <w:szCs w:val="28"/>
        </w:rPr>
        <w:t xml:space="preserve"> по согласованию с </w:t>
      </w:r>
      <w:r w:rsidR="00A65098">
        <w:rPr>
          <w:sz w:val="28"/>
          <w:szCs w:val="28"/>
        </w:rPr>
        <w:t>Финансовым управлением Администрации муниципального района Мелеузовский район Республики Башкортостан</w:t>
      </w:r>
      <w:r w:rsidRPr="00A15F9E">
        <w:rPr>
          <w:sz w:val="28"/>
          <w:szCs w:val="28"/>
        </w:rPr>
        <w:t>.</w:t>
      </w:r>
    </w:p>
    <w:p w:rsidR="00D31E68" w:rsidRPr="00D31E68" w:rsidRDefault="001C48B9" w:rsidP="00D31E6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31E68" w:rsidRPr="00D31E68">
        <w:rPr>
          <w:sz w:val="28"/>
          <w:szCs w:val="28"/>
        </w:rPr>
        <w:t xml:space="preserve">. В объем финансового обеспечения выполнения </w:t>
      </w:r>
      <w:r w:rsidR="00D31E68">
        <w:rPr>
          <w:sz w:val="28"/>
          <w:szCs w:val="28"/>
        </w:rPr>
        <w:t>муниципального</w:t>
      </w:r>
      <w:r w:rsidR="00D31E68" w:rsidRPr="00D31E68">
        <w:rPr>
          <w:sz w:val="28"/>
          <w:szCs w:val="28"/>
        </w:rPr>
        <w:t xml:space="preserve"> задания включаются затраты на уплату налогов, в качестве объекта налогообложения по которым признается имущество учреждения.</w:t>
      </w:r>
    </w:p>
    <w:p w:rsidR="00D31E68" w:rsidRDefault="00D31E68" w:rsidP="00D31E68">
      <w:pPr>
        <w:pStyle w:val="a3"/>
        <w:ind w:left="0" w:firstLine="567"/>
        <w:jc w:val="both"/>
        <w:rPr>
          <w:sz w:val="28"/>
          <w:szCs w:val="28"/>
        </w:rPr>
      </w:pPr>
      <w:r w:rsidRPr="00D31E68">
        <w:rPr>
          <w:sz w:val="28"/>
          <w:szCs w:val="28"/>
        </w:rPr>
        <w:t xml:space="preserve">В случае если бюджетное или автономное учреждение оказывает </w:t>
      </w:r>
      <w:r>
        <w:rPr>
          <w:sz w:val="28"/>
          <w:szCs w:val="28"/>
        </w:rPr>
        <w:t>муниципальные</w:t>
      </w:r>
      <w:r w:rsidRPr="00D31E68">
        <w:rPr>
          <w:sz w:val="28"/>
          <w:szCs w:val="28"/>
        </w:rPr>
        <w:t xml:space="preserve"> услуги (выполняет работы) для физических и юридических лиц за плату (далее - платная деятельность) сверх установленного </w:t>
      </w:r>
      <w:r>
        <w:rPr>
          <w:sz w:val="28"/>
          <w:szCs w:val="28"/>
        </w:rPr>
        <w:t>муниципального</w:t>
      </w:r>
      <w:r w:rsidRPr="00D31E68">
        <w:rPr>
          <w:sz w:val="28"/>
          <w:szCs w:val="28"/>
        </w:rPr>
        <w:t xml:space="preserve"> задания, затраты, указанные в абзаце первом настоящего пункта, рассчитываются с применением коэффициента платной деятельности, который определяется как отношение планируемого объема финансового обеспечения выполнения </w:t>
      </w:r>
      <w:r>
        <w:rPr>
          <w:sz w:val="28"/>
          <w:szCs w:val="28"/>
        </w:rPr>
        <w:t>муниципального</w:t>
      </w:r>
      <w:r w:rsidRPr="00D31E68">
        <w:rPr>
          <w:sz w:val="28"/>
          <w:szCs w:val="28"/>
        </w:rPr>
        <w:t xml:space="preserve"> задания, исходя из объемов субсидии, полученной из бюджета</w:t>
      </w:r>
      <w:r>
        <w:rPr>
          <w:sz w:val="28"/>
          <w:szCs w:val="28"/>
        </w:rPr>
        <w:t xml:space="preserve"> муниципального района</w:t>
      </w:r>
      <w:r w:rsidRPr="00D31E68">
        <w:rPr>
          <w:sz w:val="28"/>
          <w:szCs w:val="28"/>
        </w:rPr>
        <w:t xml:space="preserve"> в отчетном финансовом году на указанные цели, к общей сумме, включающей </w:t>
      </w:r>
      <w:r w:rsidRPr="00D31E68">
        <w:rPr>
          <w:sz w:val="28"/>
          <w:szCs w:val="28"/>
        </w:rPr>
        <w:lastRenderedPageBreak/>
        <w:t xml:space="preserve">планируемые поступления от субсидии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D31E68">
        <w:rPr>
          <w:sz w:val="28"/>
          <w:szCs w:val="28"/>
        </w:rPr>
        <w:t xml:space="preserve"> задания и доходов платной деятельности, исходя из указанных поступлений, полученных в отчетном финансовом году (далее - коэффициент платной деятельности).</w:t>
      </w:r>
    </w:p>
    <w:p w:rsidR="00D31E68" w:rsidRPr="00D31E68" w:rsidRDefault="001C48B9" w:rsidP="00D31E6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31E68" w:rsidRPr="00D31E68">
        <w:rPr>
          <w:sz w:val="28"/>
          <w:szCs w:val="28"/>
        </w:rPr>
        <w:t xml:space="preserve">. Затраты на содержание не используемого для выполнения </w:t>
      </w:r>
      <w:r w:rsidR="00D31E68">
        <w:rPr>
          <w:sz w:val="28"/>
          <w:szCs w:val="28"/>
        </w:rPr>
        <w:t>муниципального</w:t>
      </w:r>
      <w:r w:rsidR="00D31E68" w:rsidRPr="00D31E68">
        <w:rPr>
          <w:sz w:val="28"/>
          <w:szCs w:val="28"/>
        </w:rPr>
        <w:t xml:space="preserve"> задания имущества бюджетного или автономного учреждения рассчитываются с учетом затрат:</w:t>
      </w:r>
    </w:p>
    <w:p w:rsidR="00D31E68" w:rsidRPr="00D31E68" w:rsidRDefault="00D31E68" w:rsidP="00D31E68">
      <w:pPr>
        <w:pStyle w:val="a3"/>
        <w:ind w:left="0" w:firstLine="284"/>
        <w:jc w:val="both"/>
        <w:rPr>
          <w:sz w:val="28"/>
          <w:szCs w:val="28"/>
        </w:rPr>
      </w:pPr>
      <w:r w:rsidRPr="00D31E68">
        <w:rPr>
          <w:sz w:val="28"/>
          <w:szCs w:val="28"/>
        </w:rPr>
        <w:t>а) на потребление электрической энергии в размере 10 процентов общего объема затрат бюджетного или автономного учреждения в части указанного вида затрат в составе затрат на коммунальные услуги;</w:t>
      </w:r>
    </w:p>
    <w:p w:rsidR="00D31E68" w:rsidRDefault="00D31E68" w:rsidP="00D31E68">
      <w:pPr>
        <w:pStyle w:val="a3"/>
        <w:ind w:left="0" w:firstLine="284"/>
        <w:jc w:val="both"/>
        <w:rPr>
          <w:sz w:val="28"/>
          <w:szCs w:val="28"/>
        </w:rPr>
      </w:pPr>
      <w:r w:rsidRPr="00D31E68">
        <w:rPr>
          <w:sz w:val="28"/>
          <w:szCs w:val="28"/>
        </w:rPr>
        <w:t>б) на потребление тепловой энергии в размере 50 процентов общего объема затрат бюджетного или автономного учреждения в части указанного вида затрат в составе затрат на коммунальные услуги.</w:t>
      </w:r>
    </w:p>
    <w:p w:rsidR="00D31E68" w:rsidRPr="00D31E68" w:rsidRDefault="001C48B9" w:rsidP="00D31E6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31E68" w:rsidRPr="00D31E68">
        <w:rPr>
          <w:sz w:val="28"/>
          <w:szCs w:val="28"/>
        </w:rPr>
        <w:t xml:space="preserve">. В случае если бюджетное или автономное учреждение оказывает платную деятельность сверх установленного </w:t>
      </w:r>
      <w:r w:rsidR="00D31E68">
        <w:rPr>
          <w:sz w:val="28"/>
          <w:szCs w:val="28"/>
        </w:rPr>
        <w:t>муниципального</w:t>
      </w:r>
      <w:r w:rsidR="00D31E68" w:rsidRPr="00D31E68">
        <w:rPr>
          <w:sz w:val="28"/>
          <w:szCs w:val="28"/>
        </w:rPr>
        <w:t xml:space="preserve"> задания, затраты, указанные в пункте </w:t>
      </w:r>
      <w:r>
        <w:rPr>
          <w:sz w:val="28"/>
          <w:szCs w:val="28"/>
        </w:rPr>
        <w:t>18</w:t>
      </w:r>
      <w:r w:rsidR="00D31E68" w:rsidRPr="00D31E6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D31E68" w:rsidRPr="00D31E68">
        <w:rPr>
          <w:sz w:val="28"/>
          <w:szCs w:val="28"/>
        </w:rPr>
        <w:t>, рассчитываются с применением коэффициента платной деятельности.</w:t>
      </w:r>
    </w:p>
    <w:p w:rsidR="00D31E68" w:rsidRDefault="00D31E68" w:rsidP="00D31E68">
      <w:pPr>
        <w:pStyle w:val="a3"/>
        <w:ind w:left="0" w:firstLine="567"/>
        <w:jc w:val="both"/>
        <w:rPr>
          <w:sz w:val="28"/>
          <w:szCs w:val="28"/>
        </w:rPr>
      </w:pPr>
      <w:r w:rsidRPr="00D31E68">
        <w:rPr>
          <w:sz w:val="28"/>
          <w:szCs w:val="28"/>
        </w:rPr>
        <w:t xml:space="preserve">Значения затрат на содержание не используемого для выполнения </w:t>
      </w:r>
      <w:r>
        <w:rPr>
          <w:sz w:val="28"/>
          <w:szCs w:val="28"/>
        </w:rPr>
        <w:t>муниципального</w:t>
      </w:r>
      <w:r w:rsidRPr="00D31E68">
        <w:rPr>
          <w:sz w:val="28"/>
          <w:szCs w:val="28"/>
        </w:rPr>
        <w:t xml:space="preserve"> задания имущества бюджетного или автономного учреждения утверждаются органом, осуществляющим функции и полномочия учредителя в отношении бюджетных или автономных учреждений.</w:t>
      </w:r>
    </w:p>
    <w:p w:rsidR="00D31E68" w:rsidRDefault="001C48B9" w:rsidP="00D31E6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31E68" w:rsidRPr="00D31E68">
        <w:rPr>
          <w:sz w:val="28"/>
          <w:szCs w:val="28"/>
        </w:rPr>
        <w:t xml:space="preserve">. В случае если бюджетное или автономное учреждение осуществляет платную деятельность в рамках установленного </w:t>
      </w:r>
      <w:r w:rsidR="00D31E68">
        <w:rPr>
          <w:sz w:val="28"/>
          <w:szCs w:val="28"/>
        </w:rPr>
        <w:t>муниципального</w:t>
      </w:r>
      <w:r w:rsidR="00D31E68" w:rsidRPr="00D31E68">
        <w:rPr>
          <w:sz w:val="28"/>
          <w:szCs w:val="28"/>
        </w:rPr>
        <w:t xml:space="preserve"> задания, по которому в соответствии с</w:t>
      </w:r>
      <w:r w:rsidR="00D31E68">
        <w:rPr>
          <w:sz w:val="28"/>
          <w:szCs w:val="28"/>
        </w:rPr>
        <w:t xml:space="preserve"> </w:t>
      </w:r>
      <w:r w:rsidR="00D31E68" w:rsidRPr="00D31E68">
        <w:rPr>
          <w:sz w:val="28"/>
          <w:szCs w:val="28"/>
        </w:rPr>
        <w:t xml:space="preserve">федеральными </w:t>
      </w:r>
      <w:r w:rsidR="00D31E68">
        <w:rPr>
          <w:sz w:val="28"/>
          <w:szCs w:val="28"/>
        </w:rPr>
        <w:t xml:space="preserve"> и республиканскими </w:t>
      </w:r>
      <w:r w:rsidR="00D31E68" w:rsidRPr="00D31E68">
        <w:rPr>
          <w:sz w:val="28"/>
          <w:szCs w:val="28"/>
        </w:rPr>
        <w:t xml:space="preserve">законами предусмотрено взимание платы, объем финансового обеспечения выполнения </w:t>
      </w:r>
      <w:r w:rsidR="00D31E68">
        <w:rPr>
          <w:sz w:val="28"/>
          <w:szCs w:val="28"/>
        </w:rPr>
        <w:t xml:space="preserve">муниципального </w:t>
      </w:r>
      <w:r w:rsidR="00D31E68" w:rsidRPr="00D31E68">
        <w:rPr>
          <w:sz w:val="28"/>
          <w:szCs w:val="28"/>
        </w:rPr>
        <w:t xml:space="preserve"> задания, рассчитанный на основе нормативных затрат (затрат), подлежит уменьшению на объем доходов от платной деятельности исходя из объема </w:t>
      </w:r>
      <w:r w:rsidR="007929A8">
        <w:rPr>
          <w:sz w:val="28"/>
          <w:szCs w:val="28"/>
        </w:rPr>
        <w:t xml:space="preserve">муниципальной </w:t>
      </w:r>
      <w:r w:rsidR="00D31E68" w:rsidRPr="00D31E68">
        <w:rPr>
          <w:sz w:val="28"/>
          <w:szCs w:val="28"/>
        </w:rPr>
        <w:t xml:space="preserve">услуги (работы), за оказание (выполнение) которой предусмотрено взимание платы, и среднего значения размера платы (цены, тарифа), установленного в </w:t>
      </w:r>
      <w:r w:rsidR="007929A8">
        <w:rPr>
          <w:sz w:val="28"/>
          <w:szCs w:val="28"/>
        </w:rPr>
        <w:t>муниципальном</w:t>
      </w:r>
      <w:r w:rsidR="00D31E68" w:rsidRPr="00D31E68">
        <w:rPr>
          <w:sz w:val="28"/>
          <w:szCs w:val="28"/>
        </w:rPr>
        <w:t xml:space="preserve"> задании, органом, осуществляющим функции и полномочия учредителя в отношении бюджетных или автономных учреждений, с учетом положений, установленных федеральными </w:t>
      </w:r>
      <w:r w:rsidR="007929A8">
        <w:rPr>
          <w:sz w:val="28"/>
          <w:szCs w:val="28"/>
        </w:rPr>
        <w:t xml:space="preserve">и республиканскими </w:t>
      </w:r>
      <w:r w:rsidR="00D31E68" w:rsidRPr="00D31E68">
        <w:rPr>
          <w:sz w:val="28"/>
          <w:szCs w:val="28"/>
        </w:rPr>
        <w:t>законами.</w:t>
      </w:r>
    </w:p>
    <w:p w:rsidR="007929A8" w:rsidRPr="007929A8" w:rsidRDefault="001C48B9" w:rsidP="007929A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7929A8" w:rsidRPr="007929A8">
        <w:rPr>
          <w:sz w:val="28"/>
          <w:szCs w:val="28"/>
        </w:rPr>
        <w:t xml:space="preserve">. Нормативные затраты (затраты), определяемые в соответствии с настоящим </w:t>
      </w:r>
      <w:r>
        <w:rPr>
          <w:sz w:val="28"/>
          <w:szCs w:val="28"/>
        </w:rPr>
        <w:t>Порядком</w:t>
      </w:r>
      <w:r w:rsidR="007929A8" w:rsidRPr="007929A8">
        <w:rPr>
          <w:sz w:val="28"/>
          <w:szCs w:val="28"/>
        </w:rPr>
        <w:t xml:space="preserve">, учитываются при формировании обоснований бюджетных ассигнований бюджета </w:t>
      </w:r>
      <w:r w:rsidR="007929A8">
        <w:rPr>
          <w:sz w:val="28"/>
          <w:szCs w:val="28"/>
        </w:rPr>
        <w:t xml:space="preserve">муниципального района Мелеузовский район Республики Башкортостан </w:t>
      </w:r>
      <w:r w:rsidR="007929A8" w:rsidRPr="007929A8">
        <w:rPr>
          <w:sz w:val="28"/>
          <w:szCs w:val="28"/>
        </w:rPr>
        <w:t>на очередной финансовый год и плановый период.</w:t>
      </w:r>
    </w:p>
    <w:p w:rsidR="007929A8" w:rsidRPr="007929A8" w:rsidRDefault="001C48B9" w:rsidP="007929A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7929A8" w:rsidRPr="007929A8">
        <w:rPr>
          <w:sz w:val="28"/>
          <w:szCs w:val="28"/>
        </w:rPr>
        <w:t xml:space="preserve">. Финансовое обеспечение выполнения </w:t>
      </w:r>
      <w:r w:rsidR="007929A8">
        <w:rPr>
          <w:sz w:val="28"/>
          <w:szCs w:val="28"/>
        </w:rPr>
        <w:t>муниципального</w:t>
      </w:r>
      <w:r w:rsidR="007929A8" w:rsidRPr="007929A8">
        <w:rPr>
          <w:sz w:val="28"/>
          <w:szCs w:val="28"/>
        </w:rPr>
        <w:t xml:space="preserve"> задания осуществляется в пределах бюджетных ассигнований, предусмотренных в бюджете </w:t>
      </w:r>
      <w:r w:rsidR="007929A8">
        <w:rPr>
          <w:sz w:val="28"/>
          <w:szCs w:val="28"/>
        </w:rPr>
        <w:t xml:space="preserve">муниципального района </w:t>
      </w:r>
      <w:r w:rsidR="007929A8" w:rsidRPr="007929A8">
        <w:rPr>
          <w:sz w:val="28"/>
          <w:szCs w:val="28"/>
        </w:rPr>
        <w:t>на указанные цели.</w:t>
      </w:r>
    </w:p>
    <w:p w:rsidR="007929A8" w:rsidRPr="007929A8" w:rsidRDefault="007929A8" w:rsidP="007929A8">
      <w:pPr>
        <w:pStyle w:val="a3"/>
        <w:ind w:left="-142" w:firstLine="709"/>
        <w:jc w:val="both"/>
        <w:rPr>
          <w:sz w:val="28"/>
          <w:szCs w:val="28"/>
        </w:rPr>
      </w:pPr>
      <w:r w:rsidRPr="007929A8">
        <w:rPr>
          <w:sz w:val="28"/>
          <w:szCs w:val="28"/>
        </w:rPr>
        <w:t xml:space="preserve">Финансовое обеспечение выполнения </w:t>
      </w:r>
      <w:r>
        <w:rPr>
          <w:sz w:val="28"/>
          <w:szCs w:val="28"/>
        </w:rPr>
        <w:t>муниципального</w:t>
      </w:r>
      <w:r w:rsidRPr="007929A8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 xml:space="preserve">муниципальным </w:t>
      </w:r>
      <w:r w:rsidRPr="007929A8">
        <w:rPr>
          <w:sz w:val="28"/>
          <w:szCs w:val="28"/>
        </w:rPr>
        <w:t>бюджетным или автономным учреждением осуществляется путем предоставления субсидии.</w:t>
      </w:r>
    </w:p>
    <w:p w:rsidR="007929A8" w:rsidRPr="007929A8" w:rsidRDefault="007929A8" w:rsidP="007929A8">
      <w:pPr>
        <w:pStyle w:val="a3"/>
        <w:ind w:left="-142" w:firstLine="709"/>
        <w:jc w:val="both"/>
        <w:rPr>
          <w:sz w:val="28"/>
          <w:szCs w:val="28"/>
        </w:rPr>
      </w:pPr>
      <w:r w:rsidRPr="007929A8">
        <w:rPr>
          <w:sz w:val="28"/>
          <w:szCs w:val="28"/>
        </w:rPr>
        <w:lastRenderedPageBreak/>
        <w:t xml:space="preserve">Финансовое обеспечение выполнения </w:t>
      </w:r>
      <w:r>
        <w:rPr>
          <w:sz w:val="28"/>
          <w:szCs w:val="28"/>
        </w:rPr>
        <w:t>муниципального</w:t>
      </w:r>
      <w:r w:rsidRPr="007929A8">
        <w:rPr>
          <w:sz w:val="28"/>
          <w:szCs w:val="28"/>
        </w:rPr>
        <w:t xml:space="preserve"> задания </w:t>
      </w:r>
      <w:r>
        <w:rPr>
          <w:sz w:val="28"/>
          <w:szCs w:val="28"/>
        </w:rPr>
        <w:t>муниципальным</w:t>
      </w:r>
      <w:r w:rsidRPr="007929A8">
        <w:rPr>
          <w:sz w:val="28"/>
          <w:szCs w:val="28"/>
        </w:rPr>
        <w:t xml:space="preserve"> казенным учреждением осуществляется в соответствии с показателями бюджетной сметы этого учреждения.</w:t>
      </w:r>
    </w:p>
    <w:p w:rsidR="009E336A" w:rsidRDefault="001C48B9" w:rsidP="009E336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7929A8" w:rsidRPr="007929A8">
        <w:rPr>
          <w:sz w:val="28"/>
          <w:szCs w:val="28"/>
        </w:rPr>
        <w:t xml:space="preserve">. Финансовое обеспечение оказания </w:t>
      </w:r>
      <w:r w:rsidR="007929A8">
        <w:rPr>
          <w:sz w:val="28"/>
          <w:szCs w:val="28"/>
        </w:rPr>
        <w:t>муниципальных</w:t>
      </w:r>
      <w:r w:rsidR="007929A8" w:rsidRPr="007929A8">
        <w:rPr>
          <w:sz w:val="28"/>
          <w:szCs w:val="28"/>
        </w:rPr>
        <w:t xml:space="preserve"> услуг (выполнения работ) обособленными подразделениями </w:t>
      </w:r>
      <w:r w:rsidR="007929A8">
        <w:rPr>
          <w:sz w:val="28"/>
          <w:szCs w:val="28"/>
        </w:rPr>
        <w:t>муниципального</w:t>
      </w:r>
      <w:r w:rsidR="007929A8" w:rsidRPr="007929A8">
        <w:rPr>
          <w:sz w:val="28"/>
          <w:szCs w:val="28"/>
        </w:rPr>
        <w:t xml:space="preserve"> учреждения в случае, установленном пунктом </w:t>
      </w:r>
      <w:r w:rsidR="007929A8" w:rsidRPr="001C48B9">
        <w:rPr>
          <w:sz w:val="28"/>
          <w:szCs w:val="28"/>
        </w:rPr>
        <w:t>7</w:t>
      </w:r>
      <w:r w:rsidR="007929A8" w:rsidRPr="007929A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7929A8" w:rsidRPr="007929A8">
        <w:rPr>
          <w:sz w:val="28"/>
          <w:szCs w:val="28"/>
        </w:rPr>
        <w:t xml:space="preserve">, осуществляется в пределах рассчитанного в соответствии с настоящим </w:t>
      </w:r>
      <w:r>
        <w:rPr>
          <w:sz w:val="28"/>
          <w:szCs w:val="28"/>
        </w:rPr>
        <w:t>Порядком</w:t>
      </w:r>
      <w:r w:rsidR="007929A8" w:rsidRPr="007929A8">
        <w:rPr>
          <w:sz w:val="28"/>
          <w:szCs w:val="28"/>
        </w:rPr>
        <w:t xml:space="preserve"> объема финансового обеспечения выполнения </w:t>
      </w:r>
      <w:r w:rsidR="007929A8">
        <w:rPr>
          <w:sz w:val="28"/>
          <w:szCs w:val="28"/>
        </w:rPr>
        <w:t>муниципального</w:t>
      </w:r>
      <w:r w:rsidR="007929A8" w:rsidRPr="007929A8">
        <w:rPr>
          <w:sz w:val="28"/>
          <w:szCs w:val="28"/>
        </w:rPr>
        <w:t xml:space="preserve"> задания </w:t>
      </w:r>
      <w:r w:rsidR="007929A8">
        <w:rPr>
          <w:sz w:val="28"/>
          <w:szCs w:val="28"/>
        </w:rPr>
        <w:t>муниципальным</w:t>
      </w:r>
      <w:r w:rsidR="007929A8" w:rsidRPr="007929A8">
        <w:rPr>
          <w:sz w:val="28"/>
          <w:szCs w:val="28"/>
        </w:rPr>
        <w:t xml:space="preserve"> учреждением в соответствии с правовым актом </w:t>
      </w:r>
      <w:r w:rsidR="007929A8">
        <w:rPr>
          <w:sz w:val="28"/>
          <w:szCs w:val="28"/>
        </w:rPr>
        <w:t>муниципального</w:t>
      </w:r>
      <w:r w:rsidR="007929A8" w:rsidRPr="007929A8">
        <w:rPr>
          <w:sz w:val="28"/>
          <w:szCs w:val="28"/>
        </w:rPr>
        <w:t xml:space="preserve"> учреждения, создавшего обособленное подразделение. </w:t>
      </w:r>
      <w:r w:rsidR="009E336A">
        <w:rPr>
          <w:sz w:val="28"/>
          <w:szCs w:val="28"/>
        </w:rPr>
        <w:t xml:space="preserve">     </w:t>
      </w:r>
    </w:p>
    <w:p w:rsidR="007929A8" w:rsidRPr="007929A8" w:rsidRDefault="007929A8" w:rsidP="009E336A">
      <w:pPr>
        <w:pStyle w:val="a3"/>
        <w:ind w:left="0" w:firstLine="567"/>
        <w:jc w:val="both"/>
        <w:rPr>
          <w:sz w:val="28"/>
          <w:szCs w:val="28"/>
        </w:rPr>
      </w:pPr>
      <w:r w:rsidRPr="007929A8">
        <w:rPr>
          <w:sz w:val="28"/>
          <w:szCs w:val="28"/>
        </w:rPr>
        <w:t xml:space="preserve">Правовой акт, предусмотренный абзацем первым настоящего пункта, должен содержать также положения об объеме и периодичности перечисления средств на финансовое обеспечение выполнения </w:t>
      </w:r>
      <w:r>
        <w:rPr>
          <w:sz w:val="28"/>
          <w:szCs w:val="28"/>
        </w:rPr>
        <w:t>муниципального</w:t>
      </w:r>
      <w:r w:rsidRPr="007929A8">
        <w:rPr>
          <w:sz w:val="28"/>
          <w:szCs w:val="28"/>
        </w:rPr>
        <w:t xml:space="preserve"> задания в течение финансового года и порядок взаимодействия </w:t>
      </w:r>
      <w:r>
        <w:rPr>
          <w:sz w:val="28"/>
          <w:szCs w:val="28"/>
        </w:rPr>
        <w:t>муниципального</w:t>
      </w:r>
      <w:r w:rsidRPr="007929A8">
        <w:rPr>
          <w:sz w:val="28"/>
          <w:szCs w:val="28"/>
        </w:rPr>
        <w:t xml:space="preserve"> учреждения с обособленным подразделением.</w:t>
      </w:r>
    </w:p>
    <w:p w:rsidR="007929A8" w:rsidRPr="007929A8" w:rsidRDefault="001C48B9" w:rsidP="007929A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7929A8" w:rsidRPr="007929A8">
        <w:rPr>
          <w:sz w:val="28"/>
          <w:szCs w:val="28"/>
        </w:rPr>
        <w:t xml:space="preserve">. Уменьшение объема субсидии в течение срока выполнения </w:t>
      </w:r>
      <w:r w:rsidR="007929A8">
        <w:rPr>
          <w:sz w:val="28"/>
          <w:szCs w:val="28"/>
        </w:rPr>
        <w:t>муниципального</w:t>
      </w:r>
      <w:r w:rsidR="007929A8" w:rsidRPr="007929A8">
        <w:rPr>
          <w:sz w:val="28"/>
          <w:szCs w:val="28"/>
        </w:rPr>
        <w:t xml:space="preserve"> задания осуществляется только при соответствующем изменении </w:t>
      </w:r>
      <w:r w:rsidR="007929A8">
        <w:rPr>
          <w:sz w:val="28"/>
          <w:szCs w:val="28"/>
        </w:rPr>
        <w:t>муниципального</w:t>
      </w:r>
      <w:r w:rsidR="007929A8" w:rsidRPr="007929A8">
        <w:rPr>
          <w:sz w:val="28"/>
          <w:szCs w:val="28"/>
        </w:rPr>
        <w:t xml:space="preserve"> задания.</w:t>
      </w:r>
    </w:p>
    <w:p w:rsidR="007929A8" w:rsidRPr="007929A8" w:rsidRDefault="001C48B9" w:rsidP="007929A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7929A8" w:rsidRPr="007929A8">
        <w:rPr>
          <w:sz w:val="28"/>
          <w:szCs w:val="28"/>
        </w:rPr>
        <w:t xml:space="preserve">. </w:t>
      </w:r>
      <w:r w:rsidR="007929A8">
        <w:rPr>
          <w:sz w:val="28"/>
          <w:szCs w:val="28"/>
        </w:rPr>
        <w:t>Администрация муниципального района Мелеузовский район Республики Башкортостан</w:t>
      </w:r>
      <w:r w:rsidR="007929A8" w:rsidRPr="007929A8">
        <w:rPr>
          <w:sz w:val="28"/>
          <w:szCs w:val="28"/>
        </w:rPr>
        <w:t xml:space="preserve">, вправе утвердить по согласованию с </w:t>
      </w:r>
      <w:r w:rsidR="007929A8">
        <w:rPr>
          <w:sz w:val="28"/>
          <w:szCs w:val="28"/>
        </w:rPr>
        <w:t>Финансовым управлением Администрации муниципального района Мелеузовский района Республики Башкортостан</w:t>
      </w:r>
      <w:r w:rsidR="007929A8" w:rsidRPr="007929A8">
        <w:rPr>
          <w:sz w:val="28"/>
          <w:szCs w:val="28"/>
        </w:rPr>
        <w:t xml:space="preserve"> методические рекомендации по распределению субсидий, предоставляемых </w:t>
      </w:r>
      <w:r w:rsidR="007929A8">
        <w:rPr>
          <w:sz w:val="28"/>
          <w:szCs w:val="28"/>
        </w:rPr>
        <w:t>муниципальным</w:t>
      </w:r>
      <w:r w:rsidR="007929A8" w:rsidRPr="007929A8">
        <w:rPr>
          <w:sz w:val="28"/>
          <w:szCs w:val="28"/>
        </w:rPr>
        <w:t xml:space="preserve"> бюджетным или автономным учреждениям, оказывающим (выполняющим) услуги (работы) в сферах деятельности, по которым указанными органами сформированы базовые (отраслевые) перечни.</w:t>
      </w:r>
    </w:p>
    <w:p w:rsidR="00FC1558" w:rsidRPr="00FC1558" w:rsidRDefault="001C48B9" w:rsidP="00FC155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7929A8" w:rsidRPr="007929A8">
        <w:rPr>
          <w:sz w:val="28"/>
          <w:szCs w:val="28"/>
        </w:rPr>
        <w:t xml:space="preserve">. Субсидия перечисляется в установленном порядке </w:t>
      </w:r>
      <w:r w:rsidR="00FC1558" w:rsidRPr="00FC1558">
        <w:rPr>
          <w:sz w:val="28"/>
          <w:szCs w:val="28"/>
        </w:rPr>
        <w:t xml:space="preserve">по месту открытия лицевого счета </w:t>
      </w:r>
      <w:r w:rsidR="00FC1558">
        <w:rPr>
          <w:sz w:val="28"/>
          <w:szCs w:val="28"/>
        </w:rPr>
        <w:t>муниципальному</w:t>
      </w:r>
      <w:r w:rsidR="00FC1558" w:rsidRPr="00FC1558">
        <w:rPr>
          <w:sz w:val="28"/>
          <w:szCs w:val="28"/>
        </w:rPr>
        <w:t xml:space="preserve"> бюджетному или автономному учреждению</w:t>
      </w:r>
      <w:r w:rsidR="00FC1558">
        <w:rPr>
          <w:sz w:val="28"/>
          <w:szCs w:val="28"/>
        </w:rPr>
        <w:t>.</w:t>
      </w:r>
      <w:r w:rsidR="00FC1558" w:rsidRPr="00FC1558">
        <w:rPr>
          <w:sz w:val="28"/>
          <w:szCs w:val="28"/>
        </w:rPr>
        <w:t xml:space="preserve"> </w:t>
      </w:r>
    </w:p>
    <w:p w:rsidR="00FC1558" w:rsidRPr="00FC1558" w:rsidRDefault="001C48B9" w:rsidP="00FC1558">
      <w:pPr>
        <w:pStyle w:val="a3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C1558" w:rsidRPr="00FC1558">
        <w:rPr>
          <w:sz w:val="28"/>
          <w:szCs w:val="28"/>
        </w:rPr>
        <w:t xml:space="preserve">. Предоставление </w:t>
      </w:r>
      <w:r w:rsidR="00FC1558">
        <w:rPr>
          <w:sz w:val="28"/>
          <w:szCs w:val="28"/>
        </w:rPr>
        <w:t>муниципальному</w:t>
      </w:r>
      <w:r w:rsidR="00FC1558" w:rsidRPr="00FC1558">
        <w:rPr>
          <w:sz w:val="28"/>
          <w:szCs w:val="28"/>
        </w:rPr>
        <w:t xml:space="preserve">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осуществляющим функции и полномочия учредителя в отношении </w:t>
      </w:r>
      <w:r w:rsidR="00FC1558">
        <w:rPr>
          <w:sz w:val="28"/>
          <w:szCs w:val="28"/>
        </w:rPr>
        <w:t>муниципальных</w:t>
      </w:r>
      <w:r w:rsidR="00FC1558" w:rsidRPr="00FC1558">
        <w:rPr>
          <w:sz w:val="28"/>
          <w:szCs w:val="28"/>
        </w:rPr>
        <w:t xml:space="preserve"> бюджетных или автономных учреждений, с </w:t>
      </w:r>
      <w:r w:rsidR="00FC1558">
        <w:rPr>
          <w:sz w:val="28"/>
          <w:szCs w:val="28"/>
        </w:rPr>
        <w:t>муниципальным</w:t>
      </w:r>
      <w:r w:rsidR="00FC1558" w:rsidRPr="00FC1558">
        <w:rPr>
          <w:sz w:val="28"/>
          <w:szCs w:val="28"/>
        </w:rPr>
        <w:t xml:space="preserve"> бюджетным или автономным учреждением (далее - соглашение). Соглашение определяет права, обязанности и ответственность сторон, в том числе объем и периодичность перечисления субсидии в течение финансового года.</w:t>
      </w:r>
    </w:p>
    <w:p w:rsidR="00FC1558" w:rsidRPr="00FC1558" w:rsidRDefault="00FC1558" w:rsidP="00FC1558">
      <w:pPr>
        <w:pStyle w:val="a3"/>
        <w:ind w:left="-142" w:firstLine="709"/>
        <w:jc w:val="both"/>
        <w:rPr>
          <w:sz w:val="28"/>
          <w:szCs w:val="28"/>
        </w:rPr>
      </w:pPr>
      <w:r w:rsidRPr="00FC1558">
        <w:rPr>
          <w:sz w:val="28"/>
          <w:szCs w:val="28"/>
        </w:rPr>
        <w:t xml:space="preserve">Предоставление субсидии </w:t>
      </w:r>
      <w:r>
        <w:rPr>
          <w:sz w:val="28"/>
          <w:szCs w:val="28"/>
        </w:rPr>
        <w:t>муниципальным</w:t>
      </w:r>
      <w:r w:rsidRPr="00FC1558">
        <w:rPr>
          <w:sz w:val="28"/>
          <w:szCs w:val="28"/>
        </w:rPr>
        <w:t xml:space="preserve"> бюджетным или автономным учреждениям, выполняющим функции главного распорядителя средств бюджета, осуществляется в соответствии с правовым актом этого учреждения,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субсидии.</w:t>
      </w:r>
    </w:p>
    <w:p w:rsidR="00FC1558" w:rsidRPr="00FC1558" w:rsidRDefault="001C48B9" w:rsidP="00FC1558">
      <w:pPr>
        <w:pStyle w:val="a3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FC1558" w:rsidRPr="00FC1558">
        <w:rPr>
          <w:sz w:val="28"/>
          <w:szCs w:val="28"/>
        </w:rPr>
        <w:t xml:space="preserve">. Перечисление субсидии осуществляется в соответствии с графиком, содержащимся в соглашении или правовых актах, указанных в пунктах </w:t>
      </w:r>
      <w:r>
        <w:rPr>
          <w:sz w:val="28"/>
          <w:szCs w:val="28"/>
        </w:rPr>
        <w:t>23</w:t>
      </w:r>
      <w:r w:rsidR="00FC1558" w:rsidRPr="00FC1558">
        <w:rPr>
          <w:sz w:val="28"/>
          <w:szCs w:val="28"/>
        </w:rPr>
        <w:t xml:space="preserve"> и </w:t>
      </w:r>
      <w:r w:rsidR="00E46A84">
        <w:rPr>
          <w:sz w:val="28"/>
          <w:szCs w:val="28"/>
        </w:rPr>
        <w:lastRenderedPageBreak/>
        <w:t>27</w:t>
      </w:r>
      <w:r w:rsidR="00FC1558" w:rsidRPr="00FC1558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="00FC1558" w:rsidRPr="00FC1558">
        <w:rPr>
          <w:sz w:val="28"/>
          <w:szCs w:val="28"/>
        </w:rPr>
        <w:t>, не реже одного раза в квартал в сумме, не превышающей:</w:t>
      </w:r>
    </w:p>
    <w:p w:rsidR="00FC1558" w:rsidRPr="00FC1558" w:rsidRDefault="00FC1558" w:rsidP="00FC1558">
      <w:pPr>
        <w:pStyle w:val="a3"/>
        <w:ind w:hanging="436"/>
        <w:jc w:val="both"/>
        <w:rPr>
          <w:sz w:val="28"/>
          <w:szCs w:val="28"/>
        </w:rPr>
      </w:pPr>
      <w:r w:rsidRPr="00FC1558">
        <w:rPr>
          <w:sz w:val="28"/>
          <w:szCs w:val="28"/>
        </w:rPr>
        <w:t>а) 25 процентов годового размера субсидии в течение I квартала;</w:t>
      </w:r>
    </w:p>
    <w:p w:rsidR="00FC1558" w:rsidRPr="00FC1558" w:rsidRDefault="00FC1558" w:rsidP="00FC1558">
      <w:pPr>
        <w:pStyle w:val="a3"/>
        <w:ind w:left="0" w:firstLine="284"/>
        <w:jc w:val="both"/>
        <w:rPr>
          <w:sz w:val="28"/>
          <w:szCs w:val="28"/>
        </w:rPr>
      </w:pPr>
      <w:r w:rsidRPr="00FC1558">
        <w:rPr>
          <w:sz w:val="28"/>
          <w:szCs w:val="28"/>
        </w:rPr>
        <w:t xml:space="preserve">б) 50 процентов (до 65 процентов - в части субсидий, предоставляемых на оказание </w:t>
      </w:r>
      <w:r>
        <w:rPr>
          <w:sz w:val="28"/>
          <w:szCs w:val="28"/>
        </w:rPr>
        <w:t>муниципальных</w:t>
      </w:r>
      <w:r w:rsidRPr="00FC1558">
        <w:rPr>
          <w:sz w:val="28"/>
          <w:szCs w:val="28"/>
        </w:rPr>
        <w:t xml:space="preserve">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FC1558" w:rsidRPr="00FC1558" w:rsidRDefault="00FC1558" w:rsidP="00FC1558">
      <w:pPr>
        <w:pStyle w:val="a3"/>
        <w:ind w:hanging="436"/>
        <w:jc w:val="both"/>
        <w:rPr>
          <w:sz w:val="28"/>
          <w:szCs w:val="28"/>
        </w:rPr>
      </w:pPr>
      <w:r w:rsidRPr="00FC1558">
        <w:rPr>
          <w:sz w:val="28"/>
          <w:szCs w:val="28"/>
        </w:rPr>
        <w:t>в) 75 процентов годового размера субсидии в течение 9 месяцев.</w:t>
      </w:r>
    </w:p>
    <w:p w:rsidR="00FC1558" w:rsidRPr="00FC1558" w:rsidRDefault="00E46A84" w:rsidP="00FC155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C1558" w:rsidRPr="00FC1558">
        <w:rPr>
          <w:sz w:val="28"/>
          <w:szCs w:val="28"/>
        </w:rPr>
        <w:t xml:space="preserve">. </w:t>
      </w:r>
      <w:r w:rsidR="000A0AA5">
        <w:rPr>
          <w:sz w:val="28"/>
          <w:szCs w:val="28"/>
        </w:rPr>
        <w:t>Муниципальные</w:t>
      </w:r>
      <w:r w:rsidR="00FC1558" w:rsidRPr="00FC1558">
        <w:rPr>
          <w:sz w:val="28"/>
          <w:szCs w:val="28"/>
        </w:rPr>
        <w:t xml:space="preserve"> бюджетные и автономные учреждения, </w:t>
      </w:r>
      <w:r w:rsidR="000A0AA5">
        <w:rPr>
          <w:sz w:val="28"/>
          <w:szCs w:val="28"/>
        </w:rPr>
        <w:t>муниципальные</w:t>
      </w:r>
      <w:r w:rsidR="00FC1558" w:rsidRPr="00FC1558">
        <w:rPr>
          <w:sz w:val="28"/>
          <w:szCs w:val="28"/>
        </w:rPr>
        <w:t xml:space="preserve"> казенные учреждения </w:t>
      </w:r>
      <w:r w:rsidR="00054BB3">
        <w:rPr>
          <w:sz w:val="28"/>
          <w:szCs w:val="28"/>
        </w:rPr>
        <w:t xml:space="preserve">в срок до 15 числа месяца, следующего за отчетным кварталом и в срок до 1 февраля очередного финансового года </w:t>
      </w:r>
      <w:r w:rsidR="00FC1558" w:rsidRPr="00FC1558">
        <w:rPr>
          <w:sz w:val="28"/>
          <w:szCs w:val="28"/>
        </w:rPr>
        <w:t xml:space="preserve">представляют соответственно органам, осуществляющим функции и полномочия учредителей в отношении </w:t>
      </w:r>
      <w:r w:rsidR="000A0AA5">
        <w:rPr>
          <w:sz w:val="28"/>
          <w:szCs w:val="28"/>
        </w:rPr>
        <w:t>муниципальных</w:t>
      </w:r>
      <w:r w:rsidR="00FC1558" w:rsidRPr="00FC1558">
        <w:rPr>
          <w:sz w:val="28"/>
          <w:szCs w:val="28"/>
        </w:rPr>
        <w:t xml:space="preserve"> бюджетных или автономных учреждений, главным распорядителям средств бюджета</w:t>
      </w:r>
      <w:r w:rsidR="000A0AA5">
        <w:rPr>
          <w:sz w:val="28"/>
          <w:szCs w:val="28"/>
        </w:rPr>
        <w:t xml:space="preserve"> муниципального района Мелеузовский район Республики Башкортостан</w:t>
      </w:r>
      <w:r w:rsidR="00FC1558" w:rsidRPr="00FC1558">
        <w:rPr>
          <w:sz w:val="28"/>
          <w:szCs w:val="28"/>
        </w:rPr>
        <w:t xml:space="preserve">, в ведении которых находятся </w:t>
      </w:r>
      <w:r w:rsidR="000A0AA5">
        <w:rPr>
          <w:sz w:val="28"/>
          <w:szCs w:val="28"/>
        </w:rPr>
        <w:t xml:space="preserve">муниципальные </w:t>
      </w:r>
      <w:r w:rsidR="00FC1558" w:rsidRPr="00FC1558">
        <w:rPr>
          <w:sz w:val="28"/>
          <w:szCs w:val="28"/>
        </w:rPr>
        <w:t xml:space="preserve"> казенные учреждения, отчет о выполнении </w:t>
      </w:r>
      <w:r w:rsidR="000A0AA5">
        <w:rPr>
          <w:sz w:val="28"/>
          <w:szCs w:val="28"/>
        </w:rPr>
        <w:t>муниципального</w:t>
      </w:r>
      <w:r w:rsidR="00FC1558" w:rsidRPr="00FC1558">
        <w:rPr>
          <w:sz w:val="28"/>
          <w:szCs w:val="28"/>
        </w:rPr>
        <w:t xml:space="preserve"> задания, предусмотренный приложением N 2 к настоящему П</w:t>
      </w:r>
      <w:r w:rsidR="001C48B9">
        <w:rPr>
          <w:sz w:val="28"/>
          <w:szCs w:val="28"/>
        </w:rPr>
        <w:t>орядку</w:t>
      </w:r>
      <w:r w:rsidR="00FC1558" w:rsidRPr="00FC1558">
        <w:rPr>
          <w:sz w:val="28"/>
          <w:szCs w:val="28"/>
        </w:rPr>
        <w:t xml:space="preserve">, в соответствии с </w:t>
      </w:r>
      <w:r w:rsidR="000A0AA5">
        <w:rPr>
          <w:sz w:val="28"/>
          <w:szCs w:val="28"/>
        </w:rPr>
        <w:t>требованиями, установленными в муниципальном</w:t>
      </w:r>
      <w:r w:rsidR="00FC1558" w:rsidRPr="00FC1558">
        <w:rPr>
          <w:sz w:val="28"/>
          <w:szCs w:val="28"/>
        </w:rPr>
        <w:t xml:space="preserve"> задании.</w:t>
      </w:r>
    </w:p>
    <w:p w:rsidR="007929A8" w:rsidRDefault="00E46A84" w:rsidP="00FC1558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C1558" w:rsidRPr="00FC1558">
        <w:rPr>
          <w:sz w:val="28"/>
          <w:szCs w:val="28"/>
        </w:rPr>
        <w:t xml:space="preserve">. Контроль за выполнением </w:t>
      </w:r>
      <w:r w:rsidR="000A0AA5">
        <w:rPr>
          <w:sz w:val="28"/>
          <w:szCs w:val="28"/>
        </w:rPr>
        <w:t>муниципального</w:t>
      </w:r>
      <w:r w:rsidR="00FC1558" w:rsidRPr="00FC1558">
        <w:rPr>
          <w:sz w:val="28"/>
          <w:szCs w:val="28"/>
        </w:rPr>
        <w:t xml:space="preserve"> задания </w:t>
      </w:r>
      <w:r w:rsidR="000A0AA5">
        <w:rPr>
          <w:sz w:val="28"/>
          <w:szCs w:val="28"/>
        </w:rPr>
        <w:t>муниципальными</w:t>
      </w:r>
      <w:r w:rsidR="00FC1558" w:rsidRPr="00FC1558">
        <w:rPr>
          <w:sz w:val="28"/>
          <w:szCs w:val="28"/>
        </w:rPr>
        <w:t xml:space="preserve"> бюджетными и автономными учреждениями, </w:t>
      </w:r>
      <w:r w:rsidR="000A0AA5">
        <w:rPr>
          <w:sz w:val="28"/>
          <w:szCs w:val="28"/>
        </w:rPr>
        <w:t>муниципальными</w:t>
      </w:r>
      <w:r w:rsidR="00FC1558" w:rsidRPr="00FC1558">
        <w:rPr>
          <w:sz w:val="28"/>
          <w:szCs w:val="28"/>
        </w:rPr>
        <w:t xml:space="preserve"> казенными учреждениями осуществляют соответственно органы, осуществляющие функции и полномочия учредителя в отношении </w:t>
      </w:r>
      <w:r w:rsidR="000A0AA5">
        <w:rPr>
          <w:sz w:val="28"/>
          <w:szCs w:val="28"/>
        </w:rPr>
        <w:t>муниципальных</w:t>
      </w:r>
      <w:r w:rsidR="00FC1558" w:rsidRPr="00FC1558">
        <w:rPr>
          <w:sz w:val="28"/>
          <w:szCs w:val="28"/>
        </w:rPr>
        <w:t xml:space="preserve"> бюджетных или автономных учреждений, и главные распорядители средств  бюджета</w:t>
      </w:r>
      <w:r w:rsidR="000A0AA5">
        <w:rPr>
          <w:sz w:val="28"/>
          <w:szCs w:val="28"/>
        </w:rPr>
        <w:t xml:space="preserve"> муниципального района Мелеузовский район Республики Башкортостан</w:t>
      </w:r>
      <w:r w:rsidR="00FC1558" w:rsidRPr="00FC1558">
        <w:rPr>
          <w:sz w:val="28"/>
          <w:szCs w:val="28"/>
        </w:rPr>
        <w:t xml:space="preserve">, в ведении которых находятся </w:t>
      </w:r>
      <w:r w:rsidR="000A0AA5">
        <w:rPr>
          <w:sz w:val="28"/>
          <w:szCs w:val="28"/>
        </w:rPr>
        <w:t>муниципальные</w:t>
      </w:r>
      <w:r w:rsidR="00FC1558" w:rsidRPr="00FC1558">
        <w:rPr>
          <w:sz w:val="28"/>
          <w:szCs w:val="28"/>
        </w:rPr>
        <w:t xml:space="preserve"> казенные учреждения, а также </w:t>
      </w:r>
      <w:r w:rsidR="000A0AA5">
        <w:rPr>
          <w:sz w:val="28"/>
          <w:szCs w:val="28"/>
        </w:rPr>
        <w:t>Финансовое управление Администрации муниципального района Мелеузовский район Республики Башкортостан</w:t>
      </w:r>
      <w:r w:rsidR="00FC1558" w:rsidRPr="00FC1558">
        <w:rPr>
          <w:sz w:val="28"/>
          <w:szCs w:val="28"/>
        </w:rPr>
        <w:t>.</w:t>
      </w: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054BB3" w:rsidRDefault="00054BB3" w:rsidP="00FC1558">
      <w:pPr>
        <w:pStyle w:val="a3"/>
        <w:ind w:left="0" w:firstLine="567"/>
        <w:jc w:val="both"/>
        <w:rPr>
          <w:sz w:val="28"/>
          <w:szCs w:val="28"/>
        </w:rPr>
      </w:pPr>
    </w:p>
    <w:p w:rsidR="00937547" w:rsidRDefault="00937547" w:rsidP="00FC1558">
      <w:pPr>
        <w:pStyle w:val="a3"/>
        <w:ind w:left="0" w:firstLine="567"/>
        <w:jc w:val="both"/>
        <w:rPr>
          <w:sz w:val="28"/>
          <w:szCs w:val="28"/>
        </w:rPr>
        <w:sectPr w:rsidR="009375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47EC" w:rsidRPr="00256DFE" w:rsidRDefault="009A47EC" w:rsidP="005A3180">
      <w:pPr>
        <w:widowControl w:val="0"/>
        <w:pBdr>
          <w:top w:val="single" w:sz="6" w:space="2" w:color="auto"/>
        </w:pBdr>
        <w:autoSpaceDE w:val="0"/>
        <w:autoSpaceDN w:val="0"/>
        <w:adjustRightInd w:val="0"/>
        <w:spacing w:before="100" w:after="100"/>
        <w:jc w:val="both"/>
        <w:rPr>
          <w:rFonts w:eastAsiaTheme="minorEastAsia"/>
        </w:rPr>
      </w:pPr>
    </w:p>
    <w:tbl>
      <w:tblPr>
        <w:tblW w:w="5939" w:type="dxa"/>
        <w:tblInd w:w="9288" w:type="dxa"/>
        <w:tblLook w:val="01E0" w:firstRow="1" w:lastRow="1" w:firstColumn="1" w:lastColumn="1" w:noHBand="0" w:noVBand="0"/>
      </w:tblPr>
      <w:tblGrid>
        <w:gridCol w:w="5939"/>
      </w:tblGrid>
      <w:tr w:rsidR="009A47EC" w:rsidRPr="009A47EC" w:rsidTr="009A47EC">
        <w:trPr>
          <w:trHeight w:val="1388"/>
        </w:trPr>
        <w:tc>
          <w:tcPr>
            <w:tcW w:w="5939" w:type="dxa"/>
            <w:shd w:val="clear" w:color="auto" w:fill="auto"/>
          </w:tcPr>
          <w:p w:rsidR="009A47EC" w:rsidRPr="009A47EC" w:rsidRDefault="009A47EC" w:rsidP="009A47EC">
            <w:pPr>
              <w:jc w:val="both"/>
              <w:rPr>
                <w:sz w:val="20"/>
                <w:szCs w:val="20"/>
              </w:rPr>
            </w:pPr>
            <w:r w:rsidRPr="009A47EC">
              <w:rPr>
                <w:sz w:val="20"/>
                <w:szCs w:val="20"/>
              </w:rPr>
              <w:t xml:space="preserve">Приложение № 1 </w:t>
            </w:r>
          </w:p>
          <w:p w:rsidR="009A47EC" w:rsidRPr="009A47EC" w:rsidRDefault="009A47EC" w:rsidP="00E46A8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47EC">
              <w:rPr>
                <w:sz w:val="20"/>
                <w:szCs w:val="20"/>
              </w:rPr>
              <w:t xml:space="preserve">к </w:t>
            </w:r>
            <w:r w:rsidR="00E46A84">
              <w:rPr>
                <w:sz w:val="20"/>
                <w:szCs w:val="20"/>
              </w:rPr>
              <w:t>Порядку</w:t>
            </w:r>
            <w:r w:rsidRPr="009A47EC">
              <w:rPr>
                <w:sz w:val="20"/>
                <w:szCs w:val="20"/>
              </w:rPr>
              <w:t xml:space="preserve">  формировани</w:t>
            </w:r>
            <w:r w:rsidR="00E46A84">
              <w:rPr>
                <w:sz w:val="20"/>
                <w:szCs w:val="20"/>
              </w:rPr>
              <w:t>я</w:t>
            </w:r>
            <w:r w:rsidRPr="009A47EC">
              <w:rPr>
                <w:sz w:val="20"/>
                <w:szCs w:val="20"/>
              </w:rPr>
              <w:t xml:space="preserve"> муниципального задания на оказание муниципальных услуг (выполнение работ) в отношении муниципальных учреждений и финансовом обеспечении выполнения муниципального задания</w:t>
            </w:r>
            <w:r w:rsidRPr="009A47EC">
              <w:rPr>
                <w:sz w:val="28"/>
                <w:szCs w:val="28"/>
              </w:rPr>
              <w:t xml:space="preserve"> </w:t>
            </w:r>
          </w:p>
        </w:tc>
      </w:tr>
    </w:tbl>
    <w:p w:rsidR="009A47EC" w:rsidRPr="009A47EC" w:rsidRDefault="009A47EC" w:rsidP="009A47EC">
      <w:pPr>
        <w:rPr>
          <w:vanish/>
          <w:sz w:val="28"/>
          <w:szCs w:val="20"/>
        </w:rPr>
      </w:pPr>
    </w:p>
    <w:tbl>
      <w:tblPr>
        <w:tblpPr w:leftFromText="180" w:rightFromText="180" w:vertAnchor="text" w:horzAnchor="margin" w:tblpXSpec="right" w:tblpY="232"/>
        <w:tblW w:w="0" w:type="auto"/>
        <w:tblLook w:val="01E0" w:firstRow="1" w:lastRow="1" w:firstColumn="1" w:lastColumn="1" w:noHBand="0" w:noVBand="0"/>
      </w:tblPr>
      <w:tblGrid>
        <w:gridCol w:w="5928"/>
      </w:tblGrid>
      <w:tr w:rsidR="009A47EC" w:rsidRPr="009A47EC" w:rsidTr="009A47EC">
        <w:trPr>
          <w:trHeight w:val="359"/>
        </w:trPr>
        <w:tc>
          <w:tcPr>
            <w:tcW w:w="5928" w:type="dxa"/>
            <w:shd w:val="clear" w:color="auto" w:fill="auto"/>
          </w:tcPr>
          <w:p w:rsidR="009A47EC" w:rsidRPr="009A47EC" w:rsidRDefault="009A47EC" w:rsidP="009A47EC">
            <w:pPr>
              <w:rPr>
                <w:sz w:val="28"/>
                <w:szCs w:val="28"/>
              </w:rPr>
            </w:pPr>
            <w:r w:rsidRPr="009A47EC">
              <w:rPr>
                <w:sz w:val="28"/>
                <w:szCs w:val="28"/>
              </w:rPr>
              <w:t>Утверждаю</w:t>
            </w:r>
          </w:p>
        </w:tc>
      </w:tr>
      <w:tr w:rsidR="009A47EC" w:rsidRPr="009A47EC" w:rsidTr="009A47EC">
        <w:tc>
          <w:tcPr>
            <w:tcW w:w="5928" w:type="dxa"/>
            <w:shd w:val="clear" w:color="auto" w:fill="auto"/>
          </w:tcPr>
          <w:p w:rsidR="009A47EC" w:rsidRPr="009A47EC" w:rsidRDefault="009A47EC" w:rsidP="009A47EC">
            <w:pPr>
              <w:rPr>
                <w:sz w:val="28"/>
                <w:szCs w:val="28"/>
              </w:rPr>
            </w:pPr>
            <w:r w:rsidRPr="009A47EC">
              <w:rPr>
                <w:sz w:val="28"/>
                <w:szCs w:val="28"/>
              </w:rPr>
              <w:t>"____"___________20___ г.</w:t>
            </w:r>
          </w:p>
        </w:tc>
      </w:tr>
      <w:tr w:rsidR="009A47EC" w:rsidRPr="009A47EC" w:rsidTr="009A47EC">
        <w:tc>
          <w:tcPr>
            <w:tcW w:w="5928" w:type="dxa"/>
            <w:shd w:val="clear" w:color="auto" w:fill="auto"/>
          </w:tcPr>
          <w:p w:rsidR="009A47EC" w:rsidRPr="009A47EC" w:rsidRDefault="009A47EC" w:rsidP="009A47EC">
            <w:pPr>
              <w:rPr>
                <w:sz w:val="28"/>
                <w:szCs w:val="28"/>
              </w:rPr>
            </w:pPr>
          </w:p>
          <w:p w:rsidR="009A47EC" w:rsidRPr="009A47EC" w:rsidRDefault="009A47EC" w:rsidP="009A47EC">
            <w:pPr>
              <w:rPr>
                <w:sz w:val="28"/>
                <w:szCs w:val="28"/>
              </w:rPr>
            </w:pPr>
            <w:r w:rsidRPr="009A47EC">
              <w:rPr>
                <w:sz w:val="28"/>
                <w:szCs w:val="28"/>
              </w:rPr>
              <w:t>____________________________________</w:t>
            </w:r>
          </w:p>
          <w:p w:rsidR="009A47EC" w:rsidRPr="009A47EC" w:rsidRDefault="009A47EC" w:rsidP="009A47EC">
            <w:pPr>
              <w:rPr>
                <w:sz w:val="28"/>
                <w:szCs w:val="28"/>
              </w:rPr>
            </w:pPr>
            <w:r w:rsidRPr="009A47EC">
              <w:rPr>
                <w:sz w:val="28"/>
                <w:szCs w:val="28"/>
              </w:rPr>
              <w:t>(руководитель</w:t>
            </w:r>
            <w:r w:rsidRPr="009A47EC">
              <w:rPr>
                <w:sz w:val="28"/>
                <w:szCs w:val="28"/>
                <w:lang w:val="en-US"/>
              </w:rPr>
              <w:t xml:space="preserve">, </w:t>
            </w:r>
            <w:r w:rsidRPr="009A47EC">
              <w:rPr>
                <w:sz w:val="28"/>
                <w:szCs w:val="28"/>
              </w:rPr>
              <w:t>уполномоченное лицо )</w:t>
            </w:r>
          </w:p>
        </w:tc>
      </w:tr>
    </w:tbl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spacing w:before="60" w:after="60"/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  <w:lang w:val="en-US"/>
        </w:rPr>
      </w:pPr>
    </w:p>
    <w:p w:rsidR="009A47EC" w:rsidRPr="009A47EC" w:rsidRDefault="001B5167" w:rsidP="009A47E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</w:t>
      </w:r>
      <w:r w:rsidR="009A47EC" w:rsidRPr="009A47EC">
        <w:rPr>
          <w:bCs/>
          <w:sz w:val="28"/>
          <w:szCs w:val="28"/>
        </w:rPr>
        <w:t xml:space="preserve"> ЗАДАНИЕ</w:t>
      </w: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  <w:r w:rsidRPr="009A47EC">
        <w:rPr>
          <w:bCs/>
          <w:sz w:val="28"/>
          <w:szCs w:val="28"/>
        </w:rPr>
        <w:t xml:space="preserve">на оказание </w:t>
      </w:r>
      <w:r w:rsidR="001B5167">
        <w:rPr>
          <w:bCs/>
          <w:sz w:val="28"/>
          <w:szCs w:val="28"/>
        </w:rPr>
        <w:t>муниципальных</w:t>
      </w:r>
      <w:r w:rsidRPr="009A47EC">
        <w:rPr>
          <w:bCs/>
          <w:sz w:val="28"/>
          <w:szCs w:val="28"/>
        </w:rPr>
        <w:t xml:space="preserve"> услуг (выполнение работ)</w:t>
      </w: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numPr>
          <w:ilvl w:val="0"/>
          <w:numId w:val="6"/>
        </w:numPr>
        <w:tabs>
          <w:tab w:val="num" w:pos="0"/>
          <w:tab w:val="num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9A47EC">
        <w:rPr>
          <w:sz w:val="28"/>
          <w:szCs w:val="28"/>
        </w:rPr>
        <w:t xml:space="preserve">Наименование </w:t>
      </w:r>
      <w:r w:rsidR="001B5167">
        <w:rPr>
          <w:sz w:val="28"/>
          <w:szCs w:val="28"/>
        </w:rPr>
        <w:t>муниципального</w:t>
      </w:r>
      <w:r w:rsidRPr="009A47EC">
        <w:rPr>
          <w:sz w:val="28"/>
          <w:szCs w:val="28"/>
        </w:rPr>
        <w:t xml:space="preserve"> учреждения, оказывающего </w:t>
      </w:r>
      <w:r w:rsidR="001B5167">
        <w:rPr>
          <w:sz w:val="28"/>
          <w:szCs w:val="28"/>
        </w:rPr>
        <w:t>муниципальные</w:t>
      </w:r>
      <w:r w:rsidRPr="009A47EC">
        <w:rPr>
          <w:sz w:val="28"/>
          <w:szCs w:val="28"/>
        </w:rPr>
        <w:t xml:space="preserve"> услуги (выполняющего работы) </w:t>
      </w:r>
      <w:r w:rsidR="001B5167">
        <w:rPr>
          <w:sz w:val="28"/>
          <w:szCs w:val="28"/>
        </w:rPr>
        <w:t>______________________________________________________________________________________</w:t>
      </w:r>
    </w:p>
    <w:p w:rsidR="009A47EC" w:rsidRPr="009A47EC" w:rsidRDefault="009A47EC" w:rsidP="009A47EC">
      <w:pPr>
        <w:numPr>
          <w:ilvl w:val="0"/>
          <w:numId w:val="6"/>
        </w:numPr>
        <w:tabs>
          <w:tab w:val="num" w:pos="0"/>
          <w:tab w:val="num" w:pos="1080"/>
        </w:tabs>
        <w:spacing w:before="60" w:after="60" w:line="276" w:lineRule="auto"/>
        <w:ind w:left="0" w:firstLine="720"/>
        <w:jc w:val="both"/>
        <w:rPr>
          <w:sz w:val="28"/>
          <w:szCs w:val="28"/>
        </w:rPr>
      </w:pPr>
      <w:r w:rsidRPr="009A47EC">
        <w:rPr>
          <w:sz w:val="28"/>
          <w:szCs w:val="28"/>
        </w:rPr>
        <w:t xml:space="preserve">Главный распорядитель средств бюджета </w:t>
      </w:r>
      <w:r w:rsidR="001B5167">
        <w:rPr>
          <w:sz w:val="28"/>
          <w:szCs w:val="28"/>
        </w:rPr>
        <w:t xml:space="preserve">муниципального района Мелеузовский район </w:t>
      </w:r>
      <w:r w:rsidRPr="009A47EC">
        <w:rPr>
          <w:sz w:val="28"/>
          <w:szCs w:val="28"/>
        </w:rPr>
        <w:t xml:space="preserve">Республики Башкортостан </w:t>
      </w:r>
      <w:r w:rsidR="001B5167">
        <w:rPr>
          <w:sz w:val="28"/>
          <w:szCs w:val="28"/>
        </w:rPr>
        <w:t>_________________________________________________________________________________</w:t>
      </w:r>
    </w:p>
    <w:p w:rsidR="009A47EC" w:rsidRPr="009A47EC" w:rsidRDefault="009A47EC" w:rsidP="009A47EC">
      <w:pPr>
        <w:numPr>
          <w:ilvl w:val="0"/>
          <w:numId w:val="6"/>
        </w:numPr>
        <w:tabs>
          <w:tab w:val="num" w:pos="0"/>
          <w:tab w:val="num" w:pos="1080"/>
        </w:tabs>
        <w:spacing w:before="60" w:after="60" w:line="276" w:lineRule="auto"/>
        <w:ind w:left="0" w:firstLine="720"/>
        <w:rPr>
          <w:sz w:val="28"/>
          <w:szCs w:val="28"/>
        </w:rPr>
      </w:pPr>
      <w:r w:rsidRPr="009A47EC">
        <w:rPr>
          <w:sz w:val="28"/>
          <w:szCs w:val="28"/>
        </w:rPr>
        <w:t xml:space="preserve">Срок действия </w:t>
      </w:r>
      <w:r w:rsidR="001B5167">
        <w:rPr>
          <w:sz w:val="28"/>
          <w:szCs w:val="28"/>
        </w:rPr>
        <w:t>муниципального</w:t>
      </w:r>
      <w:r w:rsidRPr="009A47EC">
        <w:rPr>
          <w:sz w:val="28"/>
          <w:szCs w:val="28"/>
        </w:rPr>
        <w:t xml:space="preserve"> задания</w:t>
      </w:r>
      <w:r w:rsidR="001B5167">
        <w:rPr>
          <w:sz w:val="28"/>
          <w:szCs w:val="28"/>
        </w:rPr>
        <w:t xml:space="preserve"> _________________________________________________________</w:t>
      </w: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  <w:r w:rsidRPr="009A47EC">
        <w:rPr>
          <w:bCs/>
          <w:sz w:val="28"/>
          <w:szCs w:val="28"/>
        </w:rPr>
        <w:t xml:space="preserve">РАЗДЕЛ </w:t>
      </w:r>
      <w:r w:rsidRPr="009A47EC">
        <w:rPr>
          <w:bCs/>
          <w:sz w:val="28"/>
          <w:szCs w:val="28"/>
          <w:lang w:val="en-US"/>
        </w:rPr>
        <w:t>I</w:t>
      </w:r>
      <w:r w:rsidRPr="009A47EC">
        <w:rPr>
          <w:bCs/>
          <w:sz w:val="28"/>
          <w:szCs w:val="28"/>
        </w:rPr>
        <w:t xml:space="preserve">. </w:t>
      </w:r>
      <w:r w:rsidR="00755AC7">
        <w:rPr>
          <w:bCs/>
          <w:sz w:val="28"/>
          <w:szCs w:val="28"/>
        </w:rPr>
        <w:t>Муниципальные</w:t>
      </w:r>
      <w:r w:rsidRPr="009A47EC">
        <w:rPr>
          <w:bCs/>
          <w:sz w:val="28"/>
          <w:szCs w:val="28"/>
        </w:rPr>
        <w:t xml:space="preserve"> услуги</w:t>
      </w: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  <w:r w:rsidRPr="009A47EC">
        <w:rPr>
          <w:bCs/>
          <w:sz w:val="28"/>
          <w:szCs w:val="28"/>
        </w:rPr>
        <w:t xml:space="preserve">Подраздел __ </w:t>
      </w: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  <w:r w:rsidRPr="009A47EC">
        <w:rPr>
          <w:bCs/>
          <w:sz w:val="28"/>
          <w:szCs w:val="28"/>
        </w:rPr>
        <w:t>(количество подразделов определяется количеством услуг, на которые формируется задание)</w:t>
      </w: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</w:p>
    <w:p w:rsidR="009A47EC" w:rsidRPr="009A47EC" w:rsidRDefault="009A47EC" w:rsidP="009A47EC">
      <w:pPr>
        <w:tabs>
          <w:tab w:val="left" w:pos="1080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t>4.</w:t>
      </w:r>
      <w:r w:rsidRPr="009A47EC">
        <w:rPr>
          <w:sz w:val="28"/>
          <w:szCs w:val="28"/>
          <w:lang w:val="en-US"/>
        </w:rPr>
        <w:t> </w:t>
      </w:r>
      <w:r w:rsidRPr="009A47EC">
        <w:rPr>
          <w:sz w:val="28"/>
          <w:szCs w:val="28"/>
        </w:rPr>
        <w:t xml:space="preserve">Общая информация о </w:t>
      </w:r>
      <w:r w:rsidR="00755AC7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122"/>
        <w:gridCol w:w="4553"/>
      </w:tblGrid>
      <w:tr w:rsidR="009A47EC" w:rsidRPr="009A47EC" w:rsidTr="009A47EC">
        <w:tc>
          <w:tcPr>
            <w:tcW w:w="2926" w:type="dxa"/>
            <w:shd w:val="clear" w:color="auto" w:fill="auto"/>
          </w:tcPr>
          <w:p w:rsidR="009A47EC" w:rsidRPr="009A47EC" w:rsidRDefault="009A47EC" w:rsidP="009A47EC">
            <w:pPr>
              <w:jc w:val="center"/>
            </w:pPr>
            <w:r w:rsidRPr="009A47EC">
              <w:t>Код услуги</w:t>
            </w:r>
          </w:p>
        </w:tc>
        <w:tc>
          <w:tcPr>
            <w:tcW w:w="3122" w:type="dxa"/>
            <w:shd w:val="clear" w:color="auto" w:fill="auto"/>
          </w:tcPr>
          <w:p w:rsidR="009A47EC" w:rsidRPr="009A47EC" w:rsidRDefault="009A47EC" w:rsidP="009A47EC">
            <w:pPr>
              <w:jc w:val="center"/>
            </w:pPr>
            <w:r w:rsidRPr="009A47EC">
              <w:t>Код расходного обязательства</w:t>
            </w:r>
          </w:p>
        </w:tc>
        <w:tc>
          <w:tcPr>
            <w:tcW w:w="4553" w:type="dxa"/>
            <w:shd w:val="clear" w:color="auto" w:fill="auto"/>
          </w:tcPr>
          <w:p w:rsidR="009A47EC" w:rsidRPr="009A47EC" w:rsidRDefault="009A47EC" w:rsidP="00E46A84">
            <w:pPr>
              <w:jc w:val="center"/>
            </w:pPr>
            <w:r w:rsidRPr="009A47EC">
              <w:t xml:space="preserve">Наименование </w:t>
            </w:r>
            <w:r w:rsidR="00E46A84">
              <w:t>муниципальной</w:t>
            </w:r>
            <w:r w:rsidRPr="009A47EC">
              <w:t xml:space="preserve"> услуги</w:t>
            </w:r>
          </w:p>
        </w:tc>
      </w:tr>
      <w:tr w:rsidR="009A47EC" w:rsidRPr="009A47EC" w:rsidTr="009A47EC">
        <w:trPr>
          <w:trHeight w:val="186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3122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4553" w:type="dxa"/>
            <w:tcBorders>
              <w:bottom w:val="single" w:sz="4" w:space="0" w:color="auto"/>
            </w:tcBorders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3</w:t>
            </w:r>
          </w:p>
        </w:tc>
      </w:tr>
      <w:tr w:rsidR="009A47EC" w:rsidRPr="009A47EC" w:rsidTr="009A47EC">
        <w:trPr>
          <w:trHeight w:val="319"/>
        </w:trPr>
        <w:tc>
          <w:tcPr>
            <w:tcW w:w="2926" w:type="dxa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4553" w:type="dxa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  <w:tr w:rsidR="009A47EC" w:rsidRPr="009A47EC" w:rsidTr="009A47EC">
        <w:trPr>
          <w:trHeight w:val="319"/>
        </w:trPr>
        <w:tc>
          <w:tcPr>
            <w:tcW w:w="2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122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45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</w:tbl>
    <w:p w:rsidR="009A47EC" w:rsidRPr="009A47EC" w:rsidRDefault="009A47EC" w:rsidP="009A47EC">
      <w:pPr>
        <w:tabs>
          <w:tab w:val="left" w:pos="1080"/>
        </w:tabs>
        <w:spacing w:before="120" w:after="60"/>
        <w:rPr>
          <w:sz w:val="28"/>
          <w:szCs w:val="28"/>
        </w:rPr>
      </w:pPr>
    </w:p>
    <w:p w:rsidR="009A47EC" w:rsidRPr="009A47EC" w:rsidRDefault="009A47EC" w:rsidP="009A47EC">
      <w:pPr>
        <w:spacing w:before="120" w:after="60"/>
        <w:rPr>
          <w:sz w:val="28"/>
          <w:szCs w:val="28"/>
        </w:rPr>
      </w:pPr>
      <w:r w:rsidRPr="009A47EC">
        <w:rPr>
          <w:sz w:val="28"/>
          <w:szCs w:val="28"/>
        </w:rPr>
        <w:t>5.</w:t>
      </w:r>
      <w:r w:rsidRPr="009A47EC">
        <w:rPr>
          <w:sz w:val="28"/>
          <w:szCs w:val="28"/>
          <w:lang w:val="en-US"/>
        </w:rPr>
        <w:t> </w:t>
      </w:r>
      <w:r w:rsidRPr="009A47EC">
        <w:rPr>
          <w:sz w:val="28"/>
          <w:szCs w:val="28"/>
        </w:rPr>
        <w:t xml:space="preserve">Потребители </w:t>
      </w:r>
      <w:r w:rsidR="00755AC7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услуги</w:t>
      </w:r>
    </w:p>
    <w:tbl>
      <w:tblPr>
        <w:tblW w:w="1470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2586"/>
        <w:gridCol w:w="1730"/>
        <w:gridCol w:w="1546"/>
        <w:gridCol w:w="1540"/>
        <w:gridCol w:w="1730"/>
        <w:gridCol w:w="1546"/>
        <w:gridCol w:w="2181"/>
      </w:tblGrid>
      <w:tr w:rsidR="009A47EC" w:rsidRPr="009A47EC" w:rsidTr="009A47EC">
        <w:trPr>
          <w:cantSplit/>
          <w:tblHeader/>
        </w:trPr>
        <w:tc>
          <w:tcPr>
            <w:tcW w:w="1844" w:type="dxa"/>
            <w:vMerge w:val="restart"/>
          </w:tcPr>
          <w:p w:rsidR="009A47EC" w:rsidRPr="009A47EC" w:rsidRDefault="009A47EC" w:rsidP="009A47EC">
            <w:pPr>
              <w:jc w:val="center"/>
            </w:pPr>
            <w:r w:rsidRPr="009A47EC">
              <w:t>Наименование категории потребителей</w:t>
            </w:r>
          </w:p>
        </w:tc>
        <w:tc>
          <w:tcPr>
            <w:tcW w:w="0" w:type="auto"/>
            <w:vMerge w:val="restart"/>
          </w:tcPr>
          <w:p w:rsidR="009A47EC" w:rsidRPr="009A47EC" w:rsidRDefault="009A47EC" w:rsidP="009A47EC">
            <w:pPr>
              <w:jc w:val="center"/>
            </w:pPr>
            <w:r w:rsidRPr="009A47EC">
              <w:t>Основа предоставления (бесплатная, частично платная, платная)</w:t>
            </w:r>
          </w:p>
        </w:tc>
        <w:tc>
          <w:tcPr>
            <w:tcW w:w="0" w:type="auto"/>
            <w:gridSpan w:val="3"/>
          </w:tcPr>
          <w:p w:rsidR="009A47EC" w:rsidRPr="009A47EC" w:rsidRDefault="009A47EC" w:rsidP="009A47EC">
            <w:pPr>
              <w:jc w:val="center"/>
            </w:pPr>
            <w:r w:rsidRPr="009A47EC">
              <w:t>Прогнозное количество потребителей</w:t>
            </w:r>
          </w:p>
        </w:tc>
        <w:tc>
          <w:tcPr>
            <w:tcW w:w="5457" w:type="dxa"/>
            <w:gridSpan w:val="3"/>
          </w:tcPr>
          <w:p w:rsidR="009A47EC" w:rsidRPr="009A47EC" w:rsidRDefault="009A47EC" w:rsidP="009A47EC">
            <w:pPr>
              <w:jc w:val="center"/>
            </w:pPr>
            <w:r w:rsidRPr="009A47EC">
              <w:t>Количество потребителей, которым возможно оказать услугу (максимальная мощность юридического лица)</w:t>
            </w:r>
          </w:p>
        </w:tc>
      </w:tr>
      <w:tr w:rsidR="009A47EC" w:rsidRPr="009A47EC" w:rsidTr="009A47EC">
        <w:trPr>
          <w:cantSplit/>
          <w:tblHeader/>
        </w:trPr>
        <w:tc>
          <w:tcPr>
            <w:tcW w:w="1844" w:type="dxa"/>
            <w:vMerge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0" w:type="auto"/>
            <w:vMerge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2-ой год планового периода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2181" w:type="dxa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2-ой год планового периода</w:t>
            </w:r>
          </w:p>
        </w:tc>
      </w:tr>
      <w:tr w:rsidR="009A47EC" w:rsidRPr="009A47EC" w:rsidTr="009A47EC">
        <w:trPr>
          <w:cantSplit/>
          <w:tblHeader/>
        </w:trPr>
        <w:tc>
          <w:tcPr>
            <w:tcW w:w="1844" w:type="dxa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3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4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5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6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7</w:t>
            </w:r>
          </w:p>
        </w:tc>
        <w:tc>
          <w:tcPr>
            <w:tcW w:w="2181" w:type="dxa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8</w:t>
            </w:r>
          </w:p>
        </w:tc>
      </w:tr>
      <w:tr w:rsidR="009A47EC" w:rsidRPr="009A47EC" w:rsidTr="009A47EC">
        <w:tc>
          <w:tcPr>
            <w:tcW w:w="1844" w:type="dxa"/>
          </w:tcPr>
          <w:p w:rsidR="009A47EC" w:rsidRPr="009A47EC" w:rsidRDefault="009A47EC" w:rsidP="009A47EC">
            <w:pPr>
              <w:spacing w:before="60" w:after="60"/>
            </w:pPr>
            <w:r w:rsidRPr="009A47EC">
              <w:t>1.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2181" w:type="dxa"/>
          </w:tcPr>
          <w:p w:rsidR="009A47EC" w:rsidRPr="009A47EC" w:rsidRDefault="009A47EC" w:rsidP="009A47EC">
            <w:pPr>
              <w:spacing w:before="60" w:after="60"/>
            </w:pPr>
          </w:p>
        </w:tc>
      </w:tr>
      <w:tr w:rsidR="009A47EC" w:rsidRPr="009A47EC" w:rsidTr="009A47EC">
        <w:tc>
          <w:tcPr>
            <w:tcW w:w="1844" w:type="dxa"/>
          </w:tcPr>
          <w:p w:rsidR="009A47EC" w:rsidRPr="009A47EC" w:rsidRDefault="009A47EC" w:rsidP="009A47EC">
            <w:pPr>
              <w:spacing w:before="60" w:after="60"/>
            </w:pPr>
            <w:r w:rsidRPr="009A47EC">
              <w:t>2.</w:t>
            </w: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0" w:type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2181" w:type="dxa"/>
          </w:tcPr>
          <w:p w:rsidR="009A47EC" w:rsidRPr="009A47EC" w:rsidRDefault="009A47EC" w:rsidP="009A47EC">
            <w:pPr>
              <w:spacing w:before="60" w:after="60"/>
            </w:pPr>
          </w:p>
        </w:tc>
      </w:tr>
    </w:tbl>
    <w:p w:rsidR="009A47EC" w:rsidRPr="009A47EC" w:rsidRDefault="009A47EC" w:rsidP="009A47EC">
      <w:pPr>
        <w:tabs>
          <w:tab w:val="left" w:pos="1080"/>
          <w:tab w:val="left" w:pos="1260"/>
        </w:tabs>
        <w:spacing w:before="360" w:after="60"/>
        <w:ind w:left="1080"/>
        <w:jc w:val="both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1080"/>
          <w:tab w:val="left" w:pos="1260"/>
        </w:tabs>
        <w:spacing w:before="360" w:after="60"/>
        <w:ind w:left="1080"/>
        <w:jc w:val="both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1080"/>
          <w:tab w:val="left" w:pos="1260"/>
        </w:tabs>
        <w:spacing w:before="360" w:after="60"/>
        <w:ind w:left="1080"/>
        <w:jc w:val="both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1080"/>
          <w:tab w:val="left" w:pos="1260"/>
        </w:tabs>
        <w:spacing w:before="360" w:after="60"/>
        <w:jc w:val="both"/>
        <w:rPr>
          <w:sz w:val="28"/>
          <w:szCs w:val="28"/>
        </w:rPr>
      </w:pPr>
      <w:r w:rsidRPr="009A47EC">
        <w:rPr>
          <w:sz w:val="28"/>
          <w:szCs w:val="28"/>
        </w:rPr>
        <w:lastRenderedPageBreak/>
        <w:t xml:space="preserve">6. Нормативные затраты на оказание </w:t>
      </w:r>
      <w:r w:rsidR="00755AC7">
        <w:rPr>
          <w:sz w:val="28"/>
          <w:szCs w:val="28"/>
        </w:rPr>
        <w:t>муниципальных</w:t>
      </w:r>
      <w:r w:rsidRPr="009A47EC">
        <w:rPr>
          <w:sz w:val="28"/>
          <w:szCs w:val="28"/>
        </w:rPr>
        <w:t xml:space="preserve"> услуг</w:t>
      </w:r>
    </w:p>
    <w:tbl>
      <w:tblPr>
        <w:tblW w:w="158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1620"/>
        <w:gridCol w:w="1440"/>
        <w:gridCol w:w="1294"/>
        <w:gridCol w:w="2646"/>
        <w:gridCol w:w="1827"/>
        <w:gridCol w:w="1620"/>
        <w:gridCol w:w="1441"/>
        <w:gridCol w:w="2519"/>
      </w:tblGrid>
      <w:tr w:rsidR="009A47EC" w:rsidRPr="009A47EC" w:rsidTr="009A47EC">
        <w:trPr>
          <w:trHeight w:val="669"/>
        </w:trPr>
        <w:tc>
          <w:tcPr>
            <w:tcW w:w="1440" w:type="dxa"/>
            <w:vMerge w:val="restart"/>
            <w:shd w:val="clear" w:color="auto" w:fill="auto"/>
          </w:tcPr>
          <w:p w:rsidR="009A47EC" w:rsidRPr="009A47EC" w:rsidRDefault="009A47EC" w:rsidP="009A47EC">
            <w:pPr>
              <w:jc w:val="center"/>
            </w:pPr>
            <w:r w:rsidRPr="009A47EC">
              <w:t>Единица измерения</w:t>
            </w:r>
          </w:p>
        </w:tc>
        <w:tc>
          <w:tcPr>
            <w:tcW w:w="7000" w:type="dxa"/>
            <w:gridSpan w:val="4"/>
            <w:shd w:val="clear" w:color="auto" w:fill="auto"/>
          </w:tcPr>
          <w:p w:rsidR="009A47EC" w:rsidRPr="009A47EC" w:rsidRDefault="00755AC7" w:rsidP="009A47EC">
            <w:pPr>
              <w:jc w:val="center"/>
            </w:pPr>
            <w:r>
              <w:t>Муниципальные</w:t>
            </w:r>
            <w:r w:rsidR="009A47EC" w:rsidRPr="009A47EC">
              <w:t xml:space="preserve"> услуги, оказываемые на бесплатной основе </w:t>
            </w:r>
          </w:p>
        </w:tc>
        <w:tc>
          <w:tcPr>
            <w:tcW w:w="7407" w:type="dxa"/>
            <w:gridSpan w:val="4"/>
            <w:shd w:val="clear" w:color="auto" w:fill="auto"/>
          </w:tcPr>
          <w:p w:rsidR="009A47EC" w:rsidRPr="009A47EC" w:rsidRDefault="00755AC7" w:rsidP="009A47EC">
            <w:pPr>
              <w:jc w:val="center"/>
            </w:pPr>
            <w:r>
              <w:t>Муниципальные</w:t>
            </w:r>
            <w:r w:rsidR="009A47EC" w:rsidRPr="009A47EC">
              <w:t xml:space="preserve"> услуги, оказываемые на частично платной </w:t>
            </w:r>
            <w:r w:rsidR="009A47EC" w:rsidRPr="009A47EC">
              <w:br/>
              <w:t>и платной основах</w:t>
            </w:r>
          </w:p>
        </w:tc>
      </w:tr>
      <w:tr w:rsidR="009A47EC" w:rsidRPr="009A47EC" w:rsidTr="009A47EC">
        <w:trPr>
          <w:trHeight w:val="1214"/>
        </w:trPr>
        <w:tc>
          <w:tcPr>
            <w:tcW w:w="1440" w:type="dxa"/>
            <w:vMerge/>
            <w:shd w:val="clear" w:color="auto" w:fill="auto"/>
          </w:tcPr>
          <w:p w:rsidR="009A47EC" w:rsidRPr="009A47EC" w:rsidRDefault="009A47EC" w:rsidP="009A47EC">
            <w:pPr>
              <w:jc w:val="center"/>
            </w:pPr>
          </w:p>
        </w:tc>
        <w:tc>
          <w:tcPr>
            <w:tcW w:w="4354" w:type="dxa"/>
            <w:gridSpan w:val="3"/>
            <w:shd w:val="clear" w:color="auto" w:fill="auto"/>
          </w:tcPr>
          <w:p w:rsidR="009A47EC" w:rsidRPr="009A47EC" w:rsidRDefault="009A47EC" w:rsidP="009A47EC">
            <w:pPr>
              <w:jc w:val="center"/>
            </w:pPr>
          </w:p>
          <w:p w:rsidR="009A47EC" w:rsidRPr="009A47EC" w:rsidRDefault="009A47EC" w:rsidP="009A47EC">
            <w:pPr>
              <w:jc w:val="center"/>
            </w:pPr>
            <w:r w:rsidRPr="009A47EC">
              <w:t>Нормативные затраты</w:t>
            </w:r>
            <w:r w:rsidRPr="009A47EC">
              <w:rPr>
                <w:vertAlign w:val="superscript"/>
              </w:rPr>
              <w:footnoteReference w:id="1"/>
            </w:r>
            <w:r w:rsidRPr="009A47EC">
              <w:t>, (руб.)</w:t>
            </w:r>
          </w:p>
        </w:tc>
        <w:tc>
          <w:tcPr>
            <w:tcW w:w="2646" w:type="dxa"/>
            <w:vMerge w:val="restart"/>
            <w:shd w:val="clear" w:color="auto" w:fill="auto"/>
          </w:tcPr>
          <w:p w:rsidR="009A47EC" w:rsidRPr="009A47EC" w:rsidRDefault="009A47EC" w:rsidP="009A47EC">
            <w:pPr>
              <w:jc w:val="center"/>
            </w:pPr>
            <w:r w:rsidRPr="009A47EC">
              <w:t xml:space="preserve">Реквизиты нормативного правового акта, устанавливающего порядок определения нормативных затрат </w:t>
            </w:r>
          </w:p>
        </w:tc>
        <w:tc>
          <w:tcPr>
            <w:tcW w:w="4888" w:type="dxa"/>
            <w:gridSpan w:val="3"/>
            <w:shd w:val="clear" w:color="auto" w:fill="auto"/>
          </w:tcPr>
          <w:p w:rsidR="009A47EC" w:rsidRPr="009A47EC" w:rsidRDefault="009A47EC" w:rsidP="009A47EC">
            <w:pPr>
              <w:jc w:val="center"/>
            </w:pPr>
            <w:r w:rsidRPr="009A47EC">
              <w:t>Цена (тариф), (руб.)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9A47EC" w:rsidRPr="009A47EC" w:rsidRDefault="009A47EC" w:rsidP="009A47EC">
            <w:pPr>
              <w:jc w:val="center"/>
            </w:pPr>
            <w:r w:rsidRPr="009A47EC">
              <w:t>Реквизиты нормативного правового акта, устанавливающего порядок определения цен (тарифов) и (или) устанавливающего цены (тарифы)</w:t>
            </w:r>
          </w:p>
        </w:tc>
      </w:tr>
      <w:tr w:rsidR="009A47EC" w:rsidRPr="009A47EC" w:rsidTr="009A47EC">
        <w:trPr>
          <w:trHeight w:val="411"/>
        </w:trPr>
        <w:tc>
          <w:tcPr>
            <w:tcW w:w="1440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129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2-ой год планового периода</w:t>
            </w:r>
          </w:p>
        </w:tc>
        <w:tc>
          <w:tcPr>
            <w:tcW w:w="2646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16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144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2-ой год планового периода</w:t>
            </w:r>
          </w:p>
        </w:tc>
        <w:tc>
          <w:tcPr>
            <w:tcW w:w="2519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  <w:tr w:rsidR="009A47EC" w:rsidRPr="009A47EC" w:rsidTr="009A47EC">
        <w:trPr>
          <w:trHeight w:val="411"/>
        </w:trPr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16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3</w:t>
            </w:r>
          </w:p>
        </w:tc>
        <w:tc>
          <w:tcPr>
            <w:tcW w:w="129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4</w:t>
            </w:r>
          </w:p>
        </w:tc>
        <w:tc>
          <w:tcPr>
            <w:tcW w:w="264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5</w:t>
            </w:r>
          </w:p>
        </w:tc>
        <w:tc>
          <w:tcPr>
            <w:tcW w:w="1827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6</w:t>
            </w:r>
          </w:p>
        </w:tc>
        <w:tc>
          <w:tcPr>
            <w:tcW w:w="16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7</w:t>
            </w:r>
          </w:p>
        </w:tc>
        <w:tc>
          <w:tcPr>
            <w:tcW w:w="144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8</w:t>
            </w:r>
          </w:p>
        </w:tc>
        <w:tc>
          <w:tcPr>
            <w:tcW w:w="251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9</w:t>
            </w:r>
          </w:p>
        </w:tc>
      </w:tr>
      <w:tr w:rsidR="009A47EC" w:rsidRPr="009A47EC" w:rsidTr="009A47EC">
        <w:trPr>
          <w:trHeight w:val="411"/>
        </w:trPr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1.</w:t>
            </w:r>
          </w:p>
        </w:tc>
        <w:tc>
          <w:tcPr>
            <w:tcW w:w="16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64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44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  <w:tr w:rsidR="009A47EC" w:rsidRPr="009A47EC" w:rsidTr="009A47EC">
        <w:trPr>
          <w:trHeight w:val="411"/>
        </w:trPr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2.</w:t>
            </w:r>
          </w:p>
        </w:tc>
        <w:tc>
          <w:tcPr>
            <w:tcW w:w="16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64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827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44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51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</w:tbl>
    <w:p w:rsidR="009A47EC" w:rsidRPr="009A47EC" w:rsidRDefault="009A47EC" w:rsidP="009A47EC">
      <w:pPr>
        <w:tabs>
          <w:tab w:val="left" w:pos="0"/>
        </w:tabs>
        <w:spacing w:before="60" w:after="60"/>
        <w:rPr>
          <w:sz w:val="16"/>
          <w:szCs w:val="16"/>
        </w:rPr>
      </w:pPr>
    </w:p>
    <w:p w:rsidR="009A47EC" w:rsidRPr="009A47EC" w:rsidRDefault="009A47EC" w:rsidP="009A47EC">
      <w:pPr>
        <w:tabs>
          <w:tab w:val="left" w:pos="0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t>7.</w:t>
      </w:r>
      <w:r w:rsidRPr="009A47EC">
        <w:rPr>
          <w:sz w:val="28"/>
          <w:szCs w:val="28"/>
          <w:lang w:val="en-US"/>
        </w:rPr>
        <w:t> </w:t>
      </w:r>
      <w:r w:rsidRPr="009A47EC">
        <w:rPr>
          <w:sz w:val="28"/>
          <w:szCs w:val="28"/>
        </w:rPr>
        <w:t xml:space="preserve">Объем оказываемой </w:t>
      </w:r>
      <w:r w:rsidR="00755AC7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услуги</w:t>
      </w:r>
    </w:p>
    <w:p w:rsidR="009A47EC" w:rsidRPr="009A47EC" w:rsidRDefault="009A47EC" w:rsidP="009A47EC">
      <w:pPr>
        <w:tabs>
          <w:tab w:val="left" w:pos="1080"/>
        </w:tabs>
        <w:spacing w:before="60" w:after="60"/>
        <w:rPr>
          <w:sz w:val="20"/>
          <w:szCs w:val="20"/>
        </w:rPr>
      </w:pPr>
    </w:p>
    <w:tbl>
      <w:tblPr>
        <w:tblW w:w="15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1111"/>
        <w:gridCol w:w="2109"/>
        <w:gridCol w:w="1980"/>
        <w:gridCol w:w="1756"/>
        <w:gridCol w:w="1664"/>
        <w:gridCol w:w="1440"/>
        <w:gridCol w:w="1396"/>
        <w:gridCol w:w="1994"/>
      </w:tblGrid>
      <w:tr w:rsidR="009A47EC" w:rsidRPr="009A47EC" w:rsidTr="00D633B7">
        <w:trPr>
          <w:trHeight w:val="487"/>
          <w:jc w:val="center"/>
        </w:trPr>
        <w:tc>
          <w:tcPr>
            <w:tcW w:w="2329" w:type="dxa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1111" w:type="dxa"/>
            <w:vMerge w:val="restart"/>
            <w:shd w:val="clear" w:color="auto" w:fill="auto"/>
            <w:vAlign w:val="center"/>
          </w:tcPr>
          <w:p w:rsidR="009A47EC" w:rsidRPr="009A47EC" w:rsidRDefault="009A47EC" w:rsidP="009A47EC">
            <w:pPr>
              <w:jc w:val="center"/>
            </w:pPr>
            <w:r w:rsidRPr="009A47EC">
              <w:t>Единица измерения</w:t>
            </w:r>
          </w:p>
        </w:tc>
        <w:tc>
          <w:tcPr>
            <w:tcW w:w="10345" w:type="dxa"/>
            <w:gridSpan w:val="6"/>
            <w:shd w:val="clear" w:color="auto" w:fill="auto"/>
            <w:vAlign w:val="center"/>
          </w:tcPr>
          <w:p w:rsidR="009A47EC" w:rsidRPr="009A47EC" w:rsidRDefault="009A47EC" w:rsidP="00755AC7">
            <w:pPr>
              <w:jc w:val="center"/>
            </w:pPr>
            <w:r w:rsidRPr="009A47EC">
              <w:t xml:space="preserve">Планируемые объемы оказания </w:t>
            </w:r>
            <w:r w:rsidR="00755AC7">
              <w:t>муниципальной</w:t>
            </w:r>
            <w:r w:rsidRPr="009A47EC">
              <w:t xml:space="preserve"> услуги</w:t>
            </w:r>
          </w:p>
        </w:tc>
        <w:tc>
          <w:tcPr>
            <w:tcW w:w="1994" w:type="dxa"/>
            <w:vMerge w:val="restart"/>
            <w:shd w:val="clear" w:color="auto" w:fill="auto"/>
            <w:vAlign w:val="center"/>
          </w:tcPr>
          <w:p w:rsidR="009A47EC" w:rsidRPr="009A47EC" w:rsidRDefault="009A47EC" w:rsidP="009A47EC">
            <w:pPr>
              <w:jc w:val="center"/>
            </w:pPr>
            <w:r w:rsidRPr="009A47EC">
              <w:t xml:space="preserve">Источник информации </w:t>
            </w:r>
            <w:r w:rsidRPr="009A47EC">
              <w:br/>
              <w:t>о фактическом значении показателя</w:t>
            </w:r>
          </w:p>
        </w:tc>
      </w:tr>
      <w:tr w:rsidR="009A47EC" w:rsidRPr="009A47EC" w:rsidTr="00D633B7">
        <w:trPr>
          <w:trHeight w:val="756"/>
          <w:jc w:val="center"/>
        </w:trPr>
        <w:tc>
          <w:tcPr>
            <w:tcW w:w="2329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111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5845" w:type="dxa"/>
            <w:gridSpan w:val="3"/>
            <w:shd w:val="clear" w:color="auto" w:fill="auto"/>
          </w:tcPr>
          <w:p w:rsidR="009A47EC" w:rsidRPr="009A47EC" w:rsidRDefault="009A47EC" w:rsidP="009A47EC">
            <w:pPr>
              <w:jc w:val="center"/>
            </w:pPr>
            <w:r w:rsidRPr="009A47EC">
              <w:t xml:space="preserve">На бесплатной основе </w:t>
            </w:r>
          </w:p>
          <w:p w:rsidR="009A47EC" w:rsidRPr="009A47EC" w:rsidRDefault="009A47EC" w:rsidP="00755AC7">
            <w:pPr>
              <w:jc w:val="center"/>
            </w:pPr>
            <w:r w:rsidRPr="009A47EC">
              <w:t>(за счет средств бюджета)</w:t>
            </w:r>
          </w:p>
        </w:tc>
        <w:tc>
          <w:tcPr>
            <w:tcW w:w="4500" w:type="dxa"/>
            <w:gridSpan w:val="3"/>
            <w:shd w:val="clear" w:color="auto" w:fill="auto"/>
          </w:tcPr>
          <w:p w:rsidR="009A47EC" w:rsidRPr="009A47EC" w:rsidRDefault="009A47EC" w:rsidP="009A47EC">
            <w:pPr>
              <w:jc w:val="center"/>
            </w:pPr>
            <w:r w:rsidRPr="009A47EC">
              <w:t>На платной и частично платной основе</w:t>
            </w:r>
          </w:p>
        </w:tc>
        <w:tc>
          <w:tcPr>
            <w:tcW w:w="1994" w:type="dxa"/>
            <w:vMerge/>
            <w:shd w:val="clear" w:color="auto" w:fill="auto"/>
          </w:tcPr>
          <w:p w:rsidR="009A47EC" w:rsidRPr="009A47EC" w:rsidRDefault="009A47EC" w:rsidP="009A47EC"/>
        </w:tc>
      </w:tr>
      <w:tr w:rsidR="009A47EC" w:rsidRPr="009A47EC" w:rsidTr="00D633B7">
        <w:trPr>
          <w:trHeight w:val="838"/>
          <w:jc w:val="center"/>
        </w:trPr>
        <w:tc>
          <w:tcPr>
            <w:tcW w:w="2329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11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2109" w:type="dxa"/>
            <w:shd w:val="clear" w:color="auto" w:fill="auto"/>
          </w:tcPr>
          <w:p w:rsidR="009A47EC" w:rsidRPr="009A47EC" w:rsidRDefault="009A47EC" w:rsidP="009A47EC">
            <w:pPr>
              <w:autoSpaceDE w:val="0"/>
              <w:autoSpaceDN w:val="0"/>
              <w:adjustRightInd w:val="0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1980" w:type="dxa"/>
            <w:shd w:val="clear" w:color="auto" w:fill="auto"/>
          </w:tcPr>
          <w:p w:rsidR="009A47EC" w:rsidRPr="009A47EC" w:rsidRDefault="009A47EC" w:rsidP="009A47EC">
            <w:pPr>
              <w:autoSpaceDE w:val="0"/>
              <w:autoSpaceDN w:val="0"/>
              <w:adjustRightInd w:val="0"/>
              <w:jc w:val="center"/>
            </w:pPr>
            <w:r w:rsidRPr="009A47EC">
              <w:t>1-й год планового периода</w:t>
            </w:r>
          </w:p>
        </w:tc>
        <w:tc>
          <w:tcPr>
            <w:tcW w:w="1756" w:type="dxa"/>
            <w:shd w:val="clear" w:color="auto" w:fill="auto"/>
          </w:tcPr>
          <w:p w:rsidR="009A47EC" w:rsidRPr="009A47EC" w:rsidRDefault="009A47EC" w:rsidP="009A47EC">
            <w:pPr>
              <w:autoSpaceDE w:val="0"/>
              <w:autoSpaceDN w:val="0"/>
              <w:adjustRightInd w:val="0"/>
              <w:jc w:val="center"/>
            </w:pPr>
            <w:r w:rsidRPr="009A47EC">
              <w:t>2-ой год планового периода</w:t>
            </w:r>
          </w:p>
        </w:tc>
        <w:tc>
          <w:tcPr>
            <w:tcW w:w="1664" w:type="dxa"/>
            <w:shd w:val="clear" w:color="auto" w:fill="auto"/>
          </w:tcPr>
          <w:p w:rsidR="009A47EC" w:rsidRPr="009A47EC" w:rsidRDefault="009A47EC" w:rsidP="009A47EC">
            <w:pPr>
              <w:autoSpaceDE w:val="0"/>
              <w:autoSpaceDN w:val="0"/>
              <w:adjustRightInd w:val="0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autoSpaceDE w:val="0"/>
              <w:autoSpaceDN w:val="0"/>
              <w:adjustRightInd w:val="0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1396" w:type="dxa"/>
            <w:shd w:val="clear" w:color="auto" w:fill="auto"/>
          </w:tcPr>
          <w:p w:rsidR="009A47EC" w:rsidRPr="009A47EC" w:rsidRDefault="009A47EC" w:rsidP="009A47EC">
            <w:pPr>
              <w:autoSpaceDE w:val="0"/>
              <w:autoSpaceDN w:val="0"/>
              <w:adjustRightInd w:val="0"/>
              <w:jc w:val="center"/>
            </w:pPr>
            <w:r w:rsidRPr="009A47EC">
              <w:t>2-ой год планового периода</w:t>
            </w:r>
          </w:p>
        </w:tc>
        <w:tc>
          <w:tcPr>
            <w:tcW w:w="1994" w:type="dxa"/>
            <w:vMerge/>
            <w:shd w:val="clear" w:color="auto" w:fill="auto"/>
          </w:tcPr>
          <w:p w:rsidR="009A47EC" w:rsidRPr="009A47EC" w:rsidRDefault="009A47EC" w:rsidP="009A47EC"/>
        </w:tc>
      </w:tr>
      <w:tr w:rsidR="009A47EC" w:rsidRPr="009A47EC" w:rsidTr="00D633B7">
        <w:trPr>
          <w:trHeight w:val="397"/>
          <w:jc w:val="center"/>
        </w:trPr>
        <w:tc>
          <w:tcPr>
            <w:tcW w:w="232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111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210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3</w:t>
            </w:r>
          </w:p>
        </w:tc>
        <w:tc>
          <w:tcPr>
            <w:tcW w:w="198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4</w:t>
            </w:r>
          </w:p>
        </w:tc>
        <w:tc>
          <w:tcPr>
            <w:tcW w:w="175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5</w:t>
            </w:r>
          </w:p>
        </w:tc>
        <w:tc>
          <w:tcPr>
            <w:tcW w:w="166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6</w:t>
            </w:r>
          </w:p>
        </w:tc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7</w:t>
            </w:r>
          </w:p>
        </w:tc>
        <w:tc>
          <w:tcPr>
            <w:tcW w:w="13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8</w:t>
            </w:r>
          </w:p>
        </w:tc>
        <w:tc>
          <w:tcPr>
            <w:tcW w:w="199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9</w:t>
            </w:r>
          </w:p>
        </w:tc>
      </w:tr>
      <w:tr w:rsidR="009A47EC" w:rsidRPr="009A47EC" w:rsidTr="00D633B7">
        <w:trPr>
          <w:trHeight w:val="397"/>
          <w:jc w:val="center"/>
        </w:trPr>
        <w:tc>
          <w:tcPr>
            <w:tcW w:w="232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В натуральном выражении</w:t>
            </w:r>
          </w:p>
        </w:tc>
        <w:tc>
          <w:tcPr>
            <w:tcW w:w="111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210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98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75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66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3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994" w:type="dxa"/>
            <w:shd w:val="clear" w:color="auto" w:fill="auto"/>
          </w:tcPr>
          <w:p w:rsidR="009A47EC" w:rsidRDefault="009A47EC" w:rsidP="009A47EC">
            <w:pPr>
              <w:spacing w:before="60" w:after="60"/>
            </w:pPr>
          </w:p>
          <w:p w:rsidR="00755AC7" w:rsidRDefault="00755AC7" w:rsidP="009A47EC">
            <w:pPr>
              <w:spacing w:before="60" w:after="60"/>
            </w:pPr>
          </w:p>
          <w:p w:rsidR="00755AC7" w:rsidRPr="009A47EC" w:rsidRDefault="00755AC7" w:rsidP="009A47EC">
            <w:pPr>
              <w:spacing w:before="60" w:after="60"/>
            </w:pPr>
          </w:p>
        </w:tc>
      </w:tr>
      <w:tr w:rsidR="009A47EC" w:rsidRPr="009A47EC" w:rsidTr="00D633B7">
        <w:trPr>
          <w:trHeight w:val="397"/>
          <w:jc w:val="center"/>
        </w:trPr>
        <w:tc>
          <w:tcPr>
            <w:tcW w:w="2329" w:type="dxa"/>
            <w:shd w:val="clear" w:color="auto" w:fill="auto"/>
          </w:tcPr>
          <w:p w:rsidR="009A47EC" w:rsidRPr="009A47EC" w:rsidRDefault="009A47EC" w:rsidP="009A47EC">
            <w:pPr>
              <w:jc w:val="center"/>
            </w:pPr>
            <w:r w:rsidRPr="009A47EC">
              <w:lastRenderedPageBreak/>
              <w:t>1</w:t>
            </w:r>
          </w:p>
        </w:tc>
        <w:tc>
          <w:tcPr>
            <w:tcW w:w="111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210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3</w:t>
            </w:r>
          </w:p>
        </w:tc>
        <w:tc>
          <w:tcPr>
            <w:tcW w:w="198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4</w:t>
            </w:r>
          </w:p>
        </w:tc>
        <w:tc>
          <w:tcPr>
            <w:tcW w:w="175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5</w:t>
            </w:r>
          </w:p>
        </w:tc>
        <w:tc>
          <w:tcPr>
            <w:tcW w:w="166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6</w:t>
            </w:r>
          </w:p>
        </w:tc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7</w:t>
            </w:r>
          </w:p>
        </w:tc>
        <w:tc>
          <w:tcPr>
            <w:tcW w:w="13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8</w:t>
            </w:r>
          </w:p>
        </w:tc>
        <w:tc>
          <w:tcPr>
            <w:tcW w:w="199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9</w:t>
            </w:r>
          </w:p>
        </w:tc>
      </w:tr>
      <w:tr w:rsidR="009A47EC" w:rsidRPr="009A47EC" w:rsidTr="00D633B7">
        <w:trPr>
          <w:trHeight w:val="397"/>
          <w:jc w:val="center"/>
        </w:trPr>
        <w:tc>
          <w:tcPr>
            <w:tcW w:w="2329" w:type="dxa"/>
            <w:shd w:val="clear" w:color="auto" w:fill="auto"/>
          </w:tcPr>
          <w:p w:rsidR="009A47EC" w:rsidRPr="009A47EC" w:rsidRDefault="009A47EC" w:rsidP="009A47EC">
            <w:r w:rsidRPr="009A47EC">
              <w:t>В стоимостном выражении (руб.)</w:t>
            </w:r>
          </w:p>
        </w:tc>
        <w:tc>
          <w:tcPr>
            <w:tcW w:w="111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210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98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75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66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3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99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</w:tr>
      <w:tr w:rsidR="009A47EC" w:rsidRPr="009A47EC" w:rsidTr="00D633B7">
        <w:trPr>
          <w:trHeight w:val="2596"/>
          <w:jc w:val="center"/>
        </w:trPr>
        <w:tc>
          <w:tcPr>
            <w:tcW w:w="232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 xml:space="preserve">Итого в стоимостном выражении </w:t>
            </w:r>
          </w:p>
          <w:p w:rsidR="009A47EC" w:rsidRPr="009A47EC" w:rsidRDefault="009A47EC" w:rsidP="009A47EC">
            <w:pPr>
              <w:spacing w:before="60" w:after="60"/>
            </w:pPr>
            <w:r w:rsidRPr="009A47EC">
              <w:t xml:space="preserve">(общий объем оказания </w:t>
            </w:r>
            <w:r w:rsidR="00755AC7">
              <w:t>муниципальной</w:t>
            </w:r>
            <w:r w:rsidRPr="009A47EC">
              <w:t xml:space="preserve"> услуги </w:t>
            </w:r>
          </w:p>
          <w:p w:rsidR="009A47EC" w:rsidRPr="009A47EC" w:rsidRDefault="009A47EC" w:rsidP="009A47EC">
            <w:pPr>
              <w:spacing w:before="60" w:after="60"/>
            </w:pPr>
            <w:r w:rsidRPr="009A47EC">
              <w:t>в стоимостном выражении)</w:t>
            </w:r>
          </w:p>
        </w:tc>
        <w:tc>
          <w:tcPr>
            <w:tcW w:w="111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-</w:t>
            </w:r>
          </w:p>
        </w:tc>
        <w:tc>
          <w:tcPr>
            <w:tcW w:w="210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98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75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66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44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3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199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-</w:t>
            </w:r>
          </w:p>
        </w:tc>
      </w:tr>
    </w:tbl>
    <w:p w:rsidR="009A47EC" w:rsidRPr="009A47EC" w:rsidRDefault="009A47EC" w:rsidP="009A47EC">
      <w:pPr>
        <w:tabs>
          <w:tab w:val="left" w:pos="0"/>
        </w:tabs>
        <w:spacing w:before="60" w:after="60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0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t xml:space="preserve">8. Показатели, характеризующие качество </w:t>
      </w:r>
      <w:r w:rsidR="00755AC7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услуги</w:t>
      </w:r>
    </w:p>
    <w:p w:rsidR="009A47EC" w:rsidRPr="009A47EC" w:rsidRDefault="009A47EC" w:rsidP="009A47EC">
      <w:pPr>
        <w:tabs>
          <w:tab w:val="left" w:pos="0"/>
          <w:tab w:val="num" w:pos="1494"/>
        </w:tabs>
        <w:spacing w:before="60" w:after="60"/>
        <w:contextualSpacing/>
        <w:jc w:val="both"/>
        <w:rPr>
          <w:sz w:val="28"/>
          <w:szCs w:val="28"/>
        </w:rPr>
      </w:pPr>
      <w:r w:rsidRPr="009A47EC">
        <w:rPr>
          <w:sz w:val="28"/>
          <w:szCs w:val="28"/>
        </w:rPr>
        <w:t xml:space="preserve">8.1.  Наименование и реквизиты нормативного правового акта, утвердившего стандарта качества предоставления </w:t>
      </w:r>
      <w:r w:rsidR="00755AC7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услуги</w:t>
      </w:r>
    </w:p>
    <w:p w:rsidR="009A47EC" w:rsidRPr="009A47EC" w:rsidRDefault="009A47EC" w:rsidP="009A47EC">
      <w:pPr>
        <w:tabs>
          <w:tab w:val="left" w:pos="0"/>
          <w:tab w:val="num" w:pos="1494"/>
        </w:tabs>
        <w:spacing w:before="60" w:after="60"/>
        <w:contextualSpacing/>
        <w:jc w:val="both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0"/>
          <w:tab w:val="num" w:pos="1494"/>
        </w:tabs>
        <w:spacing w:before="60" w:after="60"/>
        <w:jc w:val="both"/>
        <w:rPr>
          <w:sz w:val="16"/>
          <w:szCs w:val="16"/>
        </w:rPr>
      </w:pPr>
      <w:r w:rsidRPr="009A47EC">
        <w:rPr>
          <w:sz w:val="28"/>
          <w:szCs w:val="28"/>
        </w:rPr>
        <w:t xml:space="preserve">8.2. Показатели качества оказываемой </w:t>
      </w:r>
      <w:r w:rsidR="00755AC7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услуги</w:t>
      </w:r>
    </w:p>
    <w:tbl>
      <w:tblPr>
        <w:tblpPr w:leftFromText="180" w:rightFromText="180" w:vertAnchor="text" w:horzAnchor="margin" w:tblpX="-459" w:tblpY="16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9"/>
        <w:gridCol w:w="1619"/>
        <w:gridCol w:w="2065"/>
        <w:gridCol w:w="2036"/>
        <w:gridCol w:w="2011"/>
        <w:gridCol w:w="2157"/>
        <w:gridCol w:w="3074"/>
      </w:tblGrid>
      <w:tr w:rsidR="009A47EC" w:rsidRPr="009A47EC" w:rsidTr="009A47EC">
        <w:trPr>
          <w:trHeight w:val="709"/>
        </w:trPr>
        <w:tc>
          <w:tcPr>
            <w:tcW w:w="2739" w:type="dxa"/>
            <w:vMerge w:val="restart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Наименование показателя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Единица измерения</w:t>
            </w:r>
          </w:p>
        </w:tc>
        <w:tc>
          <w:tcPr>
            <w:tcW w:w="2065" w:type="dxa"/>
            <w:vMerge w:val="restart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Методика расчета</w:t>
            </w:r>
            <w:r w:rsidRPr="009A47EC">
              <w:rPr>
                <w:vertAlign w:val="superscript"/>
              </w:rPr>
              <w:footnoteReference w:id="2"/>
            </w:r>
          </w:p>
        </w:tc>
        <w:tc>
          <w:tcPr>
            <w:tcW w:w="6204" w:type="dxa"/>
            <w:gridSpan w:val="3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Значение показателя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Источник информации о фактическом значении показателя</w:t>
            </w:r>
          </w:p>
        </w:tc>
      </w:tr>
      <w:tr w:rsidR="009A47EC" w:rsidRPr="009A47EC" w:rsidTr="009A47EC">
        <w:tc>
          <w:tcPr>
            <w:tcW w:w="2739" w:type="dxa"/>
            <w:vMerge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</w:p>
        </w:tc>
        <w:tc>
          <w:tcPr>
            <w:tcW w:w="1619" w:type="dxa"/>
            <w:vMerge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</w:p>
        </w:tc>
        <w:tc>
          <w:tcPr>
            <w:tcW w:w="2065" w:type="dxa"/>
            <w:vMerge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</w:p>
        </w:tc>
        <w:tc>
          <w:tcPr>
            <w:tcW w:w="203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201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2157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2-ой год планового периода</w:t>
            </w:r>
          </w:p>
        </w:tc>
        <w:tc>
          <w:tcPr>
            <w:tcW w:w="3074" w:type="dxa"/>
            <w:vMerge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</w:p>
        </w:tc>
      </w:tr>
      <w:tr w:rsidR="009A47EC" w:rsidRPr="009A47EC" w:rsidTr="009A47EC">
        <w:tc>
          <w:tcPr>
            <w:tcW w:w="2739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1619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2065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3</w:t>
            </w:r>
          </w:p>
        </w:tc>
        <w:tc>
          <w:tcPr>
            <w:tcW w:w="2036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4</w:t>
            </w:r>
          </w:p>
        </w:tc>
        <w:tc>
          <w:tcPr>
            <w:tcW w:w="2011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5</w:t>
            </w:r>
          </w:p>
        </w:tc>
        <w:tc>
          <w:tcPr>
            <w:tcW w:w="2157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6</w:t>
            </w:r>
          </w:p>
        </w:tc>
        <w:tc>
          <w:tcPr>
            <w:tcW w:w="3074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7</w:t>
            </w:r>
          </w:p>
        </w:tc>
      </w:tr>
      <w:tr w:rsidR="009A47EC" w:rsidRPr="009A47EC" w:rsidTr="009A47EC">
        <w:tc>
          <w:tcPr>
            <w:tcW w:w="2739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  <w:r w:rsidRPr="009A47EC">
              <w:t>1.</w:t>
            </w:r>
          </w:p>
        </w:tc>
        <w:tc>
          <w:tcPr>
            <w:tcW w:w="1619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065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036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011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157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3074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</w:tr>
      <w:tr w:rsidR="009A47EC" w:rsidRPr="009A47EC" w:rsidTr="009A47EC">
        <w:tc>
          <w:tcPr>
            <w:tcW w:w="2739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  <w:r w:rsidRPr="009A47EC">
              <w:t>2.</w:t>
            </w:r>
          </w:p>
        </w:tc>
        <w:tc>
          <w:tcPr>
            <w:tcW w:w="1619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065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036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011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157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3074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</w:tr>
    </w:tbl>
    <w:p w:rsidR="009A47EC" w:rsidRPr="009A47EC" w:rsidRDefault="009A47EC" w:rsidP="009A47EC">
      <w:pPr>
        <w:tabs>
          <w:tab w:val="left" w:pos="1204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lastRenderedPageBreak/>
        <w:t xml:space="preserve">9. Порядок оказания </w:t>
      </w:r>
      <w:r w:rsidR="00755AC7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услуги</w:t>
      </w:r>
      <w:r w:rsidRPr="009A47EC">
        <w:rPr>
          <w:sz w:val="28"/>
          <w:szCs w:val="28"/>
          <w:vertAlign w:val="superscript"/>
        </w:rPr>
        <w:footnoteReference w:id="3"/>
      </w:r>
    </w:p>
    <w:p w:rsidR="009A47EC" w:rsidRPr="009A47EC" w:rsidRDefault="009A47EC" w:rsidP="009A47EC">
      <w:pPr>
        <w:spacing w:before="60" w:after="60"/>
        <w:jc w:val="both"/>
        <w:rPr>
          <w:sz w:val="28"/>
          <w:szCs w:val="28"/>
        </w:rPr>
      </w:pPr>
      <w:r w:rsidRPr="009A47EC">
        <w:rPr>
          <w:sz w:val="28"/>
          <w:szCs w:val="28"/>
        </w:rPr>
        <w:t xml:space="preserve">9.1.  Нормативные правовые акты об утверждении стандарта качества и административного регламента предоставления </w:t>
      </w:r>
      <w:r w:rsidR="00755AC7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услуги</w:t>
      </w:r>
    </w:p>
    <w:p w:rsidR="009A47EC" w:rsidRPr="009A47EC" w:rsidRDefault="009A47EC" w:rsidP="009A47EC">
      <w:pPr>
        <w:tabs>
          <w:tab w:val="left" w:pos="1440"/>
        </w:tabs>
        <w:spacing w:before="240" w:after="60"/>
        <w:jc w:val="both"/>
        <w:rPr>
          <w:sz w:val="28"/>
          <w:szCs w:val="28"/>
        </w:rPr>
      </w:pPr>
      <w:r w:rsidRPr="009A47EC">
        <w:rPr>
          <w:sz w:val="28"/>
          <w:szCs w:val="28"/>
        </w:rPr>
        <w:t xml:space="preserve">9.2. Основные процедуры оказания </w:t>
      </w:r>
      <w:r w:rsidR="00755AC7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9A47EC" w:rsidRPr="009A47EC" w:rsidTr="009A47EC">
        <w:trPr>
          <w:trHeight w:val="347"/>
        </w:trPr>
        <w:tc>
          <w:tcPr>
            <w:tcW w:w="892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  <w:r w:rsidRPr="009A47EC">
              <w:t>1.</w:t>
            </w:r>
          </w:p>
        </w:tc>
      </w:tr>
      <w:tr w:rsidR="009A47EC" w:rsidRPr="009A47EC" w:rsidTr="009A47EC">
        <w:trPr>
          <w:trHeight w:val="359"/>
        </w:trPr>
        <w:tc>
          <w:tcPr>
            <w:tcW w:w="892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  <w:r w:rsidRPr="009A47EC">
              <w:t>2.</w:t>
            </w:r>
          </w:p>
        </w:tc>
      </w:tr>
    </w:tbl>
    <w:p w:rsidR="009A47EC" w:rsidRPr="009A47EC" w:rsidRDefault="009A47EC" w:rsidP="009A47EC">
      <w:pPr>
        <w:tabs>
          <w:tab w:val="left" w:pos="1440"/>
        </w:tabs>
        <w:spacing w:before="60" w:after="60"/>
        <w:jc w:val="both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1440"/>
        </w:tabs>
        <w:spacing w:before="60" w:after="60"/>
        <w:jc w:val="both"/>
        <w:rPr>
          <w:sz w:val="28"/>
          <w:szCs w:val="28"/>
        </w:rPr>
      </w:pPr>
      <w:r w:rsidRPr="009A47EC">
        <w:rPr>
          <w:sz w:val="28"/>
          <w:szCs w:val="28"/>
        </w:rPr>
        <w:t>9.3. Порядок информирования потенциа</w:t>
      </w:r>
      <w:r w:rsidR="00755AC7">
        <w:rPr>
          <w:sz w:val="28"/>
          <w:szCs w:val="28"/>
        </w:rPr>
        <w:t>льных потребителей оказываемой муниципальной</w:t>
      </w:r>
      <w:r w:rsidRPr="009A47EC">
        <w:rPr>
          <w:sz w:val="28"/>
          <w:szCs w:val="28"/>
        </w:rPr>
        <w:t xml:space="preserve">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0"/>
        <w:gridCol w:w="4680"/>
      </w:tblGrid>
      <w:tr w:rsidR="009A47EC" w:rsidRPr="009A47EC" w:rsidTr="009A47EC">
        <w:tc>
          <w:tcPr>
            <w:tcW w:w="352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Способ информирования</w:t>
            </w:r>
          </w:p>
        </w:tc>
        <w:tc>
          <w:tcPr>
            <w:tcW w:w="54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Состав размещаемой (доводимой) информации</w:t>
            </w:r>
          </w:p>
        </w:tc>
        <w:tc>
          <w:tcPr>
            <w:tcW w:w="468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Частота обновления информации</w:t>
            </w:r>
          </w:p>
        </w:tc>
      </w:tr>
      <w:tr w:rsidR="009A47EC" w:rsidRPr="009A47EC" w:rsidTr="009A47EC">
        <w:tc>
          <w:tcPr>
            <w:tcW w:w="352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54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468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3</w:t>
            </w:r>
          </w:p>
        </w:tc>
      </w:tr>
      <w:tr w:rsidR="009A47EC" w:rsidRPr="009A47EC" w:rsidTr="009A47EC">
        <w:tc>
          <w:tcPr>
            <w:tcW w:w="352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  <w:r w:rsidRPr="009A47EC">
              <w:t>1.</w:t>
            </w:r>
          </w:p>
        </w:tc>
        <w:tc>
          <w:tcPr>
            <w:tcW w:w="54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</w:tr>
      <w:tr w:rsidR="009A47EC" w:rsidRPr="009A47EC" w:rsidTr="009A47EC">
        <w:tc>
          <w:tcPr>
            <w:tcW w:w="352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  <w:r w:rsidRPr="009A47EC">
              <w:t>2.</w:t>
            </w:r>
          </w:p>
        </w:tc>
        <w:tc>
          <w:tcPr>
            <w:tcW w:w="54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  <w:tc>
          <w:tcPr>
            <w:tcW w:w="468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</w:tr>
    </w:tbl>
    <w:p w:rsidR="009A47EC" w:rsidRPr="009A47EC" w:rsidRDefault="009A47EC" w:rsidP="009A47EC">
      <w:pPr>
        <w:tabs>
          <w:tab w:val="left" w:pos="1204"/>
        </w:tabs>
        <w:spacing w:before="60" w:after="60"/>
        <w:ind w:left="720"/>
        <w:jc w:val="both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1204"/>
        </w:tabs>
        <w:spacing w:before="60" w:after="60"/>
        <w:jc w:val="both"/>
        <w:rPr>
          <w:sz w:val="28"/>
          <w:szCs w:val="28"/>
        </w:rPr>
      </w:pPr>
      <w:r w:rsidRPr="009A47EC">
        <w:rPr>
          <w:sz w:val="28"/>
          <w:szCs w:val="28"/>
        </w:rPr>
        <w:t xml:space="preserve">9.4. Основания для приостановления или отказа от исполнения </w:t>
      </w:r>
      <w:r w:rsidR="00755AC7">
        <w:rPr>
          <w:sz w:val="28"/>
          <w:szCs w:val="28"/>
        </w:rPr>
        <w:t>муниципального</w:t>
      </w:r>
      <w:r w:rsidRPr="009A47EC">
        <w:rPr>
          <w:sz w:val="28"/>
          <w:szCs w:val="28"/>
        </w:rPr>
        <w:t xml:space="preserve">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0"/>
      </w:tblGrid>
      <w:tr w:rsidR="009A47EC" w:rsidRPr="009A47EC" w:rsidTr="009A47EC">
        <w:tc>
          <w:tcPr>
            <w:tcW w:w="37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Основание для приостановления</w:t>
            </w:r>
          </w:p>
        </w:tc>
        <w:tc>
          <w:tcPr>
            <w:tcW w:w="72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Пункт, часть, статья, реквизиты нормативного правового акта</w:t>
            </w:r>
          </w:p>
        </w:tc>
      </w:tr>
      <w:tr w:rsidR="009A47EC" w:rsidRPr="009A47EC" w:rsidTr="009A47EC">
        <w:tc>
          <w:tcPr>
            <w:tcW w:w="37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72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2</w:t>
            </w:r>
          </w:p>
        </w:tc>
      </w:tr>
      <w:tr w:rsidR="009A47EC" w:rsidRPr="009A47EC" w:rsidTr="009A47EC">
        <w:tc>
          <w:tcPr>
            <w:tcW w:w="37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  <w:r w:rsidRPr="009A47EC">
              <w:t>1.</w:t>
            </w:r>
          </w:p>
        </w:tc>
        <w:tc>
          <w:tcPr>
            <w:tcW w:w="72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</w:tr>
      <w:tr w:rsidR="009A47EC" w:rsidRPr="009A47EC" w:rsidTr="009A47EC">
        <w:trPr>
          <w:trHeight w:val="240"/>
        </w:trPr>
        <w:tc>
          <w:tcPr>
            <w:tcW w:w="37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  <w:r w:rsidRPr="009A47EC">
              <w:t>2.</w:t>
            </w:r>
          </w:p>
        </w:tc>
        <w:tc>
          <w:tcPr>
            <w:tcW w:w="72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</w:tr>
    </w:tbl>
    <w:p w:rsidR="009A47EC" w:rsidRPr="009A47EC" w:rsidRDefault="009A47EC" w:rsidP="009A47EC">
      <w:pPr>
        <w:tabs>
          <w:tab w:val="left" w:pos="1204"/>
        </w:tabs>
        <w:spacing w:before="60" w:after="60"/>
        <w:ind w:left="792"/>
        <w:jc w:val="both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1204"/>
        </w:tabs>
        <w:spacing w:before="60" w:after="60"/>
        <w:ind w:left="792"/>
        <w:jc w:val="both"/>
        <w:rPr>
          <w:sz w:val="28"/>
          <w:szCs w:val="28"/>
        </w:rPr>
      </w:pPr>
    </w:p>
    <w:p w:rsidR="009A47EC" w:rsidRDefault="009A47EC" w:rsidP="009A47EC">
      <w:pPr>
        <w:tabs>
          <w:tab w:val="left" w:pos="1204"/>
        </w:tabs>
        <w:spacing w:before="60" w:after="60"/>
        <w:ind w:left="792"/>
        <w:jc w:val="both"/>
        <w:rPr>
          <w:sz w:val="28"/>
          <w:szCs w:val="28"/>
        </w:rPr>
      </w:pPr>
    </w:p>
    <w:p w:rsidR="008157D5" w:rsidRPr="009A47EC" w:rsidRDefault="008157D5" w:rsidP="009A47EC">
      <w:pPr>
        <w:tabs>
          <w:tab w:val="left" w:pos="1204"/>
        </w:tabs>
        <w:spacing w:before="60" w:after="60"/>
        <w:ind w:left="792"/>
        <w:jc w:val="both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1204"/>
        </w:tabs>
        <w:spacing w:before="60" w:after="60"/>
        <w:ind w:left="792"/>
        <w:jc w:val="both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1204"/>
        </w:tabs>
        <w:spacing w:before="60" w:after="60"/>
        <w:jc w:val="both"/>
        <w:rPr>
          <w:sz w:val="28"/>
          <w:szCs w:val="28"/>
        </w:rPr>
      </w:pPr>
      <w:r w:rsidRPr="009A47EC">
        <w:rPr>
          <w:sz w:val="28"/>
          <w:szCs w:val="28"/>
        </w:rPr>
        <w:lastRenderedPageBreak/>
        <w:t>9.5. Требования к квалификации и опыту персонала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040"/>
      </w:tblGrid>
      <w:tr w:rsidR="009A47EC" w:rsidRPr="009A47EC" w:rsidTr="009A47EC">
        <w:tc>
          <w:tcPr>
            <w:tcW w:w="478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  <w:r w:rsidRPr="009A47EC">
              <w:t>Профессиональная подготовка работников</w:t>
            </w:r>
          </w:p>
        </w:tc>
        <w:tc>
          <w:tcPr>
            <w:tcW w:w="504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</w:tr>
      <w:tr w:rsidR="009A47EC" w:rsidRPr="009A47EC" w:rsidTr="009A47EC">
        <w:tc>
          <w:tcPr>
            <w:tcW w:w="478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  <w:r w:rsidRPr="009A47EC">
              <w:t>Требования к стажу работы</w:t>
            </w:r>
          </w:p>
        </w:tc>
        <w:tc>
          <w:tcPr>
            <w:tcW w:w="504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</w:tr>
      <w:tr w:rsidR="009A47EC" w:rsidRPr="009A47EC" w:rsidTr="009A47EC">
        <w:tc>
          <w:tcPr>
            <w:tcW w:w="478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  <w:r w:rsidRPr="009A47EC">
              <w:t>Периодичность повышения квалификации</w:t>
            </w:r>
          </w:p>
        </w:tc>
        <w:tc>
          <w:tcPr>
            <w:tcW w:w="504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</w:tr>
      <w:tr w:rsidR="009A47EC" w:rsidRPr="009A47EC" w:rsidTr="009A47EC">
        <w:tc>
          <w:tcPr>
            <w:tcW w:w="478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  <w:r w:rsidRPr="009A47EC">
              <w:t>Иные требования</w:t>
            </w:r>
          </w:p>
        </w:tc>
        <w:tc>
          <w:tcPr>
            <w:tcW w:w="504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</w:tr>
    </w:tbl>
    <w:p w:rsidR="009A47EC" w:rsidRPr="009A47EC" w:rsidRDefault="009A47EC" w:rsidP="009A47EC">
      <w:pPr>
        <w:tabs>
          <w:tab w:val="left" w:pos="1204"/>
        </w:tabs>
        <w:spacing w:before="60" w:after="60"/>
        <w:ind w:left="720"/>
        <w:jc w:val="both"/>
        <w:rPr>
          <w:sz w:val="20"/>
          <w:szCs w:val="20"/>
        </w:rPr>
      </w:pPr>
    </w:p>
    <w:p w:rsidR="009A47EC" w:rsidRPr="009A47EC" w:rsidRDefault="009A47EC" w:rsidP="009A47EC">
      <w:pPr>
        <w:tabs>
          <w:tab w:val="left" w:pos="1204"/>
        </w:tabs>
        <w:spacing w:before="60" w:after="60"/>
        <w:jc w:val="both"/>
        <w:rPr>
          <w:sz w:val="28"/>
          <w:szCs w:val="28"/>
        </w:rPr>
      </w:pPr>
      <w:r w:rsidRPr="009A47EC">
        <w:rPr>
          <w:sz w:val="28"/>
          <w:szCs w:val="28"/>
        </w:rPr>
        <w:t xml:space="preserve">9.6. Требования к материально-техническому обеспечению оказываемой </w:t>
      </w:r>
      <w:r w:rsidR="008157D5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услуги</w:t>
      </w:r>
    </w:p>
    <w:p w:rsidR="009A47EC" w:rsidRPr="009A47EC" w:rsidRDefault="009A47EC" w:rsidP="009A47EC">
      <w:pPr>
        <w:tabs>
          <w:tab w:val="left" w:pos="1620"/>
        </w:tabs>
        <w:spacing w:before="60" w:after="60"/>
        <w:jc w:val="both"/>
        <w:rPr>
          <w:sz w:val="28"/>
          <w:szCs w:val="28"/>
        </w:rPr>
      </w:pPr>
      <w:r w:rsidRPr="009A47EC">
        <w:rPr>
          <w:sz w:val="28"/>
          <w:szCs w:val="28"/>
        </w:rPr>
        <w:t xml:space="preserve">9.7. Правовые акты и иные документы, устанавливающие требования к  материально-техническому обеспечению оказываемой </w:t>
      </w:r>
      <w:r w:rsidR="008157D5">
        <w:rPr>
          <w:sz w:val="28"/>
          <w:szCs w:val="28"/>
        </w:rPr>
        <w:t>муниципальной</w:t>
      </w:r>
      <w:r w:rsidRPr="009A47EC">
        <w:rPr>
          <w:sz w:val="28"/>
          <w:szCs w:val="28"/>
        </w:rPr>
        <w:t xml:space="preserve">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9A47EC" w:rsidRPr="009A47EC" w:rsidTr="009A47EC">
        <w:tc>
          <w:tcPr>
            <w:tcW w:w="856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620"/>
              </w:tabs>
              <w:spacing w:before="60" w:after="60"/>
              <w:jc w:val="both"/>
            </w:pPr>
            <w:r w:rsidRPr="009A47EC">
              <w:t>1.</w:t>
            </w:r>
          </w:p>
        </w:tc>
      </w:tr>
      <w:tr w:rsidR="009A47EC" w:rsidRPr="009A47EC" w:rsidTr="009A47EC">
        <w:tc>
          <w:tcPr>
            <w:tcW w:w="856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620"/>
              </w:tabs>
              <w:spacing w:before="60" w:after="60"/>
              <w:jc w:val="both"/>
            </w:pPr>
            <w:r w:rsidRPr="009A47EC">
              <w:t>2.</w:t>
            </w:r>
          </w:p>
        </w:tc>
      </w:tr>
    </w:tbl>
    <w:p w:rsidR="009A47EC" w:rsidRPr="009A47EC" w:rsidRDefault="009A47EC" w:rsidP="009A47EC">
      <w:pPr>
        <w:tabs>
          <w:tab w:val="left" w:pos="1620"/>
        </w:tabs>
        <w:spacing w:before="60" w:after="60"/>
        <w:jc w:val="both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1620"/>
        </w:tabs>
        <w:spacing w:before="60" w:after="60"/>
        <w:jc w:val="both"/>
        <w:rPr>
          <w:sz w:val="28"/>
          <w:szCs w:val="28"/>
        </w:rPr>
      </w:pPr>
      <w:r w:rsidRPr="009A47EC">
        <w:rPr>
          <w:sz w:val="28"/>
          <w:szCs w:val="28"/>
        </w:rPr>
        <w:t>9.8. Требования к наличию и состоянию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6840"/>
      </w:tblGrid>
      <w:tr w:rsidR="009A47EC" w:rsidRPr="009A47EC" w:rsidTr="009A47EC">
        <w:tc>
          <w:tcPr>
            <w:tcW w:w="46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620"/>
              </w:tabs>
              <w:spacing w:before="60" w:after="60"/>
              <w:jc w:val="center"/>
            </w:pPr>
            <w:r w:rsidRPr="009A47EC">
              <w:t>Вид имущества</w:t>
            </w:r>
          </w:p>
        </w:tc>
        <w:tc>
          <w:tcPr>
            <w:tcW w:w="684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620"/>
              </w:tabs>
              <w:spacing w:before="60" w:after="60"/>
              <w:jc w:val="center"/>
            </w:pPr>
            <w:r w:rsidRPr="009A47EC">
              <w:t>Качественные и (или) количественные требования к имуществу</w:t>
            </w:r>
          </w:p>
        </w:tc>
      </w:tr>
      <w:tr w:rsidR="009A47EC" w:rsidRPr="009A47EC" w:rsidTr="009A47EC">
        <w:tc>
          <w:tcPr>
            <w:tcW w:w="46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620"/>
              </w:tabs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684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620"/>
              </w:tabs>
              <w:spacing w:before="60" w:after="60"/>
              <w:jc w:val="center"/>
            </w:pPr>
            <w:r w:rsidRPr="009A47EC">
              <w:t>2</w:t>
            </w:r>
          </w:p>
        </w:tc>
      </w:tr>
      <w:tr w:rsidR="009A47EC" w:rsidRPr="009A47EC" w:rsidTr="009A47EC">
        <w:tc>
          <w:tcPr>
            <w:tcW w:w="46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620"/>
              </w:tabs>
              <w:spacing w:before="60" w:after="60"/>
              <w:jc w:val="both"/>
            </w:pPr>
            <w:r w:rsidRPr="009A47EC">
              <w:t>1.</w:t>
            </w:r>
          </w:p>
        </w:tc>
        <w:tc>
          <w:tcPr>
            <w:tcW w:w="684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620"/>
              </w:tabs>
              <w:spacing w:before="60" w:after="60"/>
              <w:jc w:val="both"/>
            </w:pPr>
          </w:p>
        </w:tc>
      </w:tr>
      <w:tr w:rsidR="009A47EC" w:rsidRPr="009A47EC" w:rsidTr="009A47EC">
        <w:tc>
          <w:tcPr>
            <w:tcW w:w="46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620"/>
              </w:tabs>
              <w:spacing w:before="60" w:after="60"/>
              <w:jc w:val="both"/>
            </w:pPr>
            <w:r w:rsidRPr="009A47EC">
              <w:t>2.</w:t>
            </w:r>
          </w:p>
        </w:tc>
        <w:tc>
          <w:tcPr>
            <w:tcW w:w="684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620"/>
              </w:tabs>
              <w:spacing w:before="60" w:after="60"/>
              <w:jc w:val="both"/>
            </w:pPr>
          </w:p>
        </w:tc>
      </w:tr>
    </w:tbl>
    <w:p w:rsidR="009A47EC" w:rsidRPr="009A47EC" w:rsidRDefault="009A47EC" w:rsidP="009A47EC">
      <w:pPr>
        <w:jc w:val="center"/>
        <w:rPr>
          <w:bCs/>
          <w:sz w:val="20"/>
          <w:szCs w:val="20"/>
        </w:rPr>
      </w:pPr>
    </w:p>
    <w:p w:rsidR="009A47EC" w:rsidRPr="009A47EC" w:rsidRDefault="009A47EC" w:rsidP="009A47EC">
      <w:pPr>
        <w:jc w:val="center"/>
        <w:rPr>
          <w:bCs/>
          <w:sz w:val="28"/>
          <w:szCs w:val="28"/>
        </w:rPr>
      </w:pPr>
      <w:r w:rsidRPr="009A47EC">
        <w:rPr>
          <w:bCs/>
          <w:sz w:val="28"/>
          <w:szCs w:val="28"/>
        </w:rPr>
        <w:t xml:space="preserve">РАЗДЕЛ </w:t>
      </w:r>
      <w:r w:rsidRPr="009A47EC">
        <w:rPr>
          <w:bCs/>
          <w:sz w:val="28"/>
          <w:szCs w:val="28"/>
          <w:lang w:val="en-US"/>
        </w:rPr>
        <w:t>II</w:t>
      </w:r>
      <w:r w:rsidRPr="009A47EC">
        <w:rPr>
          <w:bCs/>
          <w:sz w:val="28"/>
          <w:szCs w:val="28"/>
        </w:rPr>
        <w:t>. Работы</w:t>
      </w:r>
    </w:p>
    <w:p w:rsidR="009A47EC" w:rsidRPr="009A47EC" w:rsidRDefault="009A47EC" w:rsidP="009A47EC">
      <w:pPr>
        <w:tabs>
          <w:tab w:val="left" w:pos="0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t>10. Характеристика работ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623"/>
        <w:gridCol w:w="2373"/>
        <w:gridCol w:w="2906"/>
        <w:gridCol w:w="2520"/>
        <w:gridCol w:w="2181"/>
      </w:tblGrid>
      <w:tr w:rsidR="009A47EC" w:rsidRPr="009A47EC" w:rsidTr="009A47EC">
        <w:trPr>
          <w:trHeight w:val="285"/>
        </w:trPr>
        <w:tc>
          <w:tcPr>
            <w:tcW w:w="2466" w:type="dxa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Наименование вида работ</w:t>
            </w:r>
          </w:p>
        </w:tc>
        <w:tc>
          <w:tcPr>
            <w:tcW w:w="2623" w:type="dxa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Код бюджетной классификации</w:t>
            </w:r>
          </w:p>
        </w:tc>
        <w:tc>
          <w:tcPr>
            <w:tcW w:w="2373" w:type="dxa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Содержание работ</w:t>
            </w:r>
          </w:p>
        </w:tc>
        <w:tc>
          <w:tcPr>
            <w:tcW w:w="7607" w:type="dxa"/>
            <w:gridSpan w:val="3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Планируемый результат выполнения работ</w:t>
            </w:r>
          </w:p>
        </w:tc>
      </w:tr>
      <w:tr w:rsidR="009A47EC" w:rsidRPr="009A47EC" w:rsidTr="009A47EC">
        <w:trPr>
          <w:trHeight w:val="240"/>
        </w:trPr>
        <w:tc>
          <w:tcPr>
            <w:tcW w:w="2466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623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373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90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25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218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2-ой год планового периода</w:t>
            </w:r>
          </w:p>
        </w:tc>
      </w:tr>
      <w:tr w:rsidR="009A47EC" w:rsidRPr="009A47EC" w:rsidTr="009A47EC">
        <w:trPr>
          <w:trHeight w:val="240"/>
        </w:trPr>
        <w:tc>
          <w:tcPr>
            <w:tcW w:w="246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262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237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3</w:t>
            </w:r>
          </w:p>
        </w:tc>
        <w:tc>
          <w:tcPr>
            <w:tcW w:w="290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4</w:t>
            </w:r>
          </w:p>
        </w:tc>
        <w:tc>
          <w:tcPr>
            <w:tcW w:w="25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5</w:t>
            </w:r>
          </w:p>
        </w:tc>
        <w:tc>
          <w:tcPr>
            <w:tcW w:w="218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6</w:t>
            </w:r>
          </w:p>
        </w:tc>
      </w:tr>
      <w:tr w:rsidR="009A47EC" w:rsidRPr="009A47EC" w:rsidTr="009A47EC">
        <w:trPr>
          <w:trHeight w:val="240"/>
        </w:trPr>
        <w:tc>
          <w:tcPr>
            <w:tcW w:w="246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rPr>
                <w:sz w:val="28"/>
                <w:szCs w:val="20"/>
              </w:rPr>
            </w:pPr>
          </w:p>
        </w:tc>
        <w:tc>
          <w:tcPr>
            <w:tcW w:w="262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  <w:rPr>
                <w:sz w:val="28"/>
                <w:szCs w:val="20"/>
              </w:rPr>
            </w:pPr>
          </w:p>
        </w:tc>
        <w:tc>
          <w:tcPr>
            <w:tcW w:w="237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  <w:rPr>
                <w:sz w:val="28"/>
                <w:szCs w:val="20"/>
              </w:rPr>
            </w:pPr>
          </w:p>
        </w:tc>
        <w:tc>
          <w:tcPr>
            <w:tcW w:w="290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  <w:rPr>
                <w:sz w:val="28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  <w:rPr>
                <w:sz w:val="28"/>
                <w:szCs w:val="20"/>
              </w:rPr>
            </w:pPr>
          </w:p>
        </w:tc>
        <w:tc>
          <w:tcPr>
            <w:tcW w:w="2181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  <w:rPr>
                <w:sz w:val="28"/>
                <w:szCs w:val="20"/>
              </w:rPr>
            </w:pPr>
          </w:p>
        </w:tc>
      </w:tr>
    </w:tbl>
    <w:p w:rsidR="00D633B7" w:rsidRDefault="00D633B7" w:rsidP="009A47EC">
      <w:pPr>
        <w:tabs>
          <w:tab w:val="left" w:pos="0"/>
          <w:tab w:val="left" w:pos="142"/>
        </w:tabs>
        <w:spacing w:before="60" w:after="60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0"/>
          <w:tab w:val="left" w:pos="142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lastRenderedPageBreak/>
        <w:t>11. Объем работ, выполняемых на бесплатной основе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4"/>
        <w:gridCol w:w="3488"/>
        <w:gridCol w:w="3223"/>
        <w:gridCol w:w="2483"/>
        <w:gridCol w:w="2426"/>
      </w:tblGrid>
      <w:tr w:rsidR="009A47EC" w:rsidRPr="009A47EC" w:rsidTr="009A47EC">
        <w:trPr>
          <w:trHeight w:val="686"/>
        </w:trPr>
        <w:tc>
          <w:tcPr>
            <w:tcW w:w="3514" w:type="dxa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Содержание работ</w:t>
            </w:r>
          </w:p>
        </w:tc>
        <w:tc>
          <w:tcPr>
            <w:tcW w:w="3488" w:type="dxa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 xml:space="preserve">Порядок расчета затрат на работы либо реквизиты нормативного правового акта, устанавливающего порядок такого расчета  </w:t>
            </w:r>
          </w:p>
        </w:tc>
        <w:tc>
          <w:tcPr>
            <w:tcW w:w="8132" w:type="dxa"/>
            <w:gridSpan w:val="3"/>
            <w:shd w:val="clear" w:color="auto" w:fill="auto"/>
          </w:tcPr>
          <w:p w:rsidR="009A47EC" w:rsidRPr="009A47EC" w:rsidRDefault="009A47EC" w:rsidP="008157D5">
            <w:pPr>
              <w:spacing w:before="60" w:after="60"/>
              <w:jc w:val="center"/>
            </w:pPr>
            <w:r w:rsidRPr="009A47EC">
              <w:t>Объем выполняемых работ (за счет средств бюджета), (руб.)</w:t>
            </w:r>
          </w:p>
        </w:tc>
      </w:tr>
      <w:tr w:rsidR="009A47EC" w:rsidRPr="009A47EC" w:rsidTr="009A47EC">
        <w:trPr>
          <w:trHeight w:val="411"/>
        </w:trPr>
        <w:tc>
          <w:tcPr>
            <w:tcW w:w="3514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488" w:type="dxa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2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248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242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2-ой год планового периода</w:t>
            </w:r>
          </w:p>
        </w:tc>
      </w:tr>
      <w:tr w:rsidR="009A47EC" w:rsidRPr="009A47EC" w:rsidTr="009A47EC">
        <w:trPr>
          <w:trHeight w:val="411"/>
        </w:trPr>
        <w:tc>
          <w:tcPr>
            <w:tcW w:w="351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3488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322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3</w:t>
            </w:r>
          </w:p>
        </w:tc>
        <w:tc>
          <w:tcPr>
            <w:tcW w:w="248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4</w:t>
            </w:r>
          </w:p>
        </w:tc>
        <w:tc>
          <w:tcPr>
            <w:tcW w:w="242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5</w:t>
            </w:r>
          </w:p>
        </w:tc>
      </w:tr>
      <w:tr w:rsidR="009A47EC" w:rsidRPr="009A47EC" w:rsidTr="009A47EC">
        <w:trPr>
          <w:trHeight w:val="411"/>
        </w:trPr>
        <w:tc>
          <w:tcPr>
            <w:tcW w:w="351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1.</w:t>
            </w:r>
          </w:p>
        </w:tc>
        <w:tc>
          <w:tcPr>
            <w:tcW w:w="3488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2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48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42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  <w:tr w:rsidR="009A47EC" w:rsidRPr="009A47EC" w:rsidTr="009A47EC">
        <w:trPr>
          <w:trHeight w:val="411"/>
        </w:trPr>
        <w:tc>
          <w:tcPr>
            <w:tcW w:w="351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2.</w:t>
            </w:r>
          </w:p>
        </w:tc>
        <w:tc>
          <w:tcPr>
            <w:tcW w:w="3488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2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48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42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  <w:tr w:rsidR="009A47EC" w:rsidRPr="009A47EC" w:rsidTr="009A47EC">
        <w:trPr>
          <w:trHeight w:val="411"/>
        </w:trPr>
        <w:tc>
          <w:tcPr>
            <w:tcW w:w="3514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 xml:space="preserve">Итого (общий объем затрат </w:t>
            </w:r>
            <w:r w:rsidRPr="009A47EC">
              <w:br/>
              <w:t>на выполнение работ)</w:t>
            </w:r>
          </w:p>
        </w:tc>
        <w:tc>
          <w:tcPr>
            <w:tcW w:w="3488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-</w:t>
            </w:r>
          </w:p>
        </w:tc>
        <w:tc>
          <w:tcPr>
            <w:tcW w:w="322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483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42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</w:tbl>
    <w:p w:rsidR="009A47EC" w:rsidRPr="009A47EC" w:rsidRDefault="009A47EC" w:rsidP="009A47EC">
      <w:pPr>
        <w:tabs>
          <w:tab w:val="left" w:pos="1080"/>
          <w:tab w:val="left" w:pos="1260"/>
        </w:tabs>
        <w:spacing w:before="60" w:after="60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0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t>12. Объем работ, выполняемых на частично платной и платной основах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4"/>
        <w:gridCol w:w="1337"/>
        <w:gridCol w:w="937"/>
        <w:gridCol w:w="937"/>
        <w:gridCol w:w="937"/>
        <w:gridCol w:w="802"/>
        <w:gridCol w:w="934"/>
        <w:gridCol w:w="939"/>
        <w:gridCol w:w="2804"/>
        <w:gridCol w:w="802"/>
        <w:gridCol w:w="937"/>
        <w:gridCol w:w="937"/>
      </w:tblGrid>
      <w:tr w:rsidR="009A47EC" w:rsidRPr="009A47EC" w:rsidTr="009A47EC">
        <w:trPr>
          <w:trHeight w:val="404"/>
        </w:trPr>
        <w:tc>
          <w:tcPr>
            <w:tcW w:w="691" w:type="pct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Содержание работ</w:t>
            </w:r>
          </w:p>
        </w:tc>
        <w:tc>
          <w:tcPr>
            <w:tcW w:w="1452" w:type="pct"/>
            <w:gridSpan w:val="4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Натуральный объем работ</w:t>
            </w:r>
          </w:p>
        </w:tc>
        <w:tc>
          <w:tcPr>
            <w:tcW w:w="937" w:type="pct"/>
            <w:gridSpan w:val="3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Цена (тариф), (руб.)</w:t>
            </w:r>
          </w:p>
        </w:tc>
        <w:tc>
          <w:tcPr>
            <w:tcW w:w="982" w:type="pct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Реквизиты нормативного правового акта, устанавливающего порядок определения цен (тарифов) и (или) устанавливающего цены (тарифы)</w:t>
            </w:r>
          </w:p>
        </w:tc>
        <w:tc>
          <w:tcPr>
            <w:tcW w:w="937" w:type="pct"/>
            <w:gridSpan w:val="3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Объем выполняемых работ, (руб.)</w:t>
            </w:r>
          </w:p>
        </w:tc>
      </w:tr>
      <w:tr w:rsidR="009A47EC" w:rsidRPr="009A47EC" w:rsidTr="009A47EC">
        <w:trPr>
          <w:trHeight w:val="428"/>
        </w:trPr>
        <w:tc>
          <w:tcPr>
            <w:tcW w:w="691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единица измерения</w:t>
            </w:r>
          </w:p>
        </w:tc>
        <w:tc>
          <w:tcPr>
            <w:tcW w:w="984" w:type="pct"/>
            <w:gridSpan w:val="3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объем</w:t>
            </w:r>
          </w:p>
        </w:tc>
        <w:tc>
          <w:tcPr>
            <w:tcW w:w="281" w:type="pct"/>
            <w:vMerge w:val="restart"/>
            <w:shd w:val="clear" w:color="auto" w:fill="auto"/>
            <w:textDirection w:val="btLr"/>
          </w:tcPr>
          <w:p w:rsidR="009A47EC" w:rsidRPr="009A47EC" w:rsidRDefault="009A47EC" w:rsidP="009A47EC">
            <w:pPr>
              <w:spacing w:before="60" w:after="60"/>
              <w:ind w:left="113" w:right="113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327" w:type="pct"/>
            <w:vMerge w:val="restart"/>
            <w:shd w:val="clear" w:color="auto" w:fill="auto"/>
            <w:textDirection w:val="btLr"/>
          </w:tcPr>
          <w:p w:rsidR="009A47EC" w:rsidRPr="009A47EC" w:rsidRDefault="009A47EC" w:rsidP="009A47EC">
            <w:pPr>
              <w:spacing w:before="60" w:after="60"/>
              <w:ind w:left="113" w:right="113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329" w:type="pct"/>
            <w:vMerge w:val="restart"/>
            <w:shd w:val="clear" w:color="auto" w:fill="auto"/>
            <w:textDirection w:val="btLr"/>
          </w:tcPr>
          <w:p w:rsidR="009A47EC" w:rsidRPr="009A47EC" w:rsidRDefault="009A47EC" w:rsidP="009A47EC">
            <w:pPr>
              <w:spacing w:before="60" w:after="60"/>
              <w:ind w:left="113" w:right="113"/>
              <w:jc w:val="center"/>
            </w:pPr>
            <w:r w:rsidRPr="009A47EC">
              <w:t>2-ой год планового периода</w:t>
            </w:r>
          </w:p>
        </w:tc>
        <w:tc>
          <w:tcPr>
            <w:tcW w:w="982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  <w:rPr>
                <w:u w:val="single"/>
              </w:rPr>
            </w:pPr>
          </w:p>
        </w:tc>
        <w:tc>
          <w:tcPr>
            <w:tcW w:w="281" w:type="pct"/>
            <w:vMerge w:val="restart"/>
            <w:shd w:val="clear" w:color="auto" w:fill="auto"/>
            <w:textDirection w:val="btLr"/>
          </w:tcPr>
          <w:p w:rsidR="009A47EC" w:rsidRPr="009A47EC" w:rsidRDefault="009A47EC" w:rsidP="009A47EC">
            <w:pPr>
              <w:spacing w:before="60" w:after="60"/>
              <w:ind w:left="113" w:right="113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328" w:type="pct"/>
            <w:vMerge w:val="restart"/>
            <w:shd w:val="clear" w:color="auto" w:fill="auto"/>
            <w:textDirection w:val="btLr"/>
          </w:tcPr>
          <w:p w:rsidR="009A47EC" w:rsidRPr="009A47EC" w:rsidRDefault="009A47EC" w:rsidP="009A47EC">
            <w:pPr>
              <w:spacing w:before="60" w:after="60"/>
              <w:ind w:left="113" w:right="113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328" w:type="pct"/>
            <w:vMerge w:val="restart"/>
            <w:shd w:val="clear" w:color="auto" w:fill="auto"/>
            <w:textDirection w:val="btLr"/>
          </w:tcPr>
          <w:p w:rsidR="009A47EC" w:rsidRPr="009A47EC" w:rsidRDefault="009A47EC" w:rsidP="009A47EC">
            <w:pPr>
              <w:spacing w:before="60" w:after="60"/>
              <w:ind w:left="113" w:right="113"/>
              <w:jc w:val="center"/>
            </w:pPr>
            <w:r w:rsidRPr="009A47EC">
              <w:t>2-ой год планового периода</w:t>
            </w:r>
          </w:p>
        </w:tc>
      </w:tr>
      <w:tr w:rsidR="009A47EC" w:rsidRPr="009A47EC" w:rsidTr="009A47EC">
        <w:trPr>
          <w:cantSplit/>
          <w:trHeight w:val="1654"/>
        </w:trPr>
        <w:tc>
          <w:tcPr>
            <w:tcW w:w="691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468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  <w:textDirection w:val="btLr"/>
          </w:tcPr>
          <w:p w:rsidR="009A47EC" w:rsidRPr="009A47EC" w:rsidRDefault="009A47EC" w:rsidP="009A47EC">
            <w:pPr>
              <w:ind w:left="113" w:right="113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328" w:type="pct"/>
            <w:shd w:val="clear" w:color="auto" w:fill="auto"/>
            <w:textDirection w:val="btLr"/>
          </w:tcPr>
          <w:p w:rsidR="009A47EC" w:rsidRPr="009A47EC" w:rsidRDefault="009A47EC" w:rsidP="009A47EC">
            <w:pPr>
              <w:ind w:left="113" w:right="113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328" w:type="pct"/>
            <w:shd w:val="clear" w:color="auto" w:fill="auto"/>
            <w:textDirection w:val="btLr"/>
          </w:tcPr>
          <w:p w:rsidR="009A47EC" w:rsidRPr="009A47EC" w:rsidRDefault="009A47EC" w:rsidP="009A47EC">
            <w:pPr>
              <w:ind w:left="113" w:right="113"/>
              <w:jc w:val="center"/>
            </w:pPr>
            <w:r w:rsidRPr="009A47EC">
              <w:t>2-ой год планового периода</w:t>
            </w:r>
          </w:p>
        </w:tc>
        <w:tc>
          <w:tcPr>
            <w:tcW w:w="281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7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9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982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81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vMerge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  <w:tr w:rsidR="009A47EC" w:rsidRPr="009A47EC" w:rsidTr="009A47EC">
        <w:trPr>
          <w:trHeight w:val="411"/>
        </w:trPr>
        <w:tc>
          <w:tcPr>
            <w:tcW w:w="69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46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3</w:t>
            </w: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4</w:t>
            </w: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5</w:t>
            </w:r>
          </w:p>
        </w:tc>
        <w:tc>
          <w:tcPr>
            <w:tcW w:w="28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6</w:t>
            </w:r>
          </w:p>
        </w:tc>
        <w:tc>
          <w:tcPr>
            <w:tcW w:w="327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7</w:t>
            </w:r>
          </w:p>
        </w:tc>
        <w:tc>
          <w:tcPr>
            <w:tcW w:w="329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8</w:t>
            </w:r>
          </w:p>
        </w:tc>
        <w:tc>
          <w:tcPr>
            <w:tcW w:w="982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9</w:t>
            </w:r>
          </w:p>
        </w:tc>
        <w:tc>
          <w:tcPr>
            <w:tcW w:w="28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10</w:t>
            </w: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11</w:t>
            </w: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12</w:t>
            </w:r>
          </w:p>
        </w:tc>
      </w:tr>
      <w:tr w:rsidR="009A47EC" w:rsidRPr="009A47EC" w:rsidTr="009A47EC">
        <w:trPr>
          <w:trHeight w:val="411"/>
        </w:trPr>
        <w:tc>
          <w:tcPr>
            <w:tcW w:w="69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1.</w:t>
            </w:r>
          </w:p>
        </w:tc>
        <w:tc>
          <w:tcPr>
            <w:tcW w:w="46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982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  <w:tr w:rsidR="009A47EC" w:rsidRPr="009A47EC" w:rsidTr="009A47EC">
        <w:trPr>
          <w:trHeight w:val="411"/>
        </w:trPr>
        <w:tc>
          <w:tcPr>
            <w:tcW w:w="69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2.</w:t>
            </w:r>
          </w:p>
        </w:tc>
        <w:tc>
          <w:tcPr>
            <w:tcW w:w="46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982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  <w:tr w:rsidR="009A47EC" w:rsidRPr="009A47EC" w:rsidTr="009A47EC">
        <w:trPr>
          <w:trHeight w:val="280"/>
        </w:trPr>
        <w:tc>
          <w:tcPr>
            <w:tcW w:w="69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Итого</w:t>
            </w:r>
          </w:p>
        </w:tc>
        <w:tc>
          <w:tcPr>
            <w:tcW w:w="46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7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9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982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281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  <w:tc>
          <w:tcPr>
            <w:tcW w:w="328" w:type="pct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</w:p>
        </w:tc>
      </w:tr>
    </w:tbl>
    <w:p w:rsidR="009A47EC" w:rsidRPr="009A47EC" w:rsidRDefault="009A47EC" w:rsidP="009A47EC">
      <w:pPr>
        <w:tabs>
          <w:tab w:val="left" w:pos="1080"/>
          <w:tab w:val="left" w:pos="1260"/>
        </w:tabs>
        <w:spacing w:before="60" w:after="60"/>
        <w:ind w:left="1080"/>
        <w:rPr>
          <w:sz w:val="28"/>
          <w:szCs w:val="28"/>
        </w:rPr>
      </w:pPr>
    </w:p>
    <w:p w:rsidR="009A47EC" w:rsidRDefault="009A47EC" w:rsidP="009A47EC">
      <w:pPr>
        <w:tabs>
          <w:tab w:val="left" w:pos="1080"/>
          <w:tab w:val="left" w:pos="1260"/>
        </w:tabs>
        <w:spacing w:before="60" w:after="60"/>
        <w:ind w:left="1080"/>
        <w:rPr>
          <w:sz w:val="28"/>
          <w:szCs w:val="28"/>
        </w:rPr>
      </w:pPr>
    </w:p>
    <w:p w:rsidR="008157D5" w:rsidRDefault="008157D5" w:rsidP="009A47EC">
      <w:pPr>
        <w:tabs>
          <w:tab w:val="left" w:pos="1080"/>
          <w:tab w:val="left" w:pos="1260"/>
        </w:tabs>
        <w:spacing w:before="60" w:after="60"/>
        <w:ind w:left="1080"/>
        <w:rPr>
          <w:sz w:val="28"/>
          <w:szCs w:val="28"/>
        </w:rPr>
      </w:pPr>
    </w:p>
    <w:p w:rsidR="008157D5" w:rsidRPr="009A47EC" w:rsidRDefault="008157D5" w:rsidP="009A47EC">
      <w:pPr>
        <w:tabs>
          <w:tab w:val="left" w:pos="1080"/>
          <w:tab w:val="left" w:pos="1260"/>
        </w:tabs>
        <w:spacing w:before="60" w:after="60"/>
        <w:ind w:left="1080"/>
        <w:rPr>
          <w:sz w:val="28"/>
          <w:szCs w:val="28"/>
        </w:rPr>
      </w:pPr>
    </w:p>
    <w:p w:rsidR="009A47EC" w:rsidRPr="009A47EC" w:rsidRDefault="009A47EC" w:rsidP="008157D5">
      <w:pPr>
        <w:tabs>
          <w:tab w:val="left" w:pos="1260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t>13.Показатели, характеризую</w:t>
      </w:r>
      <w:r w:rsidR="008157D5">
        <w:rPr>
          <w:sz w:val="28"/>
          <w:szCs w:val="28"/>
        </w:rPr>
        <w:t xml:space="preserve">щие качество выполняемых работ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013"/>
        <w:gridCol w:w="1980"/>
        <w:gridCol w:w="1998"/>
        <w:gridCol w:w="1710"/>
        <w:gridCol w:w="1833"/>
        <w:gridCol w:w="2159"/>
      </w:tblGrid>
      <w:tr w:rsidR="009A47EC" w:rsidRPr="009A47EC" w:rsidTr="009A47EC">
        <w:tc>
          <w:tcPr>
            <w:tcW w:w="2401" w:type="dxa"/>
            <w:vMerge w:val="restart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Наименование показателя</w:t>
            </w:r>
          </w:p>
        </w:tc>
        <w:tc>
          <w:tcPr>
            <w:tcW w:w="2208" w:type="dxa"/>
            <w:vMerge w:val="restart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Единица измерения</w:t>
            </w:r>
          </w:p>
        </w:tc>
        <w:tc>
          <w:tcPr>
            <w:tcW w:w="2183" w:type="dxa"/>
            <w:vMerge w:val="restart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Методика расчета</w:t>
            </w:r>
          </w:p>
        </w:tc>
        <w:tc>
          <w:tcPr>
            <w:tcW w:w="5952" w:type="dxa"/>
            <w:gridSpan w:val="3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Значение показателя</w:t>
            </w:r>
          </w:p>
        </w:tc>
        <w:tc>
          <w:tcPr>
            <w:tcW w:w="2325" w:type="dxa"/>
            <w:vMerge w:val="restart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Источник информации о фактическом значении показателя</w:t>
            </w:r>
          </w:p>
        </w:tc>
      </w:tr>
      <w:tr w:rsidR="009A47EC" w:rsidRPr="009A47EC" w:rsidTr="009A47EC">
        <w:tc>
          <w:tcPr>
            <w:tcW w:w="2401" w:type="dxa"/>
            <w:vMerge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</w:p>
        </w:tc>
        <w:tc>
          <w:tcPr>
            <w:tcW w:w="2208" w:type="dxa"/>
            <w:vMerge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</w:p>
        </w:tc>
        <w:tc>
          <w:tcPr>
            <w:tcW w:w="2183" w:type="dxa"/>
            <w:vMerge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</w:p>
        </w:tc>
        <w:tc>
          <w:tcPr>
            <w:tcW w:w="213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Очередной финансовый год</w:t>
            </w:r>
          </w:p>
        </w:tc>
        <w:tc>
          <w:tcPr>
            <w:tcW w:w="1830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1-ый год планового периода</w:t>
            </w:r>
          </w:p>
        </w:tc>
        <w:tc>
          <w:tcPr>
            <w:tcW w:w="198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2-ой год планового периода</w:t>
            </w:r>
          </w:p>
        </w:tc>
        <w:tc>
          <w:tcPr>
            <w:tcW w:w="2325" w:type="dxa"/>
            <w:vMerge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</w:p>
        </w:tc>
      </w:tr>
      <w:tr w:rsidR="009A47EC" w:rsidRPr="009A47EC" w:rsidTr="009A47EC">
        <w:tc>
          <w:tcPr>
            <w:tcW w:w="2401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22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2183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3</w:t>
            </w:r>
          </w:p>
        </w:tc>
        <w:tc>
          <w:tcPr>
            <w:tcW w:w="2136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4</w:t>
            </w:r>
          </w:p>
        </w:tc>
        <w:tc>
          <w:tcPr>
            <w:tcW w:w="183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5</w:t>
            </w:r>
          </w:p>
        </w:tc>
        <w:tc>
          <w:tcPr>
            <w:tcW w:w="1986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6</w:t>
            </w:r>
          </w:p>
        </w:tc>
        <w:tc>
          <w:tcPr>
            <w:tcW w:w="2325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7</w:t>
            </w:r>
          </w:p>
        </w:tc>
      </w:tr>
      <w:tr w:rsidR="009A47EC" w:rsidRPr="009A47EC" w:rsidTr="009A47EC">
        <w:tc>
          <w:tcPr>
            <w:tcW w:w="2401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  <w:r w:rsidRPr="009A47EC">
              <w:t>1.</w:t>
            </w:r>
          </w:p>
        </w:tc>
        <w:tc>
          <w:tcPr>
            <w:tcW w:w="22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183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136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183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1986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325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</w:tr>
      <w:tr w:rsidR="009A47EC" w:rsidRPr="009A47EC" w:rsidTr="009A47EC">
        <w:tc>
          <w:tcPr>
            <w:tcW w:w="2401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  <w:r w:rsidRPr="009A47EC">
              <w:t>2.</w:t>
            </w:r>
          </w:p>
        </w:tc>
        <w:tc>
          <w:tcPr>
            <w:tcW w:w="22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183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136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183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1986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  <w:tc>
          <w:tcPr>
            <w:tcW w:w="2325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</w:pPr>
          </w:p>
        </w:tc>
      </w:tr>
    </w:tbl>
    <w:p w:rsidR="009A47EC" w:rsidRPr="009A47EC" w:rsidRDefault="009A47EC" w:rsidP="009A47EC">
      <w:pPr>
        <w:spacing w:before="60" w:after="60"/>
        <w:jc w:val="center"/>
        <w:rPr>
          <w:sz w:val="28"/>
          <w:szCs w:val="28"/>
        </w:rPr>
      </w:pPr>
    </w:p>
    <w:p w:rsidR="009A47EC" w:rsidRPr="008157D5" w:rsidRDefault="009A47EC" w:rsidP="008157D5">
      <w:pPr>
        <w:spacing w:before="60" w:after="60"/>
        <w:jc w:val="center"/>
        <w:rPr>
          <w:sz w:val="28"/>
          <w:szCs w:val="28"/>
        </w:rPr>
      </w:pPr>
      <w:r w:rsidRPr="009A47EC">
        <w:rPr>
          <w:sz w:val="28"/>
          <w:szCs w:val="28"/>
        </w:rPr>
        <w:t xml:space="preserve">РАЗДЕЛ </w:t>
      </w:r>
      <w:r w:rsidRPr="009A47EC">
        <w:rPr>
          <w:sz w:val="28"/>
          <w:szCs w:val="28"/>
          <w:lang w:val="en-US"/>
        </w:rPr>
        <w:t>III</w:t>
      </w:r>
      <w:r w:rsidR="008157D5">
        <w:rPr>
          <w:sz w:val="28"/>
          <w:szCs w:val="28"/>
        </w:rPr>
        <w:t>. Общие положения для муниципальных услуг и работ</w:t>
      </w:r>
    </w:p>
    <w:p w:rsidR="009A47EC" w:rsidRPr="009A47EC" w:rsidRDefault="009A47EC" w:rsidP="009A47EC">
      <w:pPr>
        <w:tabs>
          <w:tab w:val="left" w:pos="0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t xml:space="preserve">14. Порядок контроля за исполнением </w:t>
      </w:r>
      <w:r w:rsidR="008157D5">
        <w:rPr>
          <w:sz w:val="28"/>
          <w:szCs w:val="28"/>
        </w:rPr>
        <w:t>муниципального</w:t>
      </w:r>
      <w:r w:rsidRPr="009A47EC">
        <w:rPr>
          <w:sz w:val="28"/>
          <w:szCs w:val="28"/>
        </w:rPr>
        <w:t xml:space="preserve">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3402"/>
        <w:gridCol w:w="3457"/>
        <w:gridCol w:w="3714"/>
      </w:tblGrid>
      <w:tr w:rsidR="008157D5" w:rsidRPr="009A47EC" w:rsidTr="009A47EC">
        <w:tc>
          <w:tcPr>
            <w:tcW w:w="36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Формы контроля</w:t>
            </w:r>
          </w:p>
        </w:tc>
        <w:tc>
          <w:tcPr>
            <w:tcW w:w="36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Локальный правовой акт</w:t>
            </w:r>
          </w:p>
        </w:tc>
        <w:tc>
          <w:tcPr>
            <w:tcW w:w="3697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Периодичность контрольных мероприятий</w:t>
            </w:r>
          </w:p>
        </w:tc>
        <w:tc>
          <w:tcPr>
            <w:tcW w:w="3959" w:type="dxa"/>
            <w:shd w:val="clear" w:color="auto" w:fill="auto"/>
          </w:tcPr>
          <w:p w:rsidR="009A47EC" w:rsidRPr="009A47EC" w:rsidRDefault="00E46A84" w:rsidP="008157D5">
            <w:pPr>
              <w:spacing w:before="60" w:after="60"/>
              <w:jc w:val="center"/>
            </w:pPr>
            <w:r>
              <w:t>Уполномоченные органы</w:t>
            </w:r>
            <w:r w:rsidR="009A47EC" w:rsidRPr="009A47EC">
              <w:t xml:space="preserve"> </w:t>
            </w:r>
            <w:r w:rsidR="008157D5">
              <w:t xml:space="preserve">муниципального района Мелеузовский район </w:t>
            </w:r>
            <w:r w:rsidR="009A47EC" w:rsidRPr="009A47EC">
              <w:t xml:space="preserve">Республики Башкортостан, осуществляющие контроль </w:t>
            </w:r>
          </w:p>
        </w:tc>
      </w:tr>
      <w:tr w:rsidR="008157D5" w:rsidRPr="009A47EC" w:rsidTr="009A47EC">
        <w:trPr>
          <w:trHeight w:val="291"/>
        </w:trPr>
        <w:tc>
          <w:tcPr>
            <w:tcW w:w="36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36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2</w:t>
            </w:r>
          </w:p>
        </w:tc>
        <w:tc>
          <w:tcPr>
            <w:tcW w:w="3697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3</w:t>
            </w:r>
          </w:p>
        </w:tc>
        <w:tc>
          <w:tcPr>
            <w:tcW w:w="395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  <w:jc w:val="center"/>
            </w:pPr>
            <w:r w:rsidRPr="009A47EC">
              <w:t>4</w:t>
            </w:r>
          </w:p>
        </w:tc>
      </w:tr>
      <w:tr w:rsidR="008157D5" w:rsidRPr="009A47EC" w:rsidTr="009A47EC">
        <w:tc>
          <w:tcPr>
            <w:tcW w:w="36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1.</w:t>
            </w:r>
          </w:p>
        </w:tc>
        <w:tc>
          <w:tcPr>
            <w:tcW w:w="36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3697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395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</w:tr>
      <w:tr w:rsidR="008157D5" w:rsidRPr="009A47EC" w:rsidTr="009A47EC">
        <w:tc>
          <w:tcPr>
            <w:tcW w:w="36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2.</w:t>
            </w:r>
          </w:p>
        </w:tc>
        <w:tc>
          <w:tcPr>
            <w:tcW w:w="369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3697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  <w:tc>
          <w:tcPr>
            <w:tcW w:w="3959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</w:p>
        </w:tc>
      </w:tr>
    </w:tbl>
    <w:p w:rsidR="009A47EC" w:rsidRPr="009A47EC" w:rsidRDefault="009A47EC" w:rsidP="009A47EC">
      <w:pPr>
        <w:tabs>
          <w:tab w:val="left" w:pos="1276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t xml:space="preserve">15. Условия и порядок досрочного прекращения исполнения </w:t>
      </w:r>
      <w:r w:rsidR="008157D5">
        <w:rPr>
          <w:sz w:val="28"/>
          <w:szCs w:val="28"/>
        </w:rPr>
        <w:t>муниципального</w:t>
      </w:r>
      <w:r w:rsidRPr="009A47EC">
        <w:rPr>
          <w:sz w:val="28"/>
          <w:szCs w:val="28"/>
        </w:rPr>
        <w:t xml:space="preserve">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0"/>
      </w:tblGrid>
      <w:tr w:rsidR="009A47EC" w:rsidRPr="009A47EC" w:rsidTr="009A47EC">
        <w:tc>
          <w:tcPr>
            <w:tcW w:w="37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Основание для прекращения</w:t>
            </w:r>
          </w:p>
        </w:tc>
        <w:tc>
          <w:tcPr>
            <w:tcW w:w="72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Пункт, часть, статья, реквизиты нормативного правового акта</w:t>
            </w:r>
            <w:r w:rsidRPr="009A47EC">
              <w:rPr>
                <w:vertAlign w:val="superscript"/>
              </w:rPr>
              <w:footnoteReference w:id="4"/>
            </w:r>
          </w:p>
        </w:tc>
      </w:tr>
      <w:tr w:rsidR="009A47EC" w:rsidRPr="009A47EC" w:rsidTr="009A47EC">
        <w:tc>
          <w:tcPr>
            <w:tcW w:w="37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1</w:t>
            </w:r>
          </w:p>
        </w:tc>
        <w:tc>
          <w:tcPr>
            <w:tcW w:w="72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center"/>
            </w:pPr>
            <w:r w:rsidRPr="009A47EC">
              <w:t>2</w:t>
            </w:r>
          </w:p>
        </w:tc>
      </w:tr>
      <w:tr w:rsidR="009A47EC" w:rsidRPr="009A47EC" w:rsidTr="009A47EC">
        <w:tc>
          <w:tcPr>
            <w:tcW w:w="3708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  <w:tc>
          <w:tcPr>
            <w:tcW w:w="7200" w:type="dxa"/>
            <w:shd w:val="clear" w:color="auto" w:fill="auto"/>
          </w:tcPr>
          <w:p w:rsidR="009A47EC" w:rsidRPr="009A47EC" w:rsidRDefault="009A47EC" w:rsidP="009A47EC">
            <w:pPr>
              <w:tabs>
                <w:tab w:val="left" w:pos="1204"/>
              </w:tabs>
              <w:spacing w:before="60" w:after="60"/>
              <w:jc w:val="both"/>
            </w:pPr>
          </w:p>
        </w:tc>
      </w:tr>
    </w:tbl>
    <w:p w:rsidR="00D633B7" w:rsidRDefault="00D633B7" w:rsidP="009A47EC">
      <w:pPr>
        <w:tabs>
          <w:tab w:val="left" w:pos="1276"/>
        </w:tabs>
        <w:spacing w:before="60" w:after="60"/>
        <w:rPr>
          <w:sz w:val="28"/>
          <w:szCs w:val="28"/>
        </w:rPr>
      </w:pPr>
    </w:p>
    <w:p w:rsidR="009A47EC" w:rsidRPr="009A47EC" w:rsidRDefault="009A47EC" w:rsidP="009A47EC">
      <w:pPr>
        <w:tabs>
          <w:tab w:val="left" w:pos="1276"/>
        </w:tabs>
        <w:spacing w:before="60" w:after="60"/>
        <w:rPr>
          <w:sz w:val="28"/>
          <w:szCs w:val="28"/>
        </w:rPr>
      </w:pPr>
      <w:r w:rsidRPr="009A47EC">
        <w:rPr>
          <w:sz w:val="28"/>
          <w:szCs w:val="28"/>
        </w:rPr>
        <w:t xml:space="preserve">16.  Требования к отчетности об исполнении </w:t>
      </w:r>
      <w:r w:rsidR="008157D5">
        <w:rPr>
          <w:sz w:val="28"/>
          <w:szCs w:val="28"/>
        </w:rPr>
        <w:t>муниципального</w:t>
      </w:r>
      <w:r w:rsidRPr="009A47EC">
        <w:rPr>
          <w:sz w:val="28"/>
          <w:szCs w:val="28"/>
        </w:rPr>
        <w:t xml:space="preserve">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8"/>
      </w:tblGrid>
      <w:tr w:rsidR="009A47EC" w:rsidRPr="009A47EC" w:rsidTr="009A47EC">
        <w:tc>
          <w:tcPr>
            <w:tcW w:w="1478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1.</w:t>
            </w:r>
          </w:p>
        </w:tc>
      </w:tr>
      <w:tr w:rsidR="009A47EC" w:rsidRPr="009A47EC" w:rsidTr="009A47EC">
        <w:tc>
          <w:tcPr>
            <w:tcW w:w="14786" w:type="dxa"/>
            <w:shd w:val="clear" w:color="auto" w:fill="auto"/>
          </w:tcPr>
          <w:p w:rsidR="009A47EC" w:rsidRPr="009A47EC" w:rsidRDefault="009A47EC" w:rsidP="009A47EC">
            <w:pPr>
              <w:spacing w:before="60" w:after="60"/>
            </w:pPr>
            <w:r w:rsidRPr="009A47EC">
              <w:t>2.</w:t>
            </w:r>
          </w:p>
        </w:tc>
      </w:tr>
    </w:tbl>
    <w:p w:rsidR="009A47EC" w:rsidRPr="009A47EC" w:rsidRDefault="009A47EC" w:rsidP="009A47EC">
      <w:pPr>
        <w:spacing w:before="60" w:after="60"/>
        <w:jc w:val="center"/>
        <w:rPr>
          <w:sz w:val="28"/>
          <w:szCs w:val="28"/>
        </w:rPr>
      </w:pPr>
    </w:p>
    <w:p w:rsidR="009A47EC" w:rsidRPr="009A47EC" w:rsidRDefault="009A47EC" w:rsidP="009A47EC">
      <w:pPr>
        <w:spacing w:before="60" w:after="60"/>
        <w:jc w:val="center"/>
        <w:rPr>
          <w:sz w:val="28"/>
          <w:szCs w:val="28"/>
        </w:rPr>
      </w:pPr>
      <w:r w:rsidRPr="009A47EC">
        <w:rPr>
          <w:sz w:val="28"/>
          <w:szCs w:val="28"/>
        </w:rPr>
        <w:t xml:space="preserve">РАЗДЕЛ </w:t>
      </w:r>
      <w:r w:rsidRPr="009A47EC">
        <w:rPr>
          <w:sz w:val="28"/>
          <w:szCs w:val="28"/>
          <w:lang w:val="en-US"/>
        </w:rPr>
        <w:t>IV</w:t>
      </w:r>
      <w:r w:rsidRPr="009A47EC">
        <w:rPr>
          <w:sz w:val="28"/>
          <w:szCs w:val="28"/>
        </w:rPr>
        <w:t xml:space="preserve">. Объем финансового обеспечения выполнения </w:t>
      </w:r>
      <w:r w:rsidR="008157D5">
        <w:rPr>
          <w:sz w:val="28"/>
          <w:szCs w:val="28"/>
        </w:rPr>
        <w:t>муниципального</w:t>
      </w:r>
      <w:r w:rsidRPr="009A47EC">
        <w:rPr>
          <w:sz w:val="28"/>
          <w:szCs w:val="28"/>
        </w:rPr>
        <w:t xml:space="preserve"> задания</w:t>
      </w:r>
    </w:p>
    <w:p w:rsidR="009A47EC" w:rsidRPr="009A47EC" w:rsidRDefault="009A47EC" w:rsidP="009A47EC">
      <w:pPr>
        <w:spacing w:before="60" w:after="60"/>
        <w:jc w:val="center"/>
      </w:pPr>
    </w:p>
    <w:tbl>
      <w:tblPr>
        <w:tblW w:w="5231" w:type="pct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3"/>
        <w:gridCol w:w="1217"/>
        <w:gridCol w:w="1217"/>
        <w:gridCol w:w="1433"/>
        <w:gridCol w:w="1217"/>
        <w:gridCol w:w="1217"/>
        <w:gridCol w:w="1433"/>
        <w:gridCol w:w="1217"/>
        <w:gridCol w:w="1217"/>
        <w:gridCol w:w="1433"/>
        <w:gridCol w:w="1217"/>
        <w:gridCol w:w="1217"/>
      </w:tblGrid>
      <w:tr w:rsidR="009A47EC" w:rsidRPr="009A47EC" w:rsidTr="009A47EC">
        <w:trPr>
          <w:cantSplit/>
          <w:trHeight w:val="1137"/>
        </w:trPr>
        <w:tc>
          <w:tcPr>
            <w:tcW w:w="1250" w:type="pct"/>
            <w:gridSpan w:val="3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 xml:space="preserve"> Общий объем затрат на оказание </w:t>
            </w:r>
            <w:r w:rsidR="008157D5">
              <w:rPr>
                <w:spacing w:val="-6"/>
              </w:rPr>
              <w:t>муниципальных</w:t>
            </w:r>
            <w:r w:rsidRPr="009A47EC">
              <w:rPr>
                <w:spacing w:val="-6"/>
              </w:rPr>
              <w:t xml:space="preserve"> услуг</w:t>
            </w:r>
          </w:p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(руб.)</w:t>
            </w:r>
          </w:p>
        </w:tc>
        <w:tc>
          <w:tcPr>
            <w:tcW w:w="1250" w:type="pct"/>
            <w:gridSpan w:val="3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 xml:space="preserve">Общий объем затрат </w:t>
            </w:r>
            <w:r w:rsidRPr="009A47EC">
              <w:rPr>
                <w:spacing w:val="-6"/>
              </w:rPr>
              <w:br/>
              <w:t>на выполнение работ</w:t>
            </w:r>
          </w:p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(руб.)</w:t>
            </w:r>
          </w:p>
        </w:tc>
        <w:tc>
          <w:tcPr>
            <w:tcW w:w="1250" w:type="pct"/>
            <w:gridSpan w:val="3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Затраты на содержание имущества</w:t>
            </w:r>
          </w:p>
          <w:p w:rsidR="009A47EC" w:rsidRPr="009A47EC" w:rsidRDefault="00AB047E" w:rsidP="009A47E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и уплату налогов </w:t>
            </w:r>
            <w:r w:rsidR="009A47EC" w:rsidRPr="009A47EC">
              <w:rPr>
                <w:spacing w:val="-6"/>
              </w:rPr>
              <w:t>(руб.)</w:t>
            </w:r>
          </w:p>
        </w:tc>
        <w:tc>
          <w:tcPr>
            <w:tcW w:w="1250" w:type="pct"/>
            <w:gridSpan w:val="3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 xml:space="preserve">Объем финансового обеспечения выполнения </w:t>
            </w:r>
            <w:r w:rsidR="008157D5">
              <w:rPr>
                <w:spacing w:val="-6"/>
              </w:rPr>
              <w:t>м</w:t>
            </w:r>
            <w:r w:rsidR="0054334E">
              <w:rPr>
                <w:spacing w:val="-6"/>
              </w:rPr>
              <w:t>у</w:t>
            </w:r>
            <w:r w:rsidR="008157D5">
              <w:rPr>
                <w:spacing w:val="-6"/>
              </w:rPr>
              <w:t>ниципального</w:t>
            </w:r>
            <w:r w:rsidRPr="009A47EC">
              <w:rPr>
                <w:spacing w:val="-6"/>
              </w:rPr>
              <w:t xml:space="preserve"> задания </w:t>
            </w:r>
          </w:p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(руб.)</w:t>
            </w:r>
          </w:p>
        </w:tc>
      </w:tr>
      <w:tr w:rsidR="009A47EC" w:rsidRPr="009A47EC" w:rsidTr="009A47EC">
        <w:trPr>
          <w:cantSplit/>
          <w:trHeight w:val="374"/>
        </w:trPr>
        <w:tc>
          <w:tcPr>
            <w:tcW w:w="46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Очередной финансовый год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1-ый год планового периода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2-ой год планового периода</w:t>
            </w:r>
          </w:p>
        </w:tc>
        <w:tc>
          <w:tcPr>
            <w:tcW w:w="46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Очередной финансовый год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1-ый год планового периода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2-ой год планового периода</w:t>
            </w:r>
          </w:p>
        </w:tc>
        <w:tc>
          <w:tcPr>
            <w:tcW w:w="46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Очередной финансовый год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1-ый год планового периода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2-ой год планового периода</w:t>
            </w:r>
          </w:p>
        </w:tc>
        <w:tc>
          <w:tcPr>
            <w:tcW w:w="46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Очередной финансовый год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1-ый год планового периода</w:t>
            </w:r>
          </w:p>
        </w:tc>
        <w:tc>
          <w:tcPr>
            <w:tcW w:w="394" w:type="pct"/>
          </w:tcPr>
          <w:p w:rsidR="009A47EC" w:rsidRPr="009A47EC" w:rsidRDefault="009A47EC" w:rsidP="009A47EC">
            <w:pPr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2-ой год планового периода</w:t>
            </w:r>
          </w:p>
        </w:tc>
      </w:tr>
      <w:tr w:rsidR="009A47EC" w:rsidRPr="009A47EC" w:rsidTr="009A47EC">
        <w:trPr>
          <w:cantSplit/>
          <w:trHeight w:val="374"/>
        </w:trPr>
        <w:tc>
          <w:tcPr>
            <w:tcW w:w="46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1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2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3</w:t>
            </w:r>
          </w:p>
        </w:tc>
        <w:tc>
          <w:tcPr>
            <w:tcW w:w="46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4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5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6</w:t>
            </w:r>
          </w:p>
        </w:tc>
        <w:tc>
          <w:tcPr>
            <w:tcW w:w="46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7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8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9</w:t>
            </w:r>
          </w:p>
        </w:tc>
        <w:tc>
          <w:tcPr>
            <w:tcW w:w="46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10</w:t>
            </w: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11</w:t>
            </w:r>
          </w:p>
        </w:tc>
        <w:tc>
          <w:tcPr>
            <w:tcW w:w="394" w:type="pct"/>
          </w:tcPr>
          <w:p w:rsidR="009A47EC" w:rsidRPr="009A47EC" w:rsidRDefault="009A47EC" w:rsidP="009A47EC">
            <w:pPr>
              <w:spacing w:before="60" w:after="60"/>
              <w:ind w:right="224"/>
              <w:jc w:val="center"/>
              <w:rPr>
                <w:spacing w:val="-6"/>
              </w:rPr>
            </w:pPr>
            <w:r w:rsidRPr="009A47EC">
              <w:rPr>
                <w:spacing w:val="-6"/>
              </w:rPr>
              <w:t>12</w:t>
            </w:r>
          </w:p>
        </w:tc>
      </w:tr>
      <w:tr w:rsidR="009A47EC" w:rsidRPr="009A47EC" w:rsidTr="009A47EC">
        <w:trPr>
          <w:trHeight w:val="355"/>
        </w:trPr>
        <w:tc>
          <w:tcPr>
            <w:tcW w:w="46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46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46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46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393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</w:p>
        </w:tc>
        <w:tc>
          <w:tcPr>
            <w:tcW w:w="394" w:type="pct"/>
          </w:tcPr>
          <w:p w:rsidR="009A47EC" w:rsidRPr="009A47EC" w:rsidRDefault="009A47EC" w:rsidP="009A47EC">
            <w:pPr>
              <w:spacing w:before="60" w:after="60"/>
              <w:jc w:val="center"/>
              <w:rPr>
                <w:spacing w:val="-6"/>
              </w:rPr>
            </w:pPr>
            <w:r w:rsidRPr="009A47EC">
              <w:rPr>
                <w:rFonts w:eastAsia="Calibri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D84706" wp14:editId="0B296F73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55245</wp:posOffset>
                      </wp:positionV>
                      <wp:extent cx="314325" cy="295275"/>
                      <wp:effectExtent l="0" t="0" r="9525" b="9525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5329F" w:rsidRPr="00E126C4" w:rsidRDefault="0015329F" w:rsidP="009A47EC">
                                  <w:r w:rsidRPr="00E126C4">
                                    <w:t>»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D847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6" type="#_x0000_t202" style="position:absolute;left:0;text-align:left;margin-left:49.45pt;margin-top:4.35pt;width:24.75pt;height:2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" fillcolor="window" stroked="f" strokeweight=".5pt">
                      <v:textbox>
                        <w:txbxContent>
                          <w:p w:rsidR="0015329F" w:rsidRPr="00E126C4" w:rsidRDefault="0015329F" w:rsidP="009A47EC">
                            <w:r w:rsidRPr="00E126C4">
                              <w:t>»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A47EC" w:rsidRPr="009A47EC" w:rsidRDefault="009A47EC" w:rsidP="009A47EC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lang w:eastAsia="en-US"/>
        </w:rPr>
      </w:pPr>
    </w:p>
    <w:p w:rsidR="00256DFE" w:rsidRDefault="00256DFE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Pr="003F3097" w:rsidRDefault="00180261" w:rsidP="003F3097">
      <w:pPr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Pr="00180261" w:rsidRDefault="00180261" w:rsidP="00180261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D633B7" w:rsidRPr="009A47EC" w:rsidRDefault="00D633B7" w:rsidP="00D633B7">
      <w:pPr>
        <w:jc w:val="right"/>
        <w:rPr>
          <w:sz w:val="20"/>
          <w:szCs w:val="20"/>
        </w:rPr>
      </w:pPr>
      <w:r w:rsidRPr="009A47E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  <w:r w:rsidRPr="009A47EC">
        <w:rPr>
          <w:sz w:val="20"/>
          <w:szCs w:val="20"/>
        </w:rPr>
        <w:t xml:space="preserve"> </w:t>
      </w:r>
    </w:p>
    <w:p w:rsidR="00D633B7" w:rsidRDefault="00D633B7" w:rsidP="00D633B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A47EC">
        <w:rPr>
          <w:sz w:val="20"/>
          <w:szCs w:val="20"/>
        </w:rPr>
        <w:t>к П</w:t>
      </w:r>
      <w:r w:rsidR="00E46A84">
        <w:rPr>
          <w:sz w:val="20"/>
          <w:szCs w:val="20"/>
        </w:rPr>
        <w:t>орядку</w:t>
      </w:r>
      <w:r w:rsidRPr="009A47EC">
        <w:rPr>
          <w:sz w:val="20"/>
          <w:szCs w:val="20"/>
        </w:rPr>
        <w:t xml:space="preserve"> формировани</w:t>
      </w:r>
      <w:r w:rsidR="00E46A84">
        <w:rPr>
          <w:sz w:val="20"/>
          <w:szCs w:val="20"/>
        </w:rPr>
        <w:t>я</w:t>
      </w:r>
      <w:r w:rsidRPr="009A47EC">
        <w:rPr>
          <w:sz w:val="20"/>
          <w:szCs w:val="20"/>
        </w:rPr>
        <w:t xml:space="preserve"> муниципального </w:t>
      </w:r>
    </w:p>
    <w:p w:rsidR="00D633B7" w:rsidRDefault="00D633B7" w:rsidP="00D633B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A47EC">
        <w:rPr>
          <w:sz w:val="20"/>
          <w:szCs w:val="20"/>
        </w:rPr>
        <w:t xml:space="preserve">задания на оказание муниципальных услуг </w:t>
      </w:r>
    </w:p>
    <w:p w:rsidR="00D633B7" w:rsidRDefault="00D633B7" w:rsidP="00D633B7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A47EC">
        <w:rPr>
          <w:sz w:val="20"/>
          <w:szCs w:val="20"/>
        </w:rPr>
        <w:t xml:space="preserve">(выполнение работ) в отношении муниципальных учреждений и </w:t>
      </w:r>
    </w:p>
    <w:p w:rsidR="00180261" w:rsidRPr="00180261" w:rsidRDefault="00D633B7" w:rsidP="00D633B7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A47EC">
        <w:rPr>
          <w:sz w:val="20"/>
          <w:szCs w:val="20"/>
        </w:rPr>
        <w:t>финансовом обеспечении выполнения муниципального задания</w:t>
      </w:r>
      <w:r w:rsidR="00180261" w:rsidRPr="00180261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180261" w:rsidRPr="00180261" w:rsidRDefault="00180261" w:rsidP="00D633B7">
      <w:pPr>
        <w:autoSpaceDE w:val="0"/>
        <w:autoSpaceDN w:val="0"/>
        <w:adjustRightInd w:val="0"/>
        <w:ind w:firstLine="54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>ОТЧЕТ</w:t>
      </w:r>
    </w:p>
    <w:p w:rsidR="00180261" w:rsidRPr="003F3097" w:rsidRDefault="00180261" w:rsidP="001802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о выполнении </w:t>
      </w:r>
      <w:r w:rsidR="003F3097">
        <w:rPr>
          <w:rFonts w:eastAsiaTheme="minorHAnsi"/>
          <w:sz w:val="28"/>
          <w:szCs w:val="28"/>
          <w:lang w:eastAsia="en-US"/>
        </w:rPr>
        <w:t>муниципального</w:t>
      </w:r>
      <w:r w:rsidRPr="003F3097">
        <w:rPr>
          <w:rFonts w:eastAsiaTheme="minorHAnsi"/>
          <w:sz w:val="28"/>
          <w:szCs w:val="28"/>
          <w:lang w:eastAsia="en-US"/>
        </w:rPr>
        <w:t xml:space="preserve"> задания на</w:t>
      </w:r>
    </w:p>
    <w:p w:rsidR="00180261" w:rsidRPr="003F3097" w:rsidRDefault="00180261" w:rsidP="001802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оказание </w:t>
      </w:r>
      <w:r w:rsidR="003F3097">
        <w:rPr>
          <w:rFonts w:eastAsiaTheme="minorHAnsi"/>
          <w:sz w:val="28"/>
          <w:szCs w:val="28"/>
          <w:lang w:eastAsia="en-US"/>
        </w:rPr>
        <w:t>муниципальных</w:t>
      </w:r>
      <w:r w:rsidRPr="003F3097">
        <w:rPr>
          <w:rFonts w:eastAsiaTheme="minorHAnsi"/>
          <w:sz w:val="28"/>
          <w:szCs w:val="28"/>
          <w:lang w:eastAsia="en-US"/>
        </w:rPr>
        <w:t xml:space="preserve"> услуг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3F3097">
      <w:pPr>
        <w:autoSpaceDE w:val="0"/>
        <w:autoSpaceDN w:val="0"/>
        <w:adjustRightInd w:val="0"/>
        <w:ind w:left="851" w:hanging="311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1. Наименование </w:t>
      </w:r>
      <w:r w:rsidR="003F3097">
        <w:rPr>
          <w:rFonts w:eastAsiaTheme="minorHAnsi"/>
          <w:sz w:val="28"/>
          <w:szCs w:val="28"/>
          <w:lang w:eastAsia="en-US"/>
        </w:rPr>
        <w:t>учреждения</w:t>
      </w:r>
      <w:r w:rsidRPr="003F3097">
        <w:rPr>
          <w:rFonts w:eastAsiaTheme="minorHAnsi"/>
          <w:sz w:val="28"/>
          <w:szCs w:val="28"/>
          <w:lang w:eastAsia="en-US"/>
        </w:rPr>
        <w:t xml:space="preserve">, оказывающего </w:t>
      </w:r>
      <w:r w:rsidR="003F3097">
        <w:rPr>
          <w:rFonts w:eastAsiaTheme="minorHAnsi"/>
          <w:sz w:val="28"/>
          <w:szCs w:val="28"/>
          <w:lang w:eastAsia="en-US"/>
        </w:rPr>
        <w:t>муниципальные услуги _____________________________________________________________________________________________</w:t>
      </w:r>
    </w:p>
    <w:p w:rsidR="00180261" w:rsidRPr="003F3097" w:rsidRDefault="00180261" w:rsidP="003F3097">
      <w:pPr>
        <w:autoSpaceDE w:val="0"/>
        <w:autoSpaceDN w:val="0"/>
        <w:adjustRightInd w:val="0"/>
        <w:ind w:left="851" w:hanging="311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2. Главный распорядитель </w:t>
      </w:r>
      <w:r w:rsidR="003F3097">
        <w:rPr>
          <w:rFonts w:eastAsiaTheme="minorHAnsi"/>
          <w:sz w:val="28"/>
          <w:szCs w:val="28"/>
          <w:lang w:eastAsia="en-US"/>
        </w:rPr>
        <w:t>средств бюджета__________________________________________________________ _____________________________________________________________________________________________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>3. Периодичность (ежеквартальная, годовая)</w:t>
      </w:r>
      <w:r w:rsidR="003F3097">
        <w:rPr>
          <w:rFonts w:eastAsiaTheme="minorHAnsi"/>
          <w:sz w:val="28"/>
          <w:szCs w:val="28"/>
          <w:lang w:eastAsia="en-US"/>
        </w:rPr>
        <w:t xml:space="preserve"> ____________________________________________________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>4. Отчетная дата: на "____" ________________ 20___ г.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5. Оценка полноты выполнения </w:t>
      </w:r>
      <w:r w:rsidR="003F3097">
        <w:rPr>
          <w:rFonts w:eastAsiaTheme="minorHAnsi"/>
          <w:sz w:val="28"/>
          <w:szCs w:val="28"/>
          <w:lang w:eastAsia="en-US"/>
        </w:rPr>
        <w:t>муниципальног</w:t>
      </w:r>
      <w:r w:rsidRPr="003F3097">
        <w:rPr>
          <w:rFonts w:eastAsiaTheme="minorHAnsi"/>
          <w:sz w:val="28"/>
          <w:szCs w:val="28"/>
          <w:lang w:eastAsia="en-US"/>
        </w:rPr>
        <w:t>о задания.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5.1. Общая информация о </w:t>
      </w:r>
      <w:r w:rsidR="003F3097">
        <w:rPr>
          <w:rFonts w:eastAsiaTheme="minorHAnsi"/>
          <w:sz w:val="28"/>
          <w:szCs w:val="28"/>
          <w:lang w:eastAsia="en-US"/>
        </w:rPr>
        <w:t>муниципальной</w:t>
      </w:r>
      <w:r w:rsidRPr="003F3097">
        <w:rPr>
          <w:rFonts w:eastAsiaTheme="minorHAnsi"/>
          <w:sz w:val="28"/>
          <w:szCs w:val="28"/>
          <w:lang w:eastAsia="en-US"/>
        </w:rPr>
        <w:t xml:space="preserve"> услуге: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6237"/>
        <w:gridCol w:w="2835"/>
      </w:tblGrid>
      <w:tr w:rsidR="00180261" w:rsidRPr="003F3097" w:rsidTr="003F30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Код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Код расходного обязательства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3F3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</w:t>
            </w:r>
            <w:r w:rsidR="003F3097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муниципальной 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Основа предоставления (бесплатная, частично платная, платная)</w:t>
            </w:r>
          </w:p>
        </w:tc>
      </w:tr>
      <w:tr w:rsidR="00180261" w:rsidRPr="003F3097" w:rsidTr="003F30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180261" w:rsidRPr="003F3097" w:rsidTr="003F30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0261" w:rsidRPr="003F3097" w:rsidTr="003F30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0261" w:rsidRPr="003F3097" w:rsidTr="003F309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  <w:sectPr w:rsidR="00180261" w:rsidRPr="003F3097" w:rsidSect="00180261">
          <w:headerReference w:type="default" r:id="rId12"/>
          <w:footerReference w:type="default" r:id="rId13"/>
          <w:pgSz w:w="16838" w:h="11906" w:orient="landscape"/>
          <w:pgMar w:top="1134" w:right="1440" w:bottom="567" w:left="1440" w:header="0" w:footer="0" w:gutter="0"/>
          <w:cols w:space="720"/>
          <w:noEndnote/>
          <w:docGrid w:linePitch="326"/>
        </w:sect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693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5.2. Выполнение </w:t>
      </w:r>
      <w:r w:rsidR="003F3097">
        <w:rPr>
          <w:rFonts w:eastAsiaTheme="minorHAnsi"/>
          <w:sz w:val="28"/>
          <w:szCs w:val="28"/>
          <w:lang w:eastAsia="en-US"/>
        </w:rPr>
        <w:t>муниципального</w:t>
      </w:r>
      <w:r w:rsidRPr="003F3097">
        <w:rPr>
          <w:rFonts w:eastAsiaTheme="minorHAnsi"/>
          <w:sz w:val="28"/>
          <w:szCs w:val="28"/>
          <w:lang w:eastAsia="en-US"/>
        </w:rPr>
        <w:t xml:space="preserve"> з</w:t>
      </w:r>
      <w:r w:rsidR="00693D13">
        <w:rPr>
          <w:rFonts w:eastAsiaTheme="minorHAnsi"/>
          <w:sz w:val="28"/>
          <w:szCs w:val="28"/>
          <w:lang w:eastAsia="en-US"/>
        </w:rPr>
        <w:t>адания в натуральном выражении: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2552"/>
        <w:gridCol w:w="2126"/>
        <w:gridCol w:w="2410"/>
        <w:gridCol w:w="1701"/>
        <w:gridCol w:w="2268"/>
      </w:tblGrid>
      <w:tr w:rsidR="00180261" w:rsidRPr="003F3097" w:rsidTr="003F3097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Код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3F3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Значения, утвержденные в </w:t>
            </w:r>
            <w:r w:rsidR="003F3097">
              <w:rPr>
                <w:rFonts w:eastAsiaTheme="minorHAnsi"/>
                <w:sz w:val="28"/>
                <w:szCs w:val="28"/>
                <w:lang w:eastAsia="en-US"/>
              </w:rPr>
              <w:t>муниципальном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задании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Фактические значения за отчетный период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Источник информации о фактическом значении</w:t>
            </w:r>
          </w:p>
        </w:tc>
      </w:tr>
      <w:tr w:rsidR="00180261" w:rsidRPr="003F3097" w:rsidTr="003F3097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3F3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объемы </w:t>
            </w:r>
            <w:r w:rsidR="003F3097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услуг на бесплатной основе (за счет средств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3F3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объемы </w:t>
            </w:r>
            <w:r w:rsidR="003F3097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услуг на платной и частично платной основах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3F3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объемы </w:t>
            </w:r>
            <w:r w:rsidR="003F3097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услуг на бесплатной основе (за счет средств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3F30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объемы </w:t>
            </w:r>
            <w:r w:rsidR="003F3097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услуг на платной и частично платной основах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0261" w:rsidRPr="003F3097" w:rsidTr="003F309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180261" w:rsidRPr="003F3097" w:rsidTr="003F309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5.3. Выполнение </w:t>
      </w:r>
      <w:r w:rsidR="003F3097">
        <w:rPr>
          <w:rFonts w:eastAsiaTheme="minorHAnsi"/>
          <w:sz w:val="28"/>
          <w:szCs w:val="28"/>
          <w:lang w:eastAsia="en-US"/>
        </w:rPr>
        <w:t>муниципального</w:t>
      </w:r>
      <w:r w:rsidRPr="003F3097">
        <w:rPr>
          <w:rFonts w:eastAsiaTheme="minorHAnsi"/>
          <w:sz w:val="28"/>
          <w:szCs w:val="28"/>
          <w:lang w:eastAsia="en-US"/>
        </w:rPr>
        <w:t xml:space="preserve"> задания в стоимостном выражении: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835"/>
        <w:gridCol w:w="2268"/>
        <w:gridCol w:w="2410"/>
        <w:gridCol w:w="1701"/>
        <w:gridCol w:w="2268"/>
      </w:tblGrid>
      <w:tr w:rsidR="00180261" w:rsidRPr="003F3097" w:rsidTr="00693D1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Код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Единица измерения (руб.)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693D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Значения, утвержденные в </w:t>
            </w:r>
            <w:r w:rsidR="00693D13">
              <w:rPr>
                <w:rFonts w:eastAsiaTheme="minorHAnsi"/>
                <w:sz w:val="28"/>
                <w:szCs w:val="28"/>
                <w:lang w:eastAsia="en-US"/>
              </w:rPr>
              <w:t>муниципальном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задании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Фактические значения за отчетный период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Источник информации о фактическом значении</w:t>
            </w:r>
          </w:p>
        </w:tc>
      </w:tr>
      <w:tr w:rsidR="00180261" w:rsidRPr="003F3097" w:rsidTr="00693D1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693D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объемы </w:t>
            </w:r>
            <w:r w:rsidR="00693D13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услуг на бесплатной основе (за счет средств бюджета)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693D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объемы </w:t>
            </w:r>
            <w:r w:rsidR="00693D13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услуг на платной и частично платной основах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693D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объемы </w:t>
            </w:r>
            <w:r w:rsidR="00693D13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услуг на бесплатной основе (за счет средств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693D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объемы </w:t>
            </w:r>
            <w:r w:rsidR="00693D13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услуг на платной и частично платной основах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0261" w:rsidRPr="003F3097" w:rsidTr="00693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180261" w:rsidRPr="003F3097" w:rsidTr="00693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6. Оценка качества оказания </w:t>
      </w:r>
      <w:r w:rsidR="00693D13">
        <w:rPr>
          <w:rFonts w:eastAsiaTheme="minorHAnsi"/>
          <w:sz w:val="28"/>
          <w:szCs w:val="28"/>
          <w:lang w:eastAsia="en-US"/>
        </w:rPr>
        <w:t>муниципальных</w:t>
      </w:r>
      <w:r w:rsidRPr="003F3097">
        <w:rPr>
          <w:rFonts w:eastAsiaTheme="minorHAnsi"/>
          <w:sz w:val="28"/>
          <w:szCs w:val="28"/>
          <w:lang w:eastAsia="en-US"/>
        </w:rPr>
        <w:t xml:space="preserve"> услуг: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389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1418"/>
        <w:gridCol w:w="2126"/>
        <w:gridCol w:w="1701"/>
        <w:gridCol w:w="2268"/>
      </w:tblGrid>
      <w:tr w:rsidR="00180261" w:rsidRPr="003F3097" w:rsidTr="007C3F4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Код услуги</w:t>
            </w:r>
          </w:p>
        </w:tc>
        <w:tc>
          <w:tcPr>
            <w:tcW w:w="11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693D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Количественные характеристики качественных показателей оказания </w:t>
            </w:r>
            <w:r w:rsidR="00693D13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услуг (в соответствии с утвержденными стандартами оказания </w:t>
            </w:r>
            <w:r w:rsidR="00693D13">
              <w:rPr>
                <w:rFonts w:eastAsiaTheme="minorHAnsi"/>
                <w:sz w:val="28"/>
                <w:szCs w:val="28"/>
                <w:lang w:eastAsia="en-US"/>
              </w:rPr>
              <w:t>муниципальных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услуг)</w:t>
            </w:r>
          </w:p>
        </w:tc>
      </w:tr>
      <w:tr w:rsidR="00180261" w:rsidRPr="003F3097" w:rsidTr="007C3F4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693D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значение, утвержденное в </w:t>
            </w:r>
            <w:r w:rsidR="00693D13">
              <w:rPr>
                <w:rFonts w:eastAsiaTheme="minorHAnsi"/>
                <w:sz w:val="28"/>
                <w:szCs w:val="28"/>
                <w:lang w:eastAsia="en-US"/>
              </w:rPr>
              <w:t>муниципальном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задании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фактическое значение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источники информации о фактическом значении показателя</w:t>
            </w:r>
          </w:p>
        </w:tc>
      </w:tr>
      <w:tr w:rsidR="00180261" w:rsidRPr="003F3097" w:rsidTr="007C3F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180261" w:rsidRPr="003F3097" w:rsidTr="007C3F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7C3F4D" w:rsidRPr="003F3097" w:rsidTr="007C3F4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D" w:rsidRPr="003F3097" w:rsidRDefault="007C3F4D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D" w:rsidRPr="003F3097" w:rsidRDefault="007C3F4D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D" w:rsidRPr="003F3097" w:rsidRDefault="007C3F4D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D" w:rsidRPr="003F3097" w:rsidRDefault="007C3F4D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D" w:rsidRPr="003F3097" w:rsidRDefault="007C3F4D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4D" w:rsidRPr="003F3097" w:rsidRDefault="007C3F4D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7. Пояснительная записка о результатах выполнения </w:t>
      </w:r>
      <w:r w:rsidR="00693D13">
        <w:rPr>
          <w:rFonts w:eastAsiaTheme="minorHAnsi"/>
          <w:sz w:val="28"/>
          <w:szCs w:val="28"/>
          <w:lang w:eastAsia="en-US"/>
        </w:rPr>
        <w:t>муниципального</w:t>
      </w:r>
      <w:r w:rsidRPr="003F3097">
        <w:rPr>
          <w:rFonts w:eastAsiaTheme="minorHAnsi"/>
          <w:sz w:val="28"/>
          <w:szCs w:val="28"/>
          <w:lang w:eastAsia="en-US"/>
        </w:rPr>
        <w:t xml:space="preserve"> задания.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Default="00693D13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Default="00693D13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Default="00693D13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Default="00693D13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Default="00693D13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C3F4D" w:rsidRDefault="007C3F4D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Default="00693D13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Default="00693D13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Default="00693D13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Pr="003F3097" w:rsidRDefault="00693D13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AB04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3D13" w:rsidRDefault="00693D13" w:rsidP="00693D13">
      <w:pPr>
        <w:jc w:val="right"/>
        <w:rPr>
          <w:sz w:val="20"/>
          <w:szCs w:val="20"/>
        </w:rPr>
      </w:pPr>
    </w:p>
    <w:p w:rsidR="00693D13" w:rsidRPr="009A47EC" w:rsidRDefault="00693D13" w:rsidP="00693D13">
      <w:pPr>
        <w:jc w:val="right"/>
        <w:rPr>
          <w:sz w:val="20"/>
          <w:szCs w:val="20"/>
        </w:rPr>
      </w:pPr>
      <w:r w:rsidRPr="009A47EC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9A47EC">
        <w:rPr>
          <w:sz w:val="20"/>
          <w:szCs w:val="20"/>
        </w:rPr>
        <w:t xml:space="preserve"> </w:t>
      </w:r>
    </w:p>
    <w:p w:rsidR="00693D13" w:rsidRDefault="00693D13" w:rsidP="00693D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A47EC">
        <w:rPr>
          <w:sz w:val="20"/>
          <w:szCs w:val="20"/>
        </w:rPr>
        <w:t xml:space="preserve">к </w:t>
      </w:r>
      <w:r w:rsidR="00980FAC">
        <w:rPr>
          <w:sz w:val="20"/>
          <w:szCs w:val="20"/>
        </w:rPr>
        <w:t>Порядку формирования</w:t>
      </w:r>
      <w:r w:rsidRPr="009A47EC">
        <w:rPr>
          <w:sz w:val="20"/>
          <w:szCs w:val="20"/>
        </w:rPr>
        <w:t xml:space="preserve"> муниципального </w:t>
      </w:r>
    </w:p>
    <w:p w:rsidR="00693D13" w:rsidRDefault="00693D13" w:rsidP="00693D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A47EC">
        <w:rPr>
          <w:sz w:val="20"/>
          <w:szCs w:val="20"/>
        </w:rPr>
        <w:t xml:space="preserve">задания на оказание муниципальных услуг </w:t>
      </w:r>
    </w:p>
    <w:p w:rsidR="00693D13" w:rsidRDefault="00693D13" w:rsidP="00693D1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A47EC">
        <w:rPr>
          <w:sz w:val="20"/>
          <w:szCs w:val="20"/>
        </w:rPr>
        <w:t xml:space="preserve">(выполнение работ) в отношении муниципальных учреждений и </w:t>
      </w:r>
    </w:p>
    <w:p w:rsidR="00693D13" w:rsidRPr="00180261" w:rsidRDefault="00693D13" w:rsidP="00693D13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9A47EC">
        <w:rPr>
          <w:sz w:val="20"/>
          <w:szCs w:val="20"/>
        </w:rPr>
        <w:t>финансовом обеспечении выполнения муниципального задания</w:t>
      </w:r>
      <w:r w:rsidRPr="00180261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>ОТЧЕТ</w:t>
      </w:r>
    </w:p>
    <w:p w:rsidR="00180261" w:rsidRPr="003F3097" w:rsidRDefault="00180261" w:rsidP="001802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о выполнении </w:t>
      </w:r>
      <w:r w:rsidR="00693D13">
        <w:rPr>
          <w:rFonts w:eastAsiaTheme="minorHAnsi"/>
          <w:sz w:val="28"/>
          <w:szCs w:val="28"/>
          <w:lang w:eastAsia="en-US"/>
        </w:rPr>
        <w:t>муниципального</w:t>
      </w:r>
      <w:r w:rsidRPr="003F3097">
        <w:rPr>
          <w:rFonts w:eastAsiaTheme="minorHAnsi"/>
          <w:sz w:val="28"/>
          <w:szCs w:val="28"/>
          <w:lang w:eastAsia="en-US"/>
        </w:rPr>
        <w:t xml:space="preserve"> задания на выполнение работ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Pr="003F3097" w:rsidRDefault="00693D13" w:rsidP="00693D13">
      <w:pPr>
        <w:autoSpaceDE w:val="0"/>
        <w:autoSpaceDN w:val="0"/>
        <w:adjustRightInd w:val="0"/>
        <w:ind w:left="851" w:hanging="311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1. Наименование </w:t>
      </w:r>
      <w:r>
        <w:rPr>
          <w:rFonts w:eastAsiaTheme="minorHAnsi"/>
          <w:sz w:val="28"/>
          <w:szCs w:val="28"/>
          <w:lang w:eastAsia="en-US"/>
        </w:rPr>
        <w:t>учреждения</w:t>
      </w:r>
      <w:r w:rsidRPr="003F3097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выполняющего  работы _____________________________________________________________________________________________</w:t>
      </w:r>
    </w:p>
    <w:p w:rsidR="00693D13" w:rsidRPr="003F3097" w:rsidRDefault="00693D13" w:rsidP="00693D13">
      <w:pPr>
        <w:autoSpaceDE w:val="0"/>
        <w:autoSpaceDN w:val="0"/>
        <w:adjustRightInd w:val="0"/>
        <w:ind w:left="851" w:hanging="311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2. Главный распорядитель </w:t>
      </w:r>
      <w:r>
        <w:rPr>
          <w:rFonts w:eastAsiaTheme="minorHAnsi"/>
          <w:sz w:val="28"/>
          <w:szCs w:val="28"/>
          <w:lang w:eastAsia="en-US"/>
        </w:rPr>
        <w:t>средств бюджета__________________________________________________________ _____________________________________________________________________________________________</w:t>
      </w:r>
    </w:p>
    <w:p w:rsidR="00693D13" w:rsidRPr="003F3097" w:rsidRDefault="00693D13" w:rsidP="00693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>3. Периодичность (ежеквартальная, годовая)</w:t>
      </w:r>
      <w:r>
        <w:rPr>
          <w:rFonts w:eastAsiaTheme="minorHAnsi"/>
          <w:sz w:val="28"/>
          <w:szCs w:val="28"/>
          <w:lang w:eastAsia="en-US"/>
        </w:rPr>
        <w:t xml:space="preserve"> ____________________________________________________</w:t>
      </w:r>
    </w:p>
    <w:p w:rsidR="00693D13" w:rsidRPr="003F3097" w:rsidRDefault="00693D13" w:rsidP="00693D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>4. Отчетная дата: на "____" ________________ 20___ г.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5. Оценка полноты выполнения </w:t>
      </w:r>
      <w:r w:rsidR="00693D13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3F3097">
        <w:rPr>
          <w:rFonts w:eastAsiaTheme="minorHAnsi"/>
          <w:sz w:val="28"/>
          <w:szCs w:val="28"/>
          <w:lang w:eastAsia="en-US"/>
        </w:rPr>
        <w:t>задания.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>5.1. Характеристика работ: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0"/>
        <w:gridCol w:w="4704"/>
        <w:gridCol w:w="3544"/>
        <w:gridCol w:w="3686"/>
      </w:tblGrid>
      <w:tr w:rsidR="00180261" w:rsidRPr="003F3097" w:rsidTr="00693D1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Код бюджетной классификации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Планируемый результат выполнения работ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Фактический результат выполнения работ</w:t>
            </w:r>
          </w:p>
        </w:tc>
      </w:tr>
      <w:tr w:rsidR="00180261" w:rsidRPr="003F3097" w:rsidTr="00693D1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180261" w:rsidRPr="003F3097" w:rsidTr="00693D1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0261" w:rsidRPr="003F3097" w:rsidTr="00693D1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0261" w:rsidRPr="003F3097" w:rsidTr="00693D1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93D13" w:rsidRDefault="00693D13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5A3180" w:rsidP="005A31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</w:t>
      </w:r>
      <w:r w:rsidR="00180261" w:rsidRPr="003F3097">
        <w:rPr>
          <w:rFonts w:eastAsiaTheme="minorHAnsi"/>
          <w:sz w:val="28"/>
          <w:szCs w:val="28"/>
          <w:lang w:eastAsia="en-US"/>
        </w:rPr>
        <w:t xml:space="preserve">5.2. Выполнение </w:t>
      </w:r>
      <w:r w:rsidR="00693D13">
        <w:rPr>
          <w:rFonts w:eastAsiaTheme="minorHAnsi"/>
          <w:sz w:val="28"/>
          <w:szCs w:val="28"/>
          <w:lang w:eastAsia="en-US"/>
        </w:rPr>
        <w:t>муниципального</w:t>
      </w:r>
      <w:r w:rsidR="00180261" w:rsidRPr="003F3097">
        <w:rPr>
          <w:rFonts w:eastAsiaTheme="minorHAnsi"/>
          <w:sz w:val="28"/>
          <w:szCs w:val="28"/>
          <w:lang w:eastAsia="en-US"/>
        </w:rPr>
        <w:t xml:space="preserve"> задания</w:t>
      </w:r>
      <w:r w:rsidR="009727E0">
        <w:rPr>
          <w:rFonts w:eastAsiaTheme="minorHAnsi"/>
          <w:sz w:val="28"/>
          <w:szCs w:val="28"/>
          <w:lang w:eastAsia="en-US"/>
        </w:rPr>
        <w:t xml:space="preserve"> в натуральном выражении:</w:t>
      </w: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0"/>
        <w:gridCol w:w="1680"/>
        <w:gridCol w:w="1934"/>
        <w:gridCol w:w="1984"/>
        <w:gridCol w:w="1985"/>
        <w:gridCol w:w="1843"/>
        <w:gridCol w:w="2268"/>
      </w:tblGrid>
      <w:tr w:rsidR="00180261" w:rsidRPr="003F3097" w:rsidTr="00007BD1"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693D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Значения, утвержденные в </w:t>
            </w:r>
            <w:r w:rsidR="00693D13">
              <w:rPr>
                <w:rFonts w:eastAsiaTheme="minorHAnsi"/>
                <w:sz w:val="28"/>
                <w:szCs w:val="28"/>
                <w:lang w:eastAsia="en-US"/>
              </w:rPr>
              <w:t>муниципальном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задании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Фактические значения за отчетный период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Источник информации о фактическом значении</w:t>
            </w:r>
          </w:p>
        </w:tc>
      </w:tr>
      <w:tr w:rsidR="00180261" w:rsidRPr="003F3097" w:rsidTr="00007BD1"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972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объемы работ на бесплатной основе (за счет средств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объемы работ на платной и частично платной основах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972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объемы работ на бесплатной основе (за счет средств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объемы работ на платной и частично платной основах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0261" w:rsidRPr="003F3097" w:rsidTr="00007BD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180261" w:rsidRPr="003F3097" w:rsidTr="00007BD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7E0" w:rsidRPr="003F3097" w:rsidTr="00007BD1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9727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5.3. Выполнение </w:t>
      </w:r>
      <w:r w:rsidR="009727E0">
        <w:rPr>
          <w:rFonts w:eastAsiaTheme="minorHAnsi"/>
          <w:sz w:val="28"/>
          <w:szCs w:val="28"/>
          <w:lang w:eastAsia="en-US"/>
        </w:rPr>
        <w:t>муниципального</w:t>
      </w:r>
      <w:r w:rsidRPr="003F3097">
        <w:rPr>
          <w:rFonts w:eastAsiaTheme="minorHAnsi"/>
          <w:sz w:val="28"/>
          <w:szCs w:val="28"/>
          <w:lang w:eastAsia="en-US"/>
        </w:rPr>
        <w:t xml:space="preserve"> з</w:t>
      </w:r>
      <w:r w:rsidR="009727E0">
        <w:rPr>
          <w:rFonts w:eastAsiaTheme="minorHAnsi"/>
          <w:sz w:val="28"/>
          <w:szCs w:val="28"/>
          <w:lang w:eastAsia="en-US"/>
        </w:rPr>
        <w:t>адания в стоимостном выражении:</w:t>
      </w: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417"/>
        <w:gridCol w:w="1985"/>
        <w:gridCol w:w="1842"/>
        <w:gridCol w:w="1985"/>
        <w:gridCol w:w="1843"/>
        <w:gridCol w:w="2268"/>
      </w:tblGrid>
      <w:tr w:rsidR="00180261" w:rsidRPr="003F3097" w:rsidTr="009727E0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Единица измерения (руб.)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Значения, утвержденные в государственном задании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Фактические значения за отчетный период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Источник информации о фактическом значении</w:t>
            </w:r>
          </w:p>
        </w:tc>
      </w:tr>
      <w:tr w:rsidR="00180261" w:rsidRPr="003F3097" w:rsidTr="009727E0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объемы работ на бесплатной основе (за счет средств бюджета Республики Башкортостан)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объемы работ на платной и частично платной основах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объемы работ на бесплатной основе (за счет средств бюджета Республики Башкортостан)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объемы работ на платной и частично платной основах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0261" w:rsidRPr="003F3097" w:rsidTr="009727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</w:tr>
      <w:tr w:rsidR="00180261" w:rsidRPr="003F3097" w:rsidTr="009727E0">
        <w:trPr>
          <w:trHeight w:val="2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9727E0" w:rsidRPr="003F3097" w:rsidTr="009727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E0" w:rsidRPr="003F3097" w:rsidRDefault="009727E0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>6. Оценка качества выполнения работ:</w:t>
      </w: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40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559"/>
        <w:gridCol w:w="2268"/>
        <w:gridCol w:w="1701"/>
        <w:gridCol w:w="2552"/>
      </w:tblGrid>
      <w:tr w:rsidR="00180261" w:rsidRPr="003F3097" w:rsidTr="009727E0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Наименование работ</w:t>
            </w:r>
          </w:p>
        </w:tc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9727E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Количественные характеристики качественных показателей выполнения работ (в соответствии с утвержденным </w:t>
            </w:r>
            <w:r w:rsidR="009727E0">
              <w:rPr>
                <w:rFonts w:eastAsiaTheme="minorHAnsi"/>
                <w:sz w:val="28"/>
                <w:szCs w:val="28"/>
                <w:lang w:eastAsia="en-US"/>
              </w:rPr>
              <w:t>муниципальным</w:t>
            </w:r>
            <w:r w:rsidRPr="003F3097">
              <w:rPr>
                <w:rFonts w:eastAsiaTheme="minorHAnsi"/>
                <w:sz w:val="28"/>
                <w:szCs w:val="28"/>
                <w:lang w:eastAsia="en-US"/>
              </w:rPr>
              <w:t xml:space="preserve"> заданием)</w:t>
            </w:r>
          </w:p>
        </w:tc>
      </w:tr>
      <w:tr w:rsidR="00180261" w:rsidRPr="003F3097" w:rsidTr="009727E0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значение, утвержденное в государственном задании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фактическое значение за отчетный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источники информации о фактическом значении показателя</w:t>
            </w:r>
          </w:p>
        </w:tc>
      </w:tr>
      <w:tr w:rsidR="00180261" w:rsidRPr="003F3097" w:rsidTr="009727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F3097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180261" w:rsidRPr="003F3097" w:rsidTr="009727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180261" w:rsidRPr="003F3097" w:rsidTr="009727E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261" w:rsidRPr="003F3097" w:rsidRDefault="00180261" w:rsidP="0018026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18026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3F3097">
        <w:rPr>
          <w:rFonts w:eastAsiaTheme="minorHAnsi"/>
          <w:sz w:val="28"/>
          <w:szCs w:val="28"/>
          <w:lang w:eastAsia="en-US"/>
        </w:rPr>
        <w:t xml:space="preserve">7. Пояснительная записка о результатах выполнения </w:t>
      </w:r>
      <w:r w:rsidR="009727E0">
        <w:rPr>
          <w:rFonts w:eastAsiaTheme="minorHAnsi"/>
          <w:sz w:val="28"/>
          <w:szCs w:val="28"/>
          <w:lang w:eastAsia="en-US"/>
        </w:rPr>
        <w:t>муниципального</w:t>
      </w:r>
      <w:r w:rsidRPr="003F3097">
        <w:rPr>
          <w:rFonts w:eastAsiaTheme="minorHAnsi"/>
          <w:sz w:val="28"/>
          <w:szCs w:val="28"/>
          <w:lang w:eastAsia="en-US"/>
        </w:rPr>
        <w:t xml:space="preserve"> задания.</w:t>
      </w:r>
    </w:p>
    <w:p w:rsidR="00180261" w:rsidRPr="003F3097" w:rsidRDefault="00180261" w:rsidP="0018026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180261" w:rsidRPr="003F3097" w:rsidRDefault="00180261" w:rsidP="00256DFE">
      <w:pPr>
        <w:pStyle w:val="a3"/>
        <w:ind w:firstLine="567"/>
        <w:jc w:val="right"/>
        <w:rPr>
          <w:sz w:val="28"/>
          <w:szCs w:val="28"/>
        </w:rPr>
      </w:pPr>
    </w:p>
    <w:p w:rsidR="00180261" w:rsidRPr="003F3097" w:rsidRDefault="00180261" w:rsidP="00256DFE">
      <w:pPr>
        <w:pStyle w:val="a3"/>
        <w:ind w:firstLine="567"/>
        <w:jc w:val="right"/>
        <w:rPr>
          <w:sz w:val="28"/>
          <w:szCs w:val="28"/>
        </w:rPr>
      </w:pPr>
    </w:p>
    <w:p w:rsidR="00180261" w:rsidRPr="003F3097" w:rsidRDefault="00180261" w:rsidP="00256DFE">
      <w:pPr>
        <w:pStyle w:val="a3"/>
        <w:ind w:firstLine="567"/>
        <w:jc w:val="right"/>
        <w:rPr>
          <w:sz w:val="28"/>
          <w:szCs w:val="28"/>
        </w:rPr>
      </w:pPr>
    </w:p>
    <w:p w:rsidR="00180261" w:rsidRPr="003F3097" w:rsidRDefault="00180261" w:rsidP="00256DFE">
      <w:pPr>
        <w:pStyle w:val="a3"/>
        <w:ind w:firstLine="567"/>
        <w:jc w:val="right"/>
        <w:rPr>
          <w:sz w:val="28"/>
          <w:szCs w:val="28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p w:rsidR="00180261" w:rsidRPr="007B5F60" w:rsidRDefault="00180261" w:rsidP="00256DFE">
      <w:pPr>
        <w:pStyle w:val="a3"/>
        <w:ind w:firstLine="567"/>
        <w:jc w:val="right"/>
        <w:rPr>
          <w:sz w:val="20"/>
          <w:szCs w:val="20"/>
        </w:rPr>
      </w:pPr>
    </w:p>
    <w:sectPr w:rsidR="00180261" w:rsidRPr="007B5F60" w:rsidSect="0053345D">
      <w:pgSz w:w="16838" w:h="11906" w:orient="landscape"/>
      <w:pgMar w:top="454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CE1" w:rsidRDefault="00160CE1" w:rsidP="00722602">
      <w:r>
        <w:separator/>
      </w:r>
    </w:p>
  </w:endnote>
  <w:endnote w:type="continuationSeparator" w:id="0">
    <w:p w:rsidR="00160CE1" w:rsidRDefault="00160CE1" w:rsidP="0072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9F" w:rsidRDefault="0015329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CE1" w:rsidRDefault="00160CE1" w:rsidP="00722602">
      <w:r>
        <w:separator/>
      </w:r>
    </w:p>
  </w:footnote>
  <w:footnote w:type="continuationSeparator" w:id="0">
    <w:p w:rsidR="00160CE1" w:rsidRDefault="00160CE1" w:rsidP="00722602">
      <w:r>
        <w:continuationSeparator/>
      </w:r>
    </w:p>
  </w:footnote>
  <w:footnote w:id="1">
    <w:p w:rsidR="0015329F" w:rsidRDefault="0015329F" w:rsidP="009A47EC">
      <w:pPr>
        <w:pStyle w:val="ab"/>
      </w:pPr>
      <w:r>
        <w:rPr>
          <w:rStyle w:val="ad"/>
        </w:rPr>
        <w:footnoteRef/>
      </w:r>
      <w:r>
        <w:t xml:space="preserve"> Определяются в соответствии с порядком, утверждаемым главным распорядителем средств бюджета муниципального района Мелеузовский район Республики Башкортостан.</w:t>
      </w:r>
    </w:p>
  </w:footnote>
  <w:footnote w:id="2">
    <w:p w:rsidR="0015329F" w:rsidRDefault="0015329F" w:rsidP="009A47EC">
      <w:pPr>
        <w:pStyle w:val="ab"/>
      </w:pPr>
      <w:r>
        <w:rPr>
          <w:rStyle w:val="ad"/>
        </w:rPr>
        <w:footnoteRef/>
      </w:r>
      <w:r>
        <w:t xml:space="preserve"> </w:t>
      </w:r>
      <w:r w:rsidRPr="00591CE0">
        <w:t>Либо</w:t>
      </w:r>
      <w:r>
        <w:t xml:space="preserve"> указывается ссылка на соответствующий стандарт качества предоставления муниципальной услуги.</w:t>
      </w:r>
    </w:p>
  </w:footnote>
  <w:footnote w:id="3">
    <w:p w:rsidR="0015329F" w:rsidRPr="003D3518" w:rsidRDefault="0015329F" w:rsidP="009A47EC">
      <w:pPr>
        <w:pStyle w:val="ab"/>
      </w:pPr>
      <w:r w:rsidRPr="003D3518">
        <w:rPr>
          <w:rStyle w:val="ad"/>
        </w:rPr>
        <w:footnoteRef/>
      </w:r>
      <w:r w:rsidRPr="003D3518">
        <w:t xml:space="preserve"> Положения о порядке оказания </w:t>
      </w:r>
      <w:r>
        <w:t>муниципальны</w:t>
      </w:r>
      <w:r w:rsidRPr="003D3518">
        <w:t xml:space="preserve">х услуг включаются в соответствующие стандарты и (или) административные регламенты (при наличии утвержденных стандартов, регламентов оказания </w:t>
      </w:r>
      <w:r>
        <w:t>муниципальных</w:t>
      </w:r>
      <w:r w:rsidRPr="003D3518">
        <w:t xml:space="preserve"> услуг пункты </w:t>
      </w:r>
      <w:r>
        <w:t>9.2-9.6 не заполняются).</w:t>
      </w:r>
    </w:p>
  </w:footnote>
  <w:footnote w:id="4">
    <w:p w:rsidR="0015329F" w:rsidRPr="00794C55" w:rsidRDefault="0015329F" w:rsidP="009A47EC">
      <w:pPr>
        <w:pStyle w:val="ab"/>
      </w:pPr>
      <w:r>
        <w:rPr>
          <w:rStyle w:val="ad"/>
        </w:rPr>
        <w:footnoteRef/>
      </w:r>
      <w:r>
        <w:t xml:space="preserve"> Либо указывается ссылка на соответствующий стандарт качества </w:t>
      </w:r>
      <w:r w:rsidRPr="00485C78">
        <w:t>или административный регламент</w:t>
      </w:r>
      <w:r>
        <w:t xml:space="preserve"> предоставления государственной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29F" w:rsidRDefault="0015329F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AE6"/>
    <w:multiLevelType w:val="multilevel"/>
    <w:tmpl w:val="5F58503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0A282E"/>
    <w:multiLevelType w:val="hybridMultilevel"/>
    <w:tmpl w:val="5A667E0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DC6D9D"/>
    <w:multiLevelType w:val="hybridMultilevel"/>
    <w:tmpl w:val="982E8494"/>
    <w:lvl w:ilvl="0" w:tplc="83281AB2">
      <w:start w:val="1"/>
      <w:numFmt w:val="upperRoman"/>
      <w:lvlText w:val="%1."/>
      <w:lvlJc w:val="left"/>
      <w:pPr>
        <w:ind w:left="9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37CD6DBC"/>
    <w:multiLevelType w:val="hybridMultilevel"/>
    <w:tmpl w:val="83D29832"/>
    <w:lvl w:ilvl="0" w:tplc="09C63346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D3C222B"/>
    <w:multiLevelType w:val="hybridMultilevel"/>
    <w:tmpl w:val="FBDA6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95D6D"/>
    <w:multiLevelType w:val="hybridMultilevel"/>
    <w:tmpl w:val="5B4A854A"/>
    <w:lvl w:ilvl="0" w:tplc="648E181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F4"/>
    <w:rsid w:val="00007BD1"/>
    <w:rsid w:val="00054BB3"/>
    <w:rsid w:val="00057FA9"/>
    <w:rsid w:val="000A0AA5"/>
    <w:rsid w:val="000B2818"/>
    <w:rsid w:val="000E1FBD"/>
    <w:rsid w:val="0010269B"/>
    <w:rsid w:val="00122422"/>
    <w:rsid w:val="0012617F"/>
    <w:rsid w:val="0014098A"/>
    <w:rsid w:val="0015329F"/>
    <w:rsid w:val="00160CE1"/>
    <w:rsid w:val="00172FBE"/>
    <w:rsid w:val="00174116"/>
    <w:rsid w:val="00180261"/>
    <w:rsid w:val="001B5167"/>
    <w:rsid w:val="001B6E87"/>
    <w:rsid w:val="001C24E0"/>
    <w:rsid w:val="001C48B9"/>
    <w:rsid w:val="001C734B"/>
    <w:rsid w:val="001F5199"/>
    <w:rsid w:val="00202D91"/>
    <w:rsid w:val="00256DFE"/>
    <w:rsid w:val="00263F1F"/>
    <w:rsid w:val="00265C8E"/>
    <w:rsid w:val="00275461"/>
    <w:rsid w:val="002A4D84"/>
    <w:rsid w:val="002B343A"/>
    <w:rsid w:val="002C35BE"/>
    <w:rsid w:val="002D07E6"/>
    <w:rsid w:val="002D60AF"/>
    <w:rsid w:val="00300864"/>
    <w:rsid w:val="0030283A"/>
    <w:rsid w:val="003038E0"/>
    <w:rsid w:val="00314F13"/>
    <w:rsid w:val="003B71B8"/>
    <w:rsid w:val="003F3097"/>
    <w:rsid w:val="00414D68"/>
    <w:rsid w:val="004513E8"/>
    <w:rsid w:val="004966AF"/>
    <w:rsid w:val="004B2B7B"/>
    <w:rsid w:val="004C4576"/>
    <w:rsid w:val="004C6E95"/>
    <w:rsid w:val="005153D2"/>
    <w:rsid w:val="00517DE4"/>
    <w:rsid w:val="0053345D"/>
    <w:rsid w:val="0054334E"/>
    <w:rsid w:val="005751B7"/>
    <w:rsid w:val="005A3180"/>
    <w:rsid w:val="005A6A5A"/>
    <w:rsid w:val="005C3324"/>
    <w:rsid w:val="005D218C"/>
    <w:rsid w:val="005D5DC3"/>
    <w:rsid w:val="005E28AF"/>
    <w:rsid w:val="00633009"/>
    <w:rsid w:val="0065769F"/>
    <w:rsid w:val="00671DFD"/>
    <w:rsid w:val="00675880"/>
    <w:rsid w:val="00693D13"/>
    <w:rsid w:val="006D774D"/>
    <w:rsid w:val="006E2FED"/>
    <w:rsid w:val="0071553A"/>
    <w:rsid w:val="00722602"/>
    <w:rsid w:val="007320D1"/>
    <w:rsid w:val="00755AC7"/>
    <w:rsid w:val="00772011"/>
    <w:rsid w:val="00773350"/>
    <w:rsid w:val="00775904"/>
    <w:rsid w:val="007929A8"/>
    <w:rsid w:val="007B5F60"/>
    <w:rsid w:val="007C3F4D"/>
    <w:rsid w:val="00813E1A"/>
    <w:rsid w:val="008157D5"/>
    <w:rsid w:val="00840C4B"/>
    <w:rsid w:val="008658DF"/>
    <w:rsid w:val="00876E9A"/>
    <w:rsid w:val="008838BB"/>
    <w:rsid w:val="00891B56"/>
    <w:rsid w:val="008969CA"/>
    <w:rsid w:val="008B3BB6"/>
    <w:rsid w:val="008B59A3"/>
    <w:rsid w:val="0093106E"/>
    <w:rsid w:val="009317F7"/>
    <w:rsid w:val="00937547"/>
    <w:rsid w:val="009727E0"/>
    <w:rsid w:val="009757AD"/>
    <w:rsid w:val="00980FAC"/>
    <w:rsid w:val="00991D74"/>
    <w:rsid w:val="009A47EC"/>
    <w:rsid w:val="009B0DFD"/>
    <w:rsid w:val="009E336A"/>
    <w:rsid w:val="009F230A"/>
    <w:rsid w:val="009F32E7"/>
    <w:rsid w:val="00A12F08"/>
    <w:rsid w:val="00A15F9E"/>
    <w:rsid w:val="00A32F16"/>
    <w:rsid w:val="00A65098"/>
    <w:rsid w:val="00A66DC7"/>
    <w:rsid w:val="00A9617B"/>
    <w:rsid w:val="00AB047E"/>
    <w:rsid w:val="00AF4610"/>
    <w:rsid w:val="00AF4A80"/>
    <w:rsid w:val="00B1006B"/>
    <w:rsid w:val="00B169F1"/>
    <w:rsid w:val="00B322AF"/>
    <w:rsid w:val="00B4262D"/>
    <w:rsid w:val="00B615FD"/>
    <w:rsid w:val="00B71A84"/>
    <w:rsid w:val="00B75E52"/>
    <w:rsid w:val="00B82F8C"/>
    <w:rsid w:val="00B85583"/>
    <w:rsid w:val="00BA5A06"/>
    <w:rsid w:val="00BD771C"/>
    <w:rsid w:val="00BE4B39"/>
    <w:rsid w:val="00C06481"/>
    <w:rsid w:val="00C7493B"/>
    <w:rsid w:val="00C978FA"/>
    <w:rsid w:val="00CA1D7C"/>
    <w:rsid w:val="00CC1BF4"/>
    <w:rsid w:val="00CF7EB3"/>
    <w:rsid w:val="00D3050B"/>
    <w:rsid w:val="00D31E68"/>
    <w:rsid w:val="00D432AB"/>
    <w:rsid w:val="00D633B7"/>
    <w:rsid w:val="00D7179A"/>
    <w:rsid w:val="00D7454A"/>
    <w:rsid w:val="00DD39B9"/>
    <w:rsid w:val="00DF5B15"/>
    <w:rsid w:val="00E166B8"/>
    <w:rsid w:val="00E24C9B"/>
    <w:rsid w:val="00E42310"/>
    <w:rsid w:val="00E44335"/>
    <w:rsid w:val="00E46A84"/>
    <w:rsid w:val="00E532EE"/>
    <w:rsid w:val="00E64D80"/>
    <w:rsid w:val="00ED07D3"/>
    <w:rsid w:val="00EE1E27"/>
    <w:rsid w:val="00EF6AF2"/>
    <w:rsid w:val="00F46C2D"/>
    <w:rsid w:val="00F521B0"/>
    <w:rsid w:val="00F5616E"/>
    <w:rsid w:val="00F57AAB"/>
    <w:rsid w:val="00F64046"/>
    <w:rsid w:val="00F75DDE"/>
    <w:rsid w:val="00F949F5"/>
    <w:rsid w:val="00FB1FAE"/>
    <w:rsid w:val="00FC1558"/>
    <w:rsid w:val="00FD6065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3F08E-D385-43EE-9E24-828AA19C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720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0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61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5769F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75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22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22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22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22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semiHidden/>
    <w:rsid w:val="009A47EC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9A47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semiHidden/>
    <w:rsid w:val="009A47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671F5F8CF5B84CB73C9C6BBD4EB1EAAC1E21AF6ACC0BC97FEA0CFD9AE23D092269B277AE91F5C5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8671F5F8CF5B84CB73C9C6BBD4EB1EAAC1E27A96BCD0BC97FEA0CFD9AE23D092269B276FAC3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8671F5F8CF5B84CB73C9C6BBD4EB1EAAC1125A56CC20BC97FEA0CFD9AE23D092269B276A8F9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671F5F8CF5B84CB73C9C6BBD4EB1EAAC1E21AF6ACC0BC97FEA0CFD9AE23D092269B275A890F5C1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CE31-66A4-4FA7-BB84-FB37CB33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5653</Words>
  <Characters>32226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2015-11-30T03:40:00Z</cp:lastPrinted>
  <dcterms:created xsi:type="dcterms:W3CDTF">2016-11-01T04:07:00Z</dcterms:created>
  <dcterms:modified xsi:type="dcterms:W3CDTF">2017-05-17T06:51:00Z</dcterms:modified>
</cp:coreProperties>
</file>