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416B50" w:rsidP="001F0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9D2ADE" w:rsidRPr="009D2ADE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1F0741" w:rsidP="001F0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ADE" w:rsidRPr="009D2ADE">
              <w:rPr>
                <w:rFonts w:ascii="Times New Roman" w:hAnsi="Times New Roman" w:cs="Times New Roman"/>
                <w:sz w:val="20"/>
                <w:szCs w:val="20"/>
              </w:rPr>
              <w:t>смет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D2ADE" w:rsidRPr="009D2ADE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планов финансово-хозяйственной деятельности муниципальных учреждений, обслуживаемых муниципальным казенным учреждением Централизованная бухгалтерия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9D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9D2ADE" w:rsidRDefault="009D2ADE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от 29 января 2018г.</w:t>
            </w:r>
          </w:p>
          <w:p w:rsidR="00F85E38" w:rsidRPr="00857931" w:rsidRDefault="00D05BB0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9D2ADE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 по 19.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9D2ADE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DE">
              <w:rPr>
                <w:rFonts w:ascii="Times New Roman" w:hAnsi="Times New Roman" w:cs="Times New Roman"/>
                <w:sz w:val="20"/>
                <w:szCs w:val="20"/>
              </w:rPr>
              <w:t>Необоснованное применение норм, расценок при определении сметной стоимости работ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9D2ADE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DE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выплат по заработной плате (окладов, надбавок, доплат, премий), не предусмотренных действующим законодательством, трудовыми договорами или </w:t>
            </w:r>
            <w:proofErr w:type="spellStart"/>
            <w:r w:rsidRPr="009D2ADE">
              <w:rPr>
                <w:rFonts w:ascii="Times New Roman" w:hAnsi="Times New Roman" w:cs="Times New Roman"/>
                <w:sz w:val="20"/>
                <w:szCs w:val="20"/>
              </w:rPr>
              <w:t>соотвествующими</w:t>
            </w:r>
            <w:proofErr w:type="spellEnd"/>
            <w:r w:rsidRPr="009D2ADE">
              <w:rPr>
                <w:rFonts w:ascii="Times New Roman" w:hAnsi="Times New Roman" w:cs="Times New Roman"/>
                <w:sz w:val="20"/>
                <w:szCs w:val="20"/>
              </w:rPr>
              <w:t xml:space="preserve"> распорядительными документами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размерах, превышающих размеры.</w:t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9D2ADE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DE">
              <w:rPr>
                <w:rFonts w:ascii="Times New Roman" w:hAnsi="Times New Roman" w:cs="Times New Roman"/>
                <w:sz w:val="20"/>
                <w:szCs w:val="20"/>
              </w:rPr>
              <w:t>Другие неправомерные нарушения при использовании субсидии, выделенных на содержание автономного учреждения. Невыполнение муниципальных заданий</w:t>
            </w:r>
          </w:p>
        </w:tc>
      </w:tr>
      <w:tr w:rsidR="009D2ADE" w:rsidTr="009D2ADE">
        <w:trPr>
          <w:trHeight w:val="39"/>
        </w:trPr>
        <w:tc>
          <w:tcPr>
            <w:tcW w:w="817" w:type="dxa"/>
          </w:tcPr>
          <w:p w:rsidR="009D2ADE" w:rsidRPr="00997ECF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9D2ADE" w:rsidRPr="00997ECF" w:rsidRDefault="009D2ADE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DE">
              <w:rPr>
                <w:rFonts w:ascii="Times New Roman" w:hAnsi="Times New Roman" w:cs="Times New Roman"/>
                <w:sz w:val="20"/>
                <w:szCs w:val="20"/>
              </w:rPr>
              <w:t>Непринятие мер по взысканию арендной платы за пользование муниципальным имуществом. Занижение и недополучение размеров арендной платы за использование муниципального имущества.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9D2ADE" w:rsidRPr="002F0AE0" w:rsidRDefault="009D2ADE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DE">
              <w:rPr>
                <w:rFonts w:ascii="Times New Roman" w:hAnsi="Times New Roman" w:cs="Times New Roman"/>
                <w:sz w:val="20"/>
                <w:szCs w:val="20"/>
              </w:rPr>
              <w:t>Недостача наличных денежных средств, бланков строгой отчетности в кассе организации.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vAlign w:val="center"/>
          </w:tcPr>
          <w:p w:rsidR="009D2ADE" w:rsidRPr="002F0AE0" w:rsidRDefault="009D2ADE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DE">
              <w:rPr>
                <w:rFonts w:ascii="Times New Roman" w:hAnsi="Times New Roman" w:cs="Times New Roman"/>
                <w:sz w:val="20"/>
                <w:szCs w:val="20"/>
              </w:rPr>
              <w:t>Недостача материальных ресурсов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5" w:type="dxa"/>
            <w:vAlign w:val="center"/>
          </w:tcPr>
          <w:p w:rsidR="009D2ADE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5" w:type="dxa"/>
            <w:vAlign w:val="center"/>
          </w:tcPr>
          <w:p w:rsidR="009D2ADE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 результате возмещения учреждением (организацией) материального ущерба и морального вреда, причиненного действиями работника.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5" w:type="dxa"/>
            <w:vAlign w:val="center"/>
          </w:tcPr>
          <w:p w:rsidR="009D2ADE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Другие нарушения, влекущие правонарушения в сфере исполнения бюджета по расходам.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5" w:type="dxa"/>
            <w:vAlign w:val="center"/>
          </w:tcPr>
          <w:p w:rsidR="009D2ADE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Иные нарушения в части неэффективного использования бюджетных средств. Оплата транспортного налога за неэксплуатируемый транспорт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5" w:type="dxa"/>
            <w:vAlign w:val="center"/>
          </w:tcPr>
          <w:p w:rsidR="009D2ADE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вследствие неприменения штрафных санкций к поставщикам и подрядчикам, нарушившим обязательства по условиям муниципального контракта</w:t>
            </w:r>
          </w:p>
        </w:tc>
      </w:tr>
      <w:tr w:rsidR="009D2ADE" w:rsidTr="002F0AE0">
        <w:trPr>
          <w:trHeight w:val="31"/>
        </w:trPr>
        <w:tc>
          <w:tcPr>
            <w:tcW w:w="817" w:type="dxa"/>
          </w:tcPr>
          <w:p w:rsidR="009D2ADE" w:rsidRDefault="009D2ADE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15" w:type="dxa"/>
            <w:vAlign w:val="center"/>
          </w:tcPr>
          <w:p w:rsidR="009D2ADE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субсидии автономными учреждениями</w:t>
            </w:r>
          </w:p>
        </w:tc>
      </w:tr>
      <w:tr w:rsidR="004C6558" w:rsidTr="004C6558">
        <w:trPr>
          <w:trHeight w:val="81"/>
        </w:trPr>
        <w:tc>
          <w:tcPr>
            <w:tcW w:w="817" w:type="dxa"/>
          </w:tcPr>
          <w:p w:rsidR="004C6558" w:rsidRDefault="004C655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15" w:type="dxa"/>
            <w:vAlign w:val="center"/>
          </w:tcPr>
          <w:p w:rsidR="004C6558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вследствие образования дебиторской задолженности по заработной плате за уволенными работниками.</w:t>
            </w:r>
          </w:p>
        </w:tc>
      </w:tr>
      <w:tr w:rsidR="004C6558" w:rsidTr="002F0AE0">
        <w:trPr>
          <w:trHeight w:val="79"/>
        </w:trPr>
        <w:tc>
          <w:tcPr>
            <w:tcW w:w="817" w:type="dxa"/>
          </w:tcPr>
          <w:p w:rsidR="004C6558" w:rsidRDefault="004C655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15" w:type="dxa"/>
            <w:vAlign w:val="center"/>
          </w:tcPr>
          <w:p w:rsidR="004C6558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  <w:tr w:rsidR="004C6558" w:rsidTr="002F0AE0">
        <w:trPr>
          <w:trHeight w:val="79"/>
        </w:trPr>
        <w:tc>
          <w:tcPr>
            <w:tcW w:w="817" w:type="dxa"/>
          </w:tcPr>
          <w:p w:rsidR="004C6558" w:rsidRDefault="004C655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15" w:type="dxa"/>
            <w:vAlign w:val="center"/>
          </w:tcPr>
          <w:p w:rsidR="004C6558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Другие нарушения, влекущие правонарушения в сфере исполнения бюджета по расходам.</w:t>
            </w:r>
          </w:p>
        </w:tc>
      </w:tr>
      <w:tr w:rsidR="004C6558" w:rsidTr="002F0AE0">
        <w:trPr>
          <w:trHeight w:val="79"/>
        </w:trPr>
        <w:tc>
          <w:tcPr>
            <w:tcW w:w="817" w:type="dxa"/>
          </w:tcPr>
          <w:p w:rsidR="004C6558" w:rsidRDefault="004C655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15" w:type="dxa"/>
            <w:vAlign w:val="center"/>
          </w:tcPr>
          <w:p w:rsidR="004C6558" w:rsidRPr="002F0AE0" w:rsidRDefault="004C6558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58">
              <w:rPr>
                <w:rFonts w:ascii="Times New Roman" w:hAnsi="Times New Roman" w:cs="Times New Roman"/>
                <w:sz w:val="20"/>
                <w:szCs w:val="20"/>
              </w:rPr>
              <w:t>Другие нарушения при оказании бюджетными учреждениями платных услуг и осуществлении иной приносящей доход деятельности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2F0AE0" w:rsidP="009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D05BB0" w:rsidP="009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85E38" w:rsidRPr="00997ECF" w:rsidRDefault="009D2ADE" w:rsidP="009D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601973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15.15.5-1</w:t>
            </w:r>
          </w:p>
        </w:tc>
        <w:tc>
          <w:tcPr>
            <w:tcW w:w="3615" w:type="dxa"/>
          </w:tcPr>
          <w:p w:rsidR="00F85E38" w:rsidRPr="00997ECF" w:rsidRDefault="00601973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85E38" w:rsidRPr="00997ECF" w:rsidRDefault="00601973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мирового суда судебного участка №1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Мелеузовскому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и г.Мелеуз Республики Башкортостан от 06.05.2018 года (административное наказание в виде предупреждения)</w:t>
            </w:r>
            <w:bookmarkStart w:id="0" w:name="_GoBack"/>
            <w:bookmarkEnd w:id="0"/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ED"/>
    <w:rsid w:val="001F0741"/>
    <w:rsid w:val="00214926"/>
    <w:rsid w:val="002F0AE0"/>
    <w:rsid w:val="00416B50"/>
    <w:rsid w:val="004C6558"/>
    <w:rsid w:val="00601973"/>
    <w:rsid w:val="006D6214"/>
    <w:rsid w:val="00857931"/>
    <w:rsid w:val="00997ECF"/>
    <w:rsid w:val="009D2ADE"/>
    <w:rsid w:val="00A112ED"/>
    <w:rsid w:val="00CE6E32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645D"/>
  <w15:docId w15:val="{16097F00-B51A-41E7-AB4D-63DF19F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Елена</cp:lastModifiedBy>
  <cp:revision>3</cp:revision>
  <cp:lastPrinted>2017-08-10T04:48:00Z</cp:lastPrinted>
  <dcterms:created xsi:type="dcterms:W3CDTF">2018-05-17T09:13:00Z</dcterms:created>
  <dcterms:modified xsi:type="dcterms:W3CDTF">2018-05-17T09:16:00Z</dcterms:modified>
</cp:coreProperties>
</file>