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7" w:rsidRDefault="00C362F7" w:rsidP="006B2382">
      <w:pPr>
        <w:pStyle w:val="20"/>
        <w:shd w:val="clear" w:color="auto" w:fill="auto"/>
        <w:spacing w:before="0" w:after="0" w:line="240" w:lineRule="auto"/>
        <w:ind w:left="5672" w:firstLine="709"/>
        <w:jc w:val="left"/>
        <w:rPr>
          <w:sz w:val="20"/>
          <w:szCs w:val="20"/>
        </w:rPr>
      </w:pPr>
    </w:p>
    <w:p w:rsidR="0003564A" w:rsidRPr="006B2382" w:rsidRDefault="0003564A" w:rsidP="006B2382">
      <w:pPr>
        <w:pStyle w:val="20"/>
        <w:shd w:val="clear" w:color="auto" w:fill="auto"/>
        <w:spacing w:before="0" w:after="0" w:line="240" w:lineRule="auto"/>
        <w:ind w:left="5672" w:firstLine="709"/>
        <w:jc w:val="left"/>
        <w:rPr>
          <w:sz w:val="20"/>
          <w:szCs w:val="20"/>
        </w:rPr>
      </w:pPr>
      <w:bookmarkStart w:id="0" w:name="_GoBack"/>
      <w:bookmarkEnd w:id="0"/>
      <w:r w:rsidRPr="006B2382">
        <w:rPr>
          <w:sz w:val="20"/>
          <w:szCs w:val="20"/>
        </w:rPr>
        <w:t>УТВЕРЖДЕНЫ</w:t>
      </w:r>
    </w:p>
    <w:p w:rsidR="006B2382" w:rsidRPr="006B2382" w:rsidRDefault="0003564A" w:rsidP="006B2382">
      <w:pPr>
        <w:pStyle w:val="20"/>
        <w:shd w:val="clear" w:color="auto" w:fill="auto"/>
        <w:spacing w:before="0" w:after="0" w:line="240" w:lineRule="auto"/>
        <w:ind w:left="5672" w:firstLine="709"/>
        <w:jc w:val="left"/>
        <w:rPr>
          <w:sz w:val="20"/>
          <w:szCs w:val="20"/>
        </w:rPr>
      </w:pPr>
      <w:r w:rsidRPr="006B2382">
        <w:rPr>
          <w:sz w:val="20"/>
          <w:szCs w:val="20"/>
        </w:rPr>
        <w:t xml:space="preserve">постановлением главы Администрации </w:t>
      </w:r>
    </w:p>
    <w:p w:rsidR="006B2382" w:rsidRPr="006B2382" w:rsidRDefault="0003564A" w:rsidP="006B2382">
      <w:pPr>
        <w:pStyle w:val="20"/>
        <w:shd w:val="clear" w:color="auto" w:fill="auto"/>
        <w:spacing w:before="0" w:after="0" w:line="240" w:lineRule="auto"/>
        <w:ind w:left="6379" w:firstLine="2"/>
        <w:jc w:val="left"/>
        <w:rPr>
          <w:sz w:val="20"/>
          <w:szCs w:val="20"/>
        </w:rPr>
      </w:pPr>
      <w:r w:rsidRPr="006B2382">
        <w:rPr>
          <w:sz w:val="20"/>
          <w:szCs w:val="20"/>
        </w:rPr>
        <w:t xml:space="preserve">муниципального района Мелеузовский </w:t>
      </w:r>
      <w:r w:rsidR="006B2382" w:rsidRPr="006B2382">
        <w:rPr>
          <w:sz w:val="20"/>
          <w:szCs w:val="20"/>
        </w:rPr>
        <w:t xml:space="preserve">               </w:t>
      </w:r>
      <w:r w:rsidRPr="006B2382">
        <w:rPr>
          <w:sz w:val="20"/>
          <w:szCs w:val="20"/>
        </w:rPr>
        <w:t xml:space="preserve">район Республики Башкортостан                     </w:t>
      </w:r>
      <w:r w:rsidR="006B2382" w:rsidRPr="006B2382">
        <w:rPr>
          <w:sz w:val="20"/>
          <w:szCs w:val="20"/>
        </w:rPr>
        <w:t xml:space="preserve"> </w:t>
      </w:r>
    </w:p>
    <w:p w:rsidR="0003564A" w:rsidRPr="00D34C7B" w:rsidRDefault="0003564A" w:rsidP="006B2382">
      <w:pPr>
        <w:pStyle w:val="20"/>
        <w:shd w:val="clear" w:color="auto" w:fill="auto"/>
        <w:spacing w:before="0" w:after="0" w:line="240" w:lineRule="auto"/>
        <w:ind w:left="5672" w:firstLine="709"/>
        <w:jc w:val="left"/>
        <w:rPr>
          <w:sz w:val="20"/>
          <w:szCs w:val="20"/>
          <w:u w:val="single"/>
        </w:rPr>
      </w:pPr>
      <w:r w:rsidRPr="00D34C7B">
        <w:rPr>
          <w:sz w:val="20"/>
          <w:szCs w:val="20"/>
          <w:u w:val="single"/>
        </w:rPr>
        <w:t xml:space="preserve">от  </w:t>
      </w:r>
      <w:r w:rsidR="00D34C7B" w:rsidRPr="00D34C7B">
        <w:rPr>
          <w:sz w:val="20"/>
          <w:szCs w:val="20"/>
          <w:u w:val="single"/>
        </w:rPr>
        <w:t>12.02.</w:t>
      </w:r>
      <w:r w:rsidRPr="00D34C7B">
        <w:rPr>
          <w:sz w:val="20"/>
          <w:szCs w:val="20"/>
          <w:u w:val="single"/>
        </w:rPr>
        <w:t xml:space="preserve"> 201</w:t>
      </w:r>
      <w:r w:rsidR="007B2F83" w:rsidRPr="00D34C7B">
        <w:rPr>
          <w:sz w:val="20"/>
          <w:szCs w:val="20"/>
          <w:u w:val="single"/>
        </w:rPr>
        <w:t xml:space="preserve">8 года № </w:t>
      </w:r>
      <w:r w:rsidR="00D34C7B" w:rsidRPr="00D34C7B">
        <w:rPr>
          <w:sz w:val="20"/>
          <w:szCs w:val="20"/>
          <w:u w:val="single"/>
        </w:rPr>
        <w:t>217</w:t>
      </w:r>
    </w:p>
    <w:p w:rsidR="006B2382" w:rsidRPr="006B2382" w:rsidRDefault="006B2382" w:rsidP="006B2382">
      <w:pPr>
        <w:pStyle w:val="20"/>
        <w:shd w:val="clear" w:color="auto" w:fill="auto"/>
        <w:spacing w:before="0" w:after="0" w:line="240" w:lineRule="auto"/>
        <w:ind w:left="5672" w:firstLine="709"/>
        <w:jc w:val="left"/>
        <w:rPr>
          <w:sz w:val="20"/>
          <w:szCs w:val="20"/>
        </w:rPr>
      </w:pPr>
    </w:p>
    <w:p w:rsidR="006B2382" w:rsidRDefault="006B2382" w:rsidP="006B2382">
      <w:pPr>
        <w:pStyle w:val="20"/>
        <w:shd w:val="clear" w:color="auto" w:fill="auto"/>
        <w:spacing w:before="0" w:after="0" w:line="240" w:lineRule="auto"/>
        <w:ind w:left="5672" w:firstLine="709"/>
        <w:jc w:val="left"/>
        <w:rPr>
          <w:sz w:val="20"/>
          <w:szCs w:val="20"/>
          <w:u w:val="single"/>
        </w:rPr>
      </w:pPr>
    </w:p>
    <w:p w:rsidR="006B2382" w:rsidRPr="006B2382" w:rsidRDefault="006B2382" w:rsidP="006B2382">
      <w:pPr>
        <w:pStyle w:val="20"/>
        <w:shd w:val="clear" w:color="auto" w:fill="auto"/>
        <w:spacing w:before="0" w:after="0" w:line="240" w:lineRule="auto"/>
        <w:ind w:left="5672" w:firstLine="709"/>
        <w:jc w:val="left"/>
        <w:rPr>
          <w:sz w:val="18"/>
          <w:szCs w:val="18"/>
          <w:u w:val="single"/>
        </w:rPr>
      </w:pPr>
    </w:p>
    <w:p w:rsidR="0003564A" w:rsidRPr="00B96DCE" w:rsidRDefault="0003564A" w:rsidP="0003564A">
      <w:pPr>
        <w:pStyle w:val="20"/>
        <w:shd w:val="clear" w:color="auto" w:fill="auto"/>
        <w:spacing w:before="0" w:after="0" w:line="312" w:lineRule="exact"/>
        <w:jc w:val="center"/>
      </w:pPr>
      <w:r w:rsidRPr="00B96DCE">
        <w:t>ИЗМЕНЕНИЯ,</w:t>
      </w:r>
    </w:p>
    <w:p w:rsidR="0003564A" w:rsidRPr="00B96DCE" w:rsidRDefault="0003564A" w:rsidP="0003564A">
      <w:pPr>
        <w:pStyle w:val="20"/>
        <w:shd w:val="clear" w:color="auto" w:fill="auto"/>
        <w:spacing w:before="0" w:after="0" w:line="312" w:lineRule="exact"/>
        <w:jc w:val="center"/>
      </w:pPr>
      <w:r w:rsidRPr="00B96DCE">
        <w:t xml:space="preserve">вносимые в отдельные постановления главы Администрации </w:t>
      </w:r>
    </w:p>
    <w:p w:rsidR="0003564A" w:rsidRPr="00B96DCE" w:rsidRDefault="0003564A" w:rsidP="0003564A">
      <w:pPr>
        <w:pStyle w:val="20"/>
        <w:shd w:val="clear" w:color="auto" w:fill="auto"/>
        <w:spacing w:before="0" w:after="0" w:line="312" w:lineRule="exact"/>
        <w:jc w:val="center"/>
      </w:pPr>
      <w:r w:rsidRPr="00B96DCE">
        <w:t xml:space="preserve">муниципального района Мелеузовский район </w:t>
      </w:r>
    </w:p>
    <w:p w:rsidR="0003564A" w:rsidRPr="00B96DCE" w:rsidRDefault="0003564A" w:rsidP="0003564A">
      <w:pPr>
        <w:pStyle w:val="20"/>
        <w:shd w:val="clear" w:color="auto" w:fill="auto"/>
        <w:spacing w:before="0" w:after="0" w:line="312" w:lineRule="exact"/>
        <w:jc w:val="center"/>
      </w:pPr>
      <w:r w:rsidRPr="00B96DCE">
        <w:t>Республики Башкортостан</w:t>
      </w:r>
    </w:p>
    <w:p w:rsidR="00B22C31" w:rsidRPr="00B55D7E" w:rsidRDefault="00B22C31" w:rsidP="008316D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20" w:rsidRPr="005307DE" w:rsidRDefault="001F203A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C20" w:rsidRPr="0061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00C20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0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C20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6E88" w:rsidRPr="005307DE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муниципального района Мелеузовский район Республики Башкортостан от 01 июня 2015 года № 1065 </w:t>
      </w:r>
      <w:r w:rsidR="00500C20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</w:t>
      </w:r>
      <w:r w:rsidR="00EE6E88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C20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и автономных учреждений </w:t>
      </w:r>
      <w:r w:rsidR="00EE6E88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</w:t>
      </w:r>
      <w:r w:rsidR="00500C20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Башкортостан» (далее – </w:t>
      </w:r>
      <w:r w:rsidR="00EE6E88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00C20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6E88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1065</w:t>
      </w:r>
      <w:r w:rsidR="00500C20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6142B4" w:rsidRPr="005307DE" w:rsidRDefault="005A2F39" w:rsidP="0061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пункт 1 после слов «налога, сбора» дополнить словами </w:t>
      </w:r>
      <w:r w:rsidR="005A4FAF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«, страхового взноса».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Порядк</w:t>
      </w:r>
      <w:r w:rsidR="005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учета и осуществления хранения документов 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исполнению решений налогового органа о взыскании налога, сбора, пени 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штрафа по денежным обязательствам казенных, бюджетных и автономных учреждений </w:t>
      </w:r>
      <w:r w:rsidR="00EE6E88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утвержденн</w:t>
      </w:r>
      <w:r w:rsidR="00AB2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E88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1065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</w:t>
      </w:r>
      <w:r w:rsidR="004F7566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пункт 1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«налога, сбора» дополнить словами 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взноса»;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4 дополнить абзацем следующего содержания: </w:t>
      </w:r>
    </w:p>
    <w:p w:rsidR="006142B4" w:rsidRPr="005307DE" w:rsidRDefault="006142B4" w:rsidP="0061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7566" w:rsidRPr="005307DE">
        <w:rPr>
          <w:rFonts w:ascii="Times New Roman" w:hAnsi="Times New Roman"/>
          <w:sz w:val="28"/>
          <w:szCs w:val="28"/>
        </w:rPr>
        <w:t xml:space="preserve">В случае передачи функций казенных, бюджетных и автономных учреждений </w:t>
      </w:r>
      <w:r w:rsidR="00EE6E88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</w:t>
      </w:r>
      <w:r w:rsidR="004F7566" w:rsidRPr="005307DE">
        <w:rPr>
          <w:rFonts w:ascii="Times New Roman" w:hAnsi="Times New Roman"/>
          <w:sz w:val="28"/>
          <w:szCs w:val="28"/>
        </w:rPr>
        <w:t xml:space="preserve">Республики Башкортостан по ведению бюджетного (бухгалтерского) учета и формированию бюджетной (бухгалтерской) отчетности иной организации, копии уведомлений, оформленных в соответствии с приложениями №№ 4, 6, 7 </w:t>
      </w:r>
      <w:r w:rsidR="00310CB4" w:rsidRPr="005307DE">
        <w:rPr>
          <w:rFonts w:ascii="Times New Roman" w:hAnsi="Times New Roman"/>
          <w:sz w:val="28"/>
          <w:szCs w:val="28"/>
        </w:rPr>
        <w:br/>
      </w:r>
      <w:r w:rsidR="004F7566" w:rsidRPr="005307DE">
        <w:rPr>
          <w:rFonts w:ascii="Times New Roman" w:hAnsi="Times New Roman"/>
          <w:sz w:val="28"/>
          <w:szCs w:val="28"/>
        </w:rPr>
        <w:t>к настоящему Порядку направляются иной организации, которой переданы функции</w:t>
      </w:r>
      <w:proofErr w:type="gramStart"/>
      <w:r w:rsidR="004F7566" w:rsidRPr="005307DE">
        <w:rPr>
          <w:rFonts w:ascii="Times New Roman" w:hAnsi="Times New Roman"/>
          <w:sz w:val="28"/>
          <w:szCs w:val="28"/>
        </w:rPr>
        <w:t>.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наименовании раздела 2 после слов «налога, сбора» дополнить словами </w:t>
      </w:r>
      <w:r w:rsidR="00310C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страхового взноса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абзацах первом, втором пункта 16 после слов «налога, сбора» дополнить словами «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страхового взноса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абзацах первом, втором пункта 18, в абзаце первом пункта 28 слова 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связи с неисполнением решения налогового органа» исключить;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абзаце третьем пункта 18 слова «на его лицевых счетах» заменить словами «по расходованию средств»;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абзаце третьем пункта 18</w:t>
      </w:r>
      <w:r w:rsidRPr="005307DE">
        <w:t xml:space="preserve"> 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«налога, сбора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взноса»;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в пункте 19 слова «должником – казенным учреждением решения налогового органа» исключить;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в наименовании раздела 3 после слов «налога, сбора» дополнить словами 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страхового взноса»;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абзаце втором пункта 27 после слов «налога,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словами 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страхового взноса»;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в абзаце первом пункта 28 после слов «за исключением операций 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исполнительных документов и решения налогового органа» дополнить словами «,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расчетами»;</w:t>
      </w:r>
      <w:proofErr w:type="gramEnd"/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 пункте 29 слова «должником – бюджетным и автономным учреждением решения налогового органа» исключить;</w:t>
      </w:r>
    </w:p>
    <w:p w:rsidR="006142B4" w:rsidRPr="005307DE" w:rsidRDefault="006142B4" w:rsidP="0061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в пункте 32 после слов «обязательствам», «установленными </w:t>
      </w:r>
      <w:proofErr w:type="gramStart"/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490303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словом «казенных,»;</w:t>
      </w:r>
    </w:p>
    <w:p w:rsidR="00500C20" w:rsidRPr="005307DE" w:rsidRDefault="00500C20" w:rsidP="0050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="0075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0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6 изложить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 </w:t>
      </w:r>
      <w:r w:rsidR="006142B4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5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8A3" w:rsidRPr="00B955D9" w:rsidRDefault="001F203A" w:rsidP="00AC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</w:t>
      </w:r>
      <w:r w:rsidR="0092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учета и осуществления хранения исполнительных документов Финансовым управлением администрации </w:t>
      </w:r>
      <w:r w:rsidR="00927EA1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Мелеузовский район Республики Башкортостан</w:t>
      </w:r>
      <w:r w:rsidR="00A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искам о взыскании денежных средств за счет средств казны </w:t>
      </w:r>
      <w:r w:rsidR="00AC18A3" w:rsidRPr="005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Республики </w:t>
      </w:r>
      <w:r w:rsidR="00AC18A3" w:rsidRPr="00B95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AC18A3" w:rsidRPr="00B955D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главы Администрации муниципального района Мелеузовский район Республики Башкортостан от 16 мая 2017 года № 800, </w:t>
      </w:r>
      <w:r w:rsidR="00AC18A3" w:rsidRPr="00B95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14156C" w:rsidRDefault="0014156C" w:rsidP="00AC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D9">
        <w:rPr>
          <w:rFonts w:ascii="Times New Roman" w:hAnsi="Times New Roman" w:cs="Times New Roman"/>
          <w:sz w:val="28"/>
          <w:szCs w:val="28"/>
        </w:rPr>
        <w:t>1</w:t>
      </w:r>
      <w:r w:rsidR="00EA0A65" w:rsidRPr="00B955D9">
        <w:rPr>
          <w:rFonts w:ascii="Times New Roman" w:hAnsi="Times New Roman" w:cs="Times New Roman"/>
          <w:sz w:val="28"/>
          <w:szCs w:val="28"/>
        </w:rPr>
        <w:t>)</w:t>
      </w:r>
      <w:r w:rsidRPr="00B955D9">
        <w:rPr>
          <w:rFonts w:ascii="Times New Roman" w:hAnsi="Times New Roman" w:cs="Times New Roman"/>
          <w:sz w:val="28"/>
          <w:szCs w:val="28"/>
        </w:rPr>
        <w:t xml:space="preserve"> </w:t>
      </w:r>
      <w:r w:rsidR="00EA0A65" w:rsidRPr="00B955D9">
        <w:rPr>
          <w:rFonts w:ascii="Times New Roman" w:hAnsi="Times New Roman" w:cs="Times New Roman"/>
          <w:sz w:val="28"/>
          <w:szCs w:val="28"/>
        </w:rPr>
        <w:t>в</w:t>
      </w:r>
      <w:r w:rsidRPr="00B955D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955D9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B955D9">
        <w:rPr>
          <w:rFonts w:ascii="Times New Roman" w:hAnsi="Times New Roman" w:cs="Times New Roman"/>
          <w:sz w:val="28"/>
          <w:szCs w:val="28"/>
        </w:rPr>
        <w:t xml:space="preserve"> после слов "по искам к" дополнить словом "казне", слова "муниципальному району" изложить в редакции "муниципального района"</w:t>
      </w:r>
      <w:r w:rsidR="00FE5914" w:rsidRPr="00B955D9">
        <w:rPr>
          <w:rFonts w:ascii="Times New Roman" w:hAnsi="Times New Roman" w:cs="Times New Roman"/>
          <w:sz w:val="28"/>
          <w:szCs w:val="28"/>
        </w:rPr>
        <w:t>;</w:t>
      </w:r>
    </w:p>
    <w:p w:rsidR="00D56AC1" w:rsidRPr="00B955D9" w:rsidRDefault="00D56AC1" w:rsidP="00AC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12 слова «с оригиналами представленных документов» исключить;</w:t>
      </w:r>
    </w:p>
    <w:p w:rsidR="0014156C" w:rsidRPr="00B955D9" w:rsidRDefault="00D56AC1" w:rsidP="00AC18A3">
      <w:pPr>
        <w:pStyle w:val="ConsPlusNormal"/>
        <w:ind w:firstLine="709"/>
        <w:jc w:val="both"/>
      </w:pPr>
      <w:r>
        <w:t>3</w:t>
      </w:r>
      <w:r w:rsidR="00EA0A65" w:rsidRPr="00B955D9">
        <w:t>)</w:t>
      </w:r>
      <w:r w:rsidR="0014156C" w:rsidRPr="00B955D9">
        <w:t xml:space="preserve"> </w:t>
      </w:r>
      <w:r w:rsidR="00FE5914" w:rsidRPr="00B955D9">
        <w:t>в</w:t>
      </w:r>
      <w:r w:rsidR="0014156C" w:rsidRPr="00B955D9">
        <w:t xml:space="preserve"> </w:t>
      </w:r>
      <w:hyperlink r:id="rId10" w:history="1">
        <w:r w:rsidR="0014156C" w:rsidRPr="00B955D9">
          <w:rPr>
            <w:color w:val="0000FF"/>
          </w:rPr>
          <w:t>пункте 16</w:t>
        </w:r>
      </w:hyperlink>
      <w:r w:rsidR="0014156C" w:rsidRPr="00B955D9">
        <w:t>:</w:t>
      </w:r>
    </w:p>
    <w:p w:rsidR="0014156C" w:rsidRPr="00B955D9" w:rsidRDefault="00FE5914" w:rsidP="00AC18A3">
      <w:pPr>
        <w:pStyle w:val="ConsPlusNormal"/>
        <w:ind w:firstLine="709"/>
        <w:jc w:val="both"/>
      </w:pPr>
      <w:r w:rsidRPr="00B955D9">
        <w:t>а)</w:t>
      </w:r>
      <w:r w:rsidR="0014156C" w:rsidRPr="00B955D9">
        <w:t xml:space="preserve"> после слов "на соответствующий финансовый год" допол</w:t>
      </w:r>
      <w:r w:rsidR="00203002">
        <w:t>нить словами "и плановый период</w:t>
      </w:r>
      <w:proofErr w:type="gramStart"/>
      <w:r w:rsidR="00203002">
        <w:t>.</w:t>
      </w:r>
      <w:r w:rsidR="0014156C" w:rsidRPr="00B955D9">
        <w:t>"</w:t>
      </w:r>
      <w:r w:rsidRPr="00B955D9">
        <w:t>;</w:t>
      </w:r>
      <w:proofErr w:type="gramEnd"/>
    </w:p>
    <w:p w:rsidR="0014156C" w:rsidRPr="00B955D9" w:rsidRDefault="00FE5914" w:rsidP="00AC18A3">
      <w:pPr>
        <w:pStyle w:val="ConsPlusNormal"/>
        <w:ind w:firstLine="709"/>
        <w:jc w:val="both"/>
      </w:pPr>
      <w:r w:rsidRPr="00B955D9">
        <w:t>б)</w:t>
      </w:r>
      <w:r w:rsidR="0014156C" w:rsidRPr="00B955D9">
        <w:t xml:space="preserve"> </w:t>
      </w:r>
      <w:r w:rsidRPr="00B955D9">
        <w:t>в</w:t>
      </w:r>
      <w:r w:rsidR="0014156C" w:rsidRPr="00B955D9">
        <w:t xml:space="preserve"> </w:t>
      </w:r>
      <w:hyperlink r:id="rId11" w:history="1">
        <w:r w:rsidR="0014156C" w:rsidRPr="00B955D9">
          <w:rPr>
            <w:color w:val="0000FF"/>
          </w:rPr>
          <w:t>абзаце втором</w:t>
        </w:r>
      </w:hyperlink>
      <w:r w:rsidR="0014156C" w:rsidRPr="00B955D9">
        <w:t xml:space="preserve"> после слов "в объемах, превышающих" дополнить словом "бюджетные"</w:t>
      </w:r>
      <w:r w:rsidRPr="00B955D9">
        <w:t>;</w:t>
      </w:r>
    </w:p>
    <w:p w:rsidR="0014156C" w:rsidRPr="00B955D9" w:rsidRDefault="00D56AC1" w:rsidP="00AC18A3">
      <w:pPr>
        <w:pStyle w:val="ConsPlusNormal"/>
        <w:ind w:firstLine="709"/>
        <w:jc w:val="both"/>
      </w:pPr>
      <w:r>
        <w:t>4</w:t>
      </w:r>
      <w:r w:rsidR="00FE5914" w:rsidRPr="00B955D9">
        <w:t>)</w:t>
      </w:r>
      <w:r w:rsidR="0014156C" w:rsidRPr="00B955D9">
        <w:t xml:space="preserve"> </w:t>
      </w:r>
      <w:r w:rsidR="00FE5914" w:rsidRPr="00B955D9">
        <w:t>в</w:t>
      </w:r>
      <w:r w:rsidR="0014156C" w:rsidRPr="00B955D9">
        <w:t xml:space="preserve"> </w:t>
      </w:r>
      <w:hyperlink r:id="rId12" w:history="1">
        <w:r w:rsidR="0014156C" w:rsidRPr="00B955D9">
          <w:rPr>
            <w:color w:val="0000FF"/>
          </w:rPr>
          <w:t>пункте 17</w:t>
        </w:r>
      </w:hyperlink>
      <w:r w:rsidR="00FE5914" w:rsidRPr="00B955D9">
        <w:rPr>
          <w:color w:val="0000FF"/>
        </w:rPr>
        <w:t xml:space="preserve"> </w:t>
      </w:r>
      <w:r w:rsidR="00FE5914" w:rsidRPr="00B955D9">
        <w:t>п</w:t>
      </w:r>
      <w:r w:rsidR="0014156C" w:rsidRPr="00B955D9">
        <w:t xml:space="preserve">осле слов "Бюджетный отдел Финансового управления" </w:t>
      </w:r>
      <w:hyperlink r:id="rId13" w:history="1">
        <w:r w:rsidR="0014156C" w:rsidRPr="00B955D9">
          <w:rPr>
            <w:color w:val="0000FF"/>
          </w:rPr>
          <w:t>дополнить</w:t>
        </w:r>
      </w:hyperlink>
      <w:r w:rsidR="0014156C" w:rsidRPr="00B955D9">
        <w:t xml:space="preserve"> словами "не позднее десяти рабочих дней со дня поступления служебной записки, указанной в пункте 15 настоящего Порядка</w:t>
      </w:r>
      <w:proofErr w:type="gramStart"/>
      <w:r w:rsidR="0014156C" w:rsidRPr="00B955D9">
        <w:t>,"</w:t>
      </w:r>
      <w:proofErr w:type="gramEnd"/>
      <w:r w:rsidR="00FE5914" w:rsidRPr="00B955D9">
        <w:t>;</w:t>
      </w:r>
    </w:p>
    <w:p w:rsidR="0014156C" w:rsidRPr="00B955D9" w:rsidRDefault="00D56AC1" w:rsidP="00AC18A3">
      <w:pPr>
        <w:pStyle w:val="ConsPlusNormal"/>
        <w:ind w:firstLine="709"/>
        <w:jc w:val="both"/>
      </w:pPr>
      <w:r>
        <w:t>5</w:t>
      </w:r>
      <w:r w:rsidR="00FE5914" w:rsidRPr="00B955D9">
        <w:t>)</w:t>
      </w:r>
      <w:r w:rsidR="0014156C" w:rsidRPr="00B955D9">
        <w:t xml:space="preserve"> </w:t>
      </w:r>
      <w:hyperlink r:id="rId14" w:history="1">
        <w:r w:rsidR="00FE5914" w:rsidRPr="00B955D9">
          <w:t>п</w:t>
        </w:r>
        <w:r w:rsidR="0014156C" w:rsidRPr="00B955D9">
          <w:rPr>
            <w:color w:val="0000FF"/>
          </w:rPr>
          <w:t>ункт 18</w:t>
        </w:r>
      </w:hyperlink>
      <w:r w:rsidR="0014156C" w:rsidRPr="00B955D9">
        <w:t xml:space="preserve"> изложить в следующей редакции:</w:t>
      </w:r>
    </w:p>
    <w:p w:rsidR="0014156C" w:rsidRPr="00B955D9" w:rsidRDefault="0014156C" w:rsidP="00AC18A3">
      <w:pPr>
        <w:pStyle w:val="ConsPlusNormal"/>
        <w:ind w:firstLine="709"/>
        <w:jc w:val="both"/>
      </w:pPr>
      <w:r w:rsidRPr="00B955D9">
        <w:t xml:space="preserve">"18. </w:t>
      </w:r>
      <w:proofErr w:type="gramStart"/>
      <w:r w:rsidRPr="00B955D9">
        <w:t xml:space="preserve">Бухгалтерия Финансового управления не позднее двадцати пяти рабочих дней со дня поступления служебной записки, указанной в пункте 15 настоящего Порядка, формирует Сведения о принятом на учет бюджетном обязательстве в соответствии с </w:t>
      </w:r>
      <w:hyperlink r:id="rId15" w:history="1">
        <w:r w:rsidRPr="00B955D9">
          <w:rPr>
            <w:color w:val="0000FF"/>
          </w:rPr>
          <w:t>Порядком</w:t>
        </w:r>
      </w:hyperlink>
      <w:r w:rsidRPr="00B955D9">
        <w:t xml:space="preserve"> учета бюджетных и денежных обязательств получателей средств бюджета муниципального района Мелеузовский район Республики Башкортостан, утвержденным постановлением главы Администрации муниципального района Мелеузовский район Республики Башкортостан от 2 </w:t>
      </w:r>
      <w:r w:rsidRPr="00B955D9">
        <w:lastRenderedPageBreak/>
        <w:t>декабря 2013</w:t>
      </w:r>
      <w:proofErr w:type="gramEnd"/>
      <w:r w:rsidRPr="00B955D9">
        <w:t xml:space="preserve"> года № 2456, и направляет их в отдел исполнения бюджета Финансового управления</w:t>
      </w:r>
      <w:proofErr w:type="gramStart"/>
      <w:r w:rsidRPr="00B955D9">
        <w:t>."</w:t>
      </w:r>
      <w:r w:rsidR="00FE5914" w:rsidRPr="00B955D9">
        <w:t>;</w:t>
      </w:r>
      <w:proofErr w:type="gramEnd"/>
    </w:p>
    <w:p w:rsidR="0014156C" w:rsidRPr="0044329C" w:rsidRDefault="00D56AC1" w:rsidP="00AC18A3">
      <w:pPr>
        <w:pStyle w:val="ConsPlusNormal"/>
        <w:ind w:firstLine="709"/>
        <w:jc w:val="both"/>
      </w:pPr>
      <w:r>
        <w:t>6</w:t>
      </w:r>
      <w:r w:rsidR="00FE5914" w:rsidRPr="00B955D9">
        <w:t>)</w:t>
      </w:r>
      <w:r w:rsidR="0014156C" w:rsidRPr="00B955D9">
        <w:t xml:space="preserve"> </w:t>
      </w:r>
      <w:r w:rsidR="00FE5914" w:rsidRPr="00B955D9">
        <w:t>в</w:t>
      </w:r>
      <w:r w:rsidR="0014156C" w:rsidRPr="00B955D9">
        <w:t xml:space="preserve"> </w:t>
      </w:r>
      <w:hyperlink r:id="rId16" w:history="1">
        <w:r w:rsidR="0014156C" w:rsidRPr="00B955D9">
          <w:rPr>
            <w:color w:val="0000FF"/>
          </w:rPr>
          <w:t>пункте 19</w:t>
        </w:r>
      </w:hyperlink>
      <w:r w:rsidR="0014156C" w:rsidRPr="00B955D9">
        <w:t xml:space="preserve"> слова "после постановки н</w:t>
      </w:r>
      <w:r w:rsidR="00ED5918" w:rsidRPr="00B955D9">
        <w:t>а учет бюджетного обязательства</w:t>
      </w:r>
      <w:r w:rsidR="0014156C" w:rsidRPr="00B955D9">
        <w:t>" исключить.</w:t>
      </w:r>
    </w:p>
    <w:p w:rsidR="0014156C" w:rsidRDefault="0014156C" w:rsidP="003D5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CA" w:rsidRDefault="00174ACA" w:rsidP="003D5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CA" w:rsidRPr="00B55D7E" w:rsidRDefault="00174ACA" w:rsidP="003D5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Мулюков</w:t>
      </w:r>
      <w:proofErr w:type="spellEnd"/>
    </w:p>
    <w:sectPr w:rsidR="00174ACA" w:rsidRPr="00B55D7E" w:rsidSect="00157F04">
      <w:headerReference w:type="default" r:id="rId17"/>
      <w:headerReference w:type="first" r:id="rId18"/>
      <w:pgSz w:w="11906" w:h="16838"/>
      <w:pgMar w:top="1134" w:right="567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AE" w:rsidRDefault="00AF0EAE" w:rsidP="001F4CAB">
      <w:pPr>
        <w:spacing w:after="0" w:line="240" w:lineRule="auto"/>
      </w:pPr>
      <w:r>
        <w:separator/>
      </w:r>
    </w:p>
  </w:endnote>
  <w:endnote w:type="continuationSeparator" w:id="0">
    <w:p w:rsidR="00AF0EAE" w:rsidRDefault="00AF0EAE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AE" w:rsidRDefault="00AF0EAE" w:rsidP="001F4CAB">
      <w:pPr>
        <w:spacing w:after="0" w:line="240" w:lineRule="auto"/>
      </w:pPr>
      <w:r>
        <w:separator/>
      </w:r>
    </w:p>
  </w:footnote>
  <w:footnote w:type="continuationSeparator" w:id="0">
    <w:p w:rsidR="00AF0EAE" w:rsidRDefault="00AF0EAE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580389"/>
      <w:docPartObj>
        <w:docPartGallery w:val="Page Numbers (Top of Page)"/>
        <w:docPartUnique/>
      </w:docPartObj>
    </w:sdtPr>
    <w:sdtEndPr/>
    <w:sdtContent>
      <w:p w:rsidR="00EB6EAE" w:rsidRDefault="00EB6EAE">
        <w:pPr>
          <w:pStyle w:val="a3"/>
          <w:jc w:val="center"/>
        </w:pPr>
        <w:r w:rsidRPr="00EB6E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6E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6E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C7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B6E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6EAE" w:rsidRDefault="00EB6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7C" w:rsidRDefault="008C437C">
    <w:pPr>
      <w:pStyle w:val="a3"/>
    </w:pPr>
  </w:p>
  <w:p w:rsidR="008C437C" w:rsidRDefault="008C43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0"/>
    <w:rsid w:val="0000147B"/>
    <w:rsid w:val="00002410"/>
    <w:rsid w:val="00002D7E"/>
    <w:rsid w:val="00010C72"/>
    <w:rsid w:val="00017AA2"/>
    <w:rsid w:val="00020AF8"/>
    <w:rsid w:val="00032DC0"/>
    <w:rsid w:val="0003564A"/>
    <w:rsid w:val="0006191D"/>
    <w:rsid w:val="00065E87"/>
    <w:rsid w:val="000757C6"/>
    <w:rsid w:val="00081CCA"/>
    <w:rsid w:val="000A3F30"/>
    <w:rsid w:val="000A4464"/>
    <w:rsid w:val="000B0FFC"/>
    <w:rsid w:val="000C286A"/>
    <w:rsid w:val="000C3F0A"/>
    <w:rsid w:val="000D59B8"/>
    <w:rsid w:val="000E02EF"/>
    <w:rsid w:val="000F6D41"/>
    <w:rsid w:val="0011327A"/>
    <w:rsid w:val="001169AB"/>
    <w:rsid w:val="00123850"/>
    <w:rsid w:val="0014156C"/>
    <w:rsid w:val="00143347"/>
    <w:rsid w:val="001468DE"/>
    <w:rsid w:val="00157F04"/>
    <w:rsid w:val="00161DF2"/>
    <w:rsid w:val="00174ACA"/>
    <w:rsid w:val="00183997"/>
    <w:rsid w:val="001A2165"/>
    <w:rsid w:val="001A6D26"/>
    <w:rsid w:val="001B4884"/>
    <w:rsid w:val="001C7075"/>
    <w:rsid w:val="001E0E16"/>
    <w:rsid w:val="001F203A"/>
    <w:rsid w:val="001F4CAB"/>
    <w:rsid w:val="001F7929"/>
    <w:rsid w:val="00203002"/>
    <w:rsid w:val="002337DA"/>
    <w:rsid w:val="00244CB2"/>
    <w:rsid w:val="00252A6B"/>
    <w:rsid w:val="002558A7"/>
    <w:rsid w:val="00264C92"/>
    <w:rsid w:val="002840C3"/>
    <w:rsid w:val="002844FC"/>
    <w:rsid w:val="00291E7D"/>
    <w:rsid w:val="002B3D9D"/>
    <w:rsid w:val="002D2B0D"/>
    <w:rsid w:val="002D3655"/>
    <w:rsid w:val="002E6E5C"/>
    <w:rsid w:val="00306337"/>
    <w:rsid w:val="003107C2"/>
    <w:rsid w:val="00310CB4"/>
    <w:rsid w:val="00310F49"/>
    <w:rsid w:val="00311ADB"/>
    <w:rsid w:val="00322EDD"/>
    <w:rsid w:val="003411AF"/>
    <w:rsid w:val="00366D51"/>
    <w:rsid w:val="0037178C"/>
    <w:rsid w:val="0038221A"/>
    <w:rsid w:val="003948ED"/>
    <w:rsid w:val="003A6200"/>
    <w:rsid w:val="003A74C8"/>
    <w:rsid w:val="003C2272"/>
    <w:rsid w:val="003D09C5"/>
    <w:rsid w:val="003D5BE1"/>
    <w:rsid w:val="003E5D01"/>
    <w:rsid w:val="003F1170"/>
    <w:rsid w:val="003F1D41"/>
    <w:rsid w:val="00407E55"/>
    <w:rsid w:val="00420E06"/>
    <w:rsid w:val="00432366"/>
    <w:rsid w:val="00445011"/>
    <w:rsid w:val="00452566"/>
    <w:rsid w:val="00457687"/>
    <w:rsid w:val="004611D6"/>
    <w:rsid w:val="0046173C"/>
    <w:rsid w:val="00461EAE"/>
    <w:rsid w:val="00490303"/>
    <w:rsid w:val="00490E22"/>
    <w:rsid w:val="00493ED0"/>
    <w:rsid w:val="004950DD"/>
    <w:rsid w:val="004A6AD2"/>
    <w:rsid w:val="004B624C"/>
    <w:rsid w:val="004F7566"/>
    <w:rsid w:val="00500C20"/>
    <w:rsid w:val="005137B9"/>
    <w:rsid w:val="00520702"/>
    <w:rsid w:val="00522149"/>
    <w:rsid w:val="005307DE"/>
    <w:rsid w:val="00532C06"/>
    <w:rsid w:val="00555CA8"/>
    <w:rsid w:val="005675D9"/>
    <w:rsid w:val="005725D6"/>
    <w:rsid w:val="005A1F39"/>
    <w:rsid w:val="005A2A2D"/>
    <w:rsid w:val="005A2C26"/>
    <w:rsid w:val="005A2F39"/>
    <w:rsid w:val="005A376C"/>
    <w:rsid w:val="005A4FAF"/>
    <w:rsid w:val="005B492E"/>
    <w:rsid w:val="005B5446"/>
    <w:rsid w:val="005C38DD"/>
    <w:rsid w:val="005C48C8"/>
    <w:rsid w:val="005D1935"/>
    <w:rsid w:val="005F51E7"/>
    <w:rsid w:val="005F59C7"/>
    <w:rsid w:val="005F5A36"/>
    <w:rsid w:val="005F7016"/>
    <w:rsid w:val="005F7812"/>
    <w:rsid w:val="006057CC"/>
    <w:rsid w:val="006142B4"/>
    <w:rsid w:val="00624731"/>
    <w:rsid w:val="00633894"/>
    <w:rsid w:val="006400F8"/>
    <w:rsid w:val="00651637"/>
    <w:rsid w:val="00654BB7"/>
    <w:rsid w:val="00670A6B"/>
    <w:rsid w:val="00675912"/>
    <w:rsid w:val="00693F87"/>
    <w:rsid w:val="006A3418"/>
    <w:rsid w:val="006B2382"/>
    <w:rsid w:val="006F45A1"/>
    <w:rsid w:val="007554A2"/>
    <w:rsid w:val="00764D51"/>
    <w:rsid w:val="007827C0"/>
    <w:rsid w:val="00793167"/>
    <w:rsid w:val="007B2F83"/>
    <w:rsid w:val="007B6FCD"/>
    <w:rsid w:val="007C19F4"/>
    <w:rsid w:val="007D33F2"/>
    <w:rsid w:val="007E2DFE"/>
    <w:rsid w:val="008016C5"/>
    <w:rsid w:val="00803240"/>
    <w:rsid w:val="008045EC"/>
    <w:rsid w:val="00804F0E"/>
    <w:rsid w:val="00812B00"/>
    <w:rsid w:val="0081667D"/>
    <w:rsid w:val="008243D4"/>
    <w:rsid w:val="008269AE"/>
    <w:rsid w:val="00831359"/>
    <w:rsid w:val="008316D1"/>
    <w:rsid w:val="0083326A"/>
    <w:rsid w:val="00842F91"/>
    <w:rsid w:val="00867E59"/>
    <w:rsid w:val="00881F61"/>
    <w:rsid w:val="0088579B"/>
    <w:rsid w:val="00886F7C"/>
    <w:rsid w:val="00891D21"/>
    <w:rsid w:val="008A1CBE"/>
    <w:rsid w:val="008A79F0"/>
    <w:rsid w:val="008B2C7C"/>
    <w:rsid w:val="008C437C"/>
    <w:rsid w:val="008E30F7"/>
    <w:rsid w:val="008F0532"/>
    <w:rsid w:val="008F681B"/>
    <w:rsid w:val="0091703D"/>
    <w:rsid w:val="00924A88"/>
    <w:rsid w:val="00927EA1"/>
    <w:rsid w:val="009457BA"/>
    <w:rsid w:val="009477F6"/>
    <w:rsid w:val="00961C18"/>
    <w:rsid w:val="00962EA0"/>
    <w:rsid w:val="009671DF"/>
    <w:rsid w:val="00983EEC"/>
    <w:rsid w:val="00986D39"/>
    <w:rsid w:val="00986D90"/>
    <w:rsid w:val="009D4ED7"/>
    <w:rsid w:val="009E42F0"/>
    <w:rsid w:val="009E44AF"/>
    <w:rsid w:val="009E6F09"/>
    <w:rsid w:val="009F106C"/>
    <w:rsid w:val="009F203B"/>
    <w:rsid w:val="009F5542"/>
    <w:rsid w:val="00A007E2"/>
    <w:rsid w:val="00A107BC"/>
    <w:rsid w:val="00A1120F"/>
    <w:rsid w:val="00A17E00"/>
    <w:rsid w:val="00A31B18"/>
    <w:rsid w:val="00A37425"/>
    <w:rsid w:val="00A40C45"/>
    <w:rsid w:val="00A56232"/>
    <w:rsid w:val="00A5681C"/>
    <w:rsid w:val="00A569D1"/>
    <w:rsid w:val="00A87178"/>
    <w:rsid w:val="00A95C4A"/>
    <w:rsid w:val="00AA1EE5"/>
    <w:rsid w:val="00AB2D9C"/>
    <w:rsid w:val="00AB7CB4"/>
    <w:rsid w:val="00AC18A3"/>
    <w:rsid w:val="00AD5EA8"/>
    <w:rsid w:val="00AD6517"/>
    <w:rsid w:val="00AD7285"/>
    <w:rsid w:val="00AF0EAE"/>
    <w:rsid w:val="00AF1AC8"/>
    <w:rsid w:val="00B16A05"/>
    <w:rsid w:val="00B22AE0"/>
    <w:rsid w:val="00B22C31"/>
    <w:rsid w:val="00B36DD5"/>
    <w:rsid w:val="00B4350D"/>
    <w:rsid w:val="00B51009"/>
    <w:rsid w:val="00B55D7E"/>
    <w:rsid w:val="00B643AF"/>
    <w:rsid w:val="00B87D8C"/>
    <w:rsid w:val="00B927BE"/>
    <w:rsid w:val="00B955D9"/>
    <w:rsid w:val="00B95ACC"/>
    <w:rsid w:val="00BC1BE0"/>
    <w:rsid w:val="00BC7E02"/>
    <w:rsid w:val="00BD231F"/>
    <w:rsid w:val="00BD7B90"/>
    <w:rsid w:val="00BE1458"/>
    <w:rsid w:val="00BE21BD"/>
    <w:rsid w:val="00C06D22"/>
    <w:rsid w:val="00C11FE6"/>
    <w:rsid w:val="00C14A18"/>
    <w:rsid w:val="00C271F5"/>
    <w:rsid w:val="00C362F7"/>
    <w:rsid w:val="00C40E70"/>
    <w:rsid w:val="00C60057"/>
    <w:rsid w:val="00C60F94"/>
    <w:rsid w:val="00C6273A"/>
    <w:rsid w:val="00C64657"/>
    <w:rsid w:val="00C65B82"/>
    <w:rsid w:val="00C70313"/>
    <w:rsid w:val="00C70484"/>
    <w:rsid w:val="00C830CF"/>
    <w:rsid w:val="00C84715"/>
    <w:rsid w:val="00C95ACD"/>
    <w:rsid w:val="00CA54BA"/>
    <w:rsid w:val="00CB3CCF"/>
    <w:rsid w:val="00CB403A"/>
    <w:rsid w:val="00CB6508"/>
    <w:rsid w:val="00CC11AD"/>
    <w:rsid w:val="00CC7FE6"/>
    <w:rsid w:val="00CE3B66"/>
    <w:rsid w:val="00CF2E87"/>
    <w:rsid w:val="00D34C7B"/>
    <w:rsid w:val="00D35E44"/>
    <w:rsid w:val="00D56AC1"/>
    <w:rsid w:val="00D62E7B"/>
    <w:rsid w:val="00D64882"/>
    <w:rsid w:val="00D733F7"/>
    <w:rsid w:val="00D955D5"/>
    <w:rsid w:val="00DA0D64"/>
    <w:rsid w:val="00DA242E"/>
    <w:rsid w:val="00DB2410"/>
    <w:rsid w:val="00DB4FF8"/>
    <w:rsid w:val="00DC1B5B"/>
    <w:rsid w:val="00DC2A44"/>
    <w:rsid w:val="00DD660A"/>
    <w:rsid w:val="00DE0620"/>
    <w:rsid w:val="00DF0619"/>
    <w:rsid w:val="00E6135C"/>
    <w:rsid w:val="00E70429"/>
    <w:rsid w:val="00E96E5F"/>
    <w:rsid w:val="00EA0A65"/>
    <w:rsid w:val="00EB6EAE"/>
    <w:rsid w:val="00EC49B6"/>
    <w:rsid w:val="00EC7E28"/>
    <w:rsid w:val="00ED5918"/>
    <w:rsid w:val="00EE4DEC"/>
    <w:rsid w:val="00EE6E88"/>
    <w:rsid w:val="00EE7238"/>
    <w:rsid w:val="00EF0108"/>
    <w:rsid w:val="00F201B5"/>
    <w:rsid w:val="00F20D98"/>
    <w:rsid w:val="00F335A4"/>
    <w:rsid w:val="00F51A29"/>
    <w:rsid w:val="00F5781A"/>
    <w:rsid w:val="00FA4BBE"/>
    <w:rsid w:val="00FA66D9"/>
    <w:rsid w:val="00FB1AB7"/>
    <w:rsid w:val="00FB65CB"/>
    <w:rsid w:val="00FD4396"/>
    <w:rsid w:val="00FE591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356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64A"/>
    <w:pPr>
      <w:widowControl w:val="0"/>
      <w:shd w:val="clear" w:color="auto" w:fill="FFFFFF"/>
      <w:spacing w:before="460" w:after="68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356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64A"/>
    <w:pPr>
      <w:widowControl w:val="0"/>
      <w:shd w:val="clear" w:color="auto" w:fill="FFFFFF"/>
      <w:spacing w:before="460" w:after="68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528D5C219CAF7EFE228DBECA954302638018A48C5B6F03EE72FBC9ABDDE20DED7E8FEFE825336C64EAF34350lA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528D5C219CAF7EFE228DBECA954302638018A48C5B6F03EE72FBC9ABDDE20DED7E8FEFE825336C64EAF34350lA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528D5C219CAF7EFE228DBECA954302638018A48C5B6F03EE72FBC9ABDDE20DED7E8FEFE825336C64EAF34350l8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528D5C219CAF7EFE228DBECA954302638018A48C5B6F03EE72FBC9ABDDE20DED7E8FEFE825336C64EAF34250l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528D5C219CAF7EFE228DBECA954302638018A48C5B6E04EA75FBC9ABDDE20DED7E8FEFE8253368645El8K" TargetMode="External"/><Relationship Id="rId10" Type="http://schemas.openxmlformats.org/officeDocument/2006/relationships/hyperlink" Target="consultantplus://offline/ref=F3528D5C219CAF7EFE228DBECA954302638018A48C5B6F03EE72FBC9ABDDE20DED7E8FEFE825336C64EAF34250l2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528D5C219CAF7EFE228DBECA954302638018A48C5B6F03EE72FBC9ABDDE20DED7E8FEFE825336C64EAF34150lFK" TargetMode="External"/><Relationship Id="rId14" Type="http://schemas.openxmlformats.org/officeDocument/2006/relationships/hyperlink" Target="consultantplus://offline/ref=F3528D5C219CAF7EFE228DBECA954302638018A48C5B6F03EE72FBC9ABDDE20DED7E8FEFE825336C64EAF34350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F2C5-7F85-49F2-835A-FAFA5D47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Агзамова</cp:lastModifiedBy>
  <cp:revision>14</cp:revision>
  <cp:lastPrinted>2017-12-05T09:34:00Z</cp:lastPrinted>
  <dcterms:created xsi:type="dcterms:W3CDTF">2018-02-12T05:52:00Z</dcterms:created>
  <dcterms:modified xsi:type="dcterms:W3CDTF">2018-03-06T10:52:00Z</dcterms:modified>
</cp:coreProperties>
</file>