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9A3A31" w14:textId="382DDE06" w:rsidR="00195EC7" w:rsidRPr="00026F99" w:rsidRDefault="00195EC7" w:rsidP="00CD6A8F">
      <w:pPr>
        <w:jc w:val="center"/>
        <w:rPr>
          <w:rFonts w:ascii="Rom Bsh" w:eastAsia="Arial Unicode MS" w:hAnsi="Rom Bsh" w:cs="Arial Unicode MS"/>
          <w:b/>
        </w:rPr>
      </w:pPr>
      <w:r w:rsidRPr="00026F99">
        <w:rPr>
          <w:rFonts w:ascii="Rom Bsh" w:eastAsia="Arial Unicode MS" w:hAnsi="Rom Bsh" w:cs="Arial Unicode MS"/>
          <w:b/>
        </w:rPr>
        <w:t>СОВЕТ СЕЛЬСКОГО ПОСЕЛЕНИЯ</w:t>
      </w:r>
      <w:r w:rsidRPr="00026F99">
        <w:rPr>
          <w:b/>
          <w:bCs/>
          <w:color w:val="000000"/>
          <w:sz w:val="36"/>
          <w:szCs w:val="26"/>
        </w:rPr>
        <w:t xml:space="preserve"> </w:t>
      </w:r>
      <w:r w:rsidR="00EA5173">
        <w:rPr>
          <w:rFonts w:ascii="Rom Bsh" w:eastAsia="Arial Unicode MS" w:hAnsi="Rom Bsh" w:cs="Arial Unicode MS"/>
          <w:b/>
        </w:rPr>
        <w:t>НУГУШЕВСКИЙ</w:t>
      </w:r>
      <w:r w:rsidRPr="00026F99">
        <w:rPr>
          <w:rFonts w:ascii="Rom Bsh" w:eastAsia="Arial Unicode MS" w:hAnsi="Rom Bsh" w:cs="Arial Unicode MS"/>
          <w:b/>
        </w:rPr>
        <w:t xml:space="preserve"> СЕЛЬСОВЕТ </w:t>
      </w:r>
      <w:r w:rsidRPr="00026F99">
        <w:rPr>
          <w:rFonts w:ascii="Rom Bsh" w:eastAsia="Arial Unicode MS" w:hAnsi="Rom Bsh" w:cs="Arial Unicode MS"/>
          <w:b/>
          <w:caps/>
        </w:rPr>
        <w:t>муниципального района Мелеузовский район Республики Башкортостан</w:t>
      </w:r>
      <w:r w:rsidRPr="00026F99">
        <w:rPr>
          <w:rFonts w:ascii="Rom Bsh" w:eastAsia="Arial Unicode MS" w:hAnsi="Rom Bsh" w:cs="Arial Unicode MS"/>
          <w:b/>
        </w:rPr>
        <w:t xml:space="preserve">  </w:t>
      </w:r>
    </w:p>
    <w:p w14:paraId="13B72B84" w14:textId="77777777" w:rsidR="00195EC7" w:rsidRDefault="00195EC7" w:rsidP="00CD6A8F">
      <w:pPr>
        <w:jc w:val="center"/>
        <w:rPr>
          <w:b/>
          <w:bCs/>
          <w:color w:val="000000"/>
          <w:sz w:val="26"/>
          <w:szCs w:val="26"/>
        </w:rPr>
      </w:pPr>
    </w:p>
    <w:p w14:paraId="750D25E4" w14:textId="77777777" w:rsidR="00CD6A8F" w:rsidRDefault="00CD6A8F" w:rsidP="00CD6A8F">
      <w:pPr>
        <w:jc w:val="center"/>
        <w:rPr>
          <w:b/>
          <w:bCs/>
          <w:color w:val="000000"/>
          <w:sz w:val="26"/>
          <w:szCs w:val="26"/>
        </w:rPr>
      </w:pPr>
      <w:r w:rsidRPr="00C013CE">
        <w:rPr>
          <w:b/>
          <w:bCs/>
          <w:color w:val="000000"/>
          <w:sz w:val="26"/>
          <w:szCs w:val="26"/>
        </w:rPr>
        <w:t>РЕШЕНИЕ</w:t>
      </w:r>
    </w:p>
    <w:p w14:paraId="14738BD9" w14:textId="77777777" w:rsidR="00CD6A8F" w:rsidRPr="00C013CE" w:rsidRDefault="00CD6A8F" w:rsidP="00CD6A8F">
      <w:pPr>
        <w:jc w:val="center"/>
        <w:rPr>
          <w:b/>
          <w:bCs/>
        </w:rPr>
      </w:pPr>
    </w:p>
    <w:p w14:paraId="2FC8CC97" w14:textId="3D4CBECD" w:rsidR="00CD6A8F" w:rsidRDefault="00CD6A8F" w:rsidP="00CD6A8F">
      <w:r w:rsidRPr="00C013CE">
        <w:t xml:space="preserve">      «</w:t>
      </w:r>
      <w:r w:rsidR="00EA5173">
        <w:t>15</w:t>
      </w:r>
      <w:r w:rsidRPr="00C013CE">
        <w:t xml:space="preserve">» </w:t>
      </w:r>
      <w:r w:rsidR="00357A67">
        <w:t>н</w:t>
      </w:r>
      <w:r>
        <w:t xml:space="preserve">оябрь </w:t>
      </w:r>
      <w:bookmarkStart w:id="0" w:name="_GoBack"/>
      <w:bookmarkEnd w:id="0"/>
      <w:r>
        <w:t xml:space="preserve">2017 </w:t>
      </w:r>
      <w:proofErr w:type="spellStart"/>
      <w:r>
        <w:t>йыл</w:t>
      </w:r>
      <w:proofErr w:type="spellEnd"/>
      <w:r>
        <w:t xml:space="preserve">                             № </w:t>
      </w:r>
      <w:r w:rsidR="00EA5173">
        <w:t>72</w:t>
      </w:r>
      <w:r w:rsidRPr="00C013CE">
        <w:t xml:space="preserve">                  </w:t>
      </w:r>
      <w:r>
        <w:t xml:space="preserve">    </w:t>
      </w:r>
      <w:proofErr w:type="gramStart"/>
      <w:r>
        <w:t xml:space="preserve">   «</w:t>
      </w:r>
      <w:proofErr w:type="gramEnd"/>
      <w:r w:rsidR="00EA5173">
        <w:t>15</w:t>
      </w:r>
      <w:r>
        <w:t xml:space="preserve">» </w:t>
      </w:r>
      <w:r w:rsidR="00357A67">
        <w:t>н</w:t>
      </w:r>
      <w:r>
        <w:t xml:space="preserve">оября 2017 года </w:t>
      </w:r>
    </w:p>
    <w:p w14:paraId="455D7EA4" w14:textId="77777777" w:rsidR="00026F99" w:rsidRDefault="00026F99" w:rsidP="00026F99">
      <w:pPr>
        <w:jc w:val="center"/>
        <w:rPr>
          <w:sz w:val="22"/>
        </w:rPr>
      </w:pPr>
    </w:p>
    <w:p w14:paraId="11396081" w14:textId="268651DD" w:rsidR="006A2A92" w:rsidRDefault="00026F99" w:rsidP="00026F99">
      <w:pPr>
        <w:jc w:val="center"/>
        <w:rPr>
          <w:sz w:val="18"/>
          <w:szCs w:val="20"/>
        </w:rPr>
      </w:pPr>
      <w:r w:rsidRPr="006A2A92">
        <w:rPr>
          <w:sz w:val="18"/>
          <w:szCs w:val="18"/>
        </w:rPr>
        <w:t xml:space="preserve">(с изм. от </w:t>
      </w:r>
      <w:r w:rsidR="006A2A92" w:rsidRPr="006A2A92">
        <w:rPr>
          <w:sz w:val="18"/>
          <w:szCs w:val="18"/>
        </w:rPr>
        <w:t>2</w:t>
      </w:r>
      <w:r w:rsidR="00EA5173">
        <w:rPr>
          <w:sz w:val="18"/>
          <w:szCs w:val="18"/>
        </w:rPr>
        <w:t>7</w:t>
      </w:r>
      <w:r w:rsidR="006A2A92" w:rsidRPr="006A2A92">
        <w:rPr>
          <w:sz w:val="18"/>
          <w:szCs w:val="18"/>
        </w:rPr>
        <w:t>.08.2018г. №</w:t>
      </w:r>
      <w:r w:rsidR="00EA5173">
        <w:rPr>
          <w:sz w:val="18"/>
          <w:szCs w:val="18"/>
        </w:rPr>
        <w:t>101</w:t>
      </w:r>
      <w:r w:rsidR="006A2A92" w:rsidRPr="006A2A92">
        <w:rPr>
          <w:sz w:val="18"/>
          <w:szCs w:val="18"/>
        </w:rPr>
        <w:t>, от</w:t>
      </w:r>
      <w:r w:rsidR="006A2A92" w:rsidRPr="006A2A92">
        <w:t xml:space="preserve"> </w:t>
      </w:r>
      <w:r w:rsidR="00EA5173">
        <w:rPr>
          <w:sz w:val="18"/>
          <w:szCs w:val="20"/>
        </w:rPr>
        <w:t>05.09</w:t>
      </w:r>
      <w:r w:rsidRPr="008B351C">
        <w:rPr>
          <w:sz w:val="18"/>
          <w:szCs w:val="20"/>
        </w:rPr>
        <w:t>.2019г.</w:t>
      </w:r>
      <w:r w:rsidR="004754A2" w:rsidRPr="008B351C">
        <w:rPr>
          <w:sz w:val="18"/>
          <w:szCs w:val="20"/>
        </w:rPr>
        <w:t xml:space="preserve"> №</w:t>
      </w:r>
      <w:r w:rsidR="00EA5173">
        <w:rPr>
          <w:sz w:val="18"/>
          <w:szCs w:val="20"/>
        </w:rPr>
        <w:t>141</w:t>
      </w:r>
      <w:r w:rsidR="007B5B44" w:rsidRPr="008B351C">
        <w:rPr>
          <w:sz w:val="18"/>
          <w:szCs w:val="20"/>
        </w:rPr>
        <w:t xml:space="preserve">, </w:t>
      </w:r>
    </w:p>
    <w:p w14:paraId="2ED045DA" w14:textId="3FBD160A" w:rsidR="00CD6A8F" w:rsidRPr="008B351C" w:rsidRDefault="007B5B44" w:rsidP="00026F99">
      <w:pPr>
        <w:jc w:val="center"/>
        <w:rPr>
          <w:sz w:val="18"/>
          <w:szCs w:val="20"/>
        </w:rPr>
      </w:pPr>
      <w:r w:rsidRPr="008B351C">
        <w:rPr>
          <w:sz w:val="18"/>
          <w:szCs w:val="20"/>
        </w:rPr>
        <w:t xml:space="preserve">от </w:t>
      </w:r>
      <w:r w:rsidR="00EA5173">
        <w:rPr>
          <w:sz w:val="18"/>
          <w:szCs w:val="20"/>
        </w:rPr>
        <w:t>29.10</w:t>
      </w:r>
      <w:r w:rsidRPr="008B351C">
        <w:rPr>
          <w:sz w:val="18"/>
          <w:szCs w:val="20"/>
        </w:rPr>
        <w:t>.2019г. №</w:t>
      </w:r>
      <w:r w:rsidR="00EA5173">
        <w:rPr>
          <w:sz w:val="18"/>
          <w:szCs w:val="20"/>
        </w:rPr>
        <w:t>15</w:t>
      </w:r>
      <w:r w:rsidR="007D53AE" w:rsidRPr="008B351C">
        <w:rPr>
          <w:sz w:val="18"/>
          <w:szCs w:val="20"/>
        </w:rPr>
        <w:t>, от 23.04.2020 №</w:t>
      </w:r>
      <w:r w:rsidR="00EA5173">
        <w:rPr>
          <w:sz w:val="18"/>
          <w:szCs w:val="20"/>
        </w:rPr>
        <w:t>35</w:t>
      </w:r>
      <w:r w:rsidR="007A72ED" w:rsidRPr="008B351C">
        <w:rPr>
          <w:sz w:val="18"/>
          <w:szCs w:val="20"/>
        </w:rPr>
        <w:t>, от 2</w:t>
      </w:r>
      <w:r w:rsidR="00EA5173">
        <w:rPr>
          <w:sz w:val="18"/>
          <w:szCs w:val="20"/>
        </w:rPr>
        <w:t>4</w:t>
      </w:r>
      <w:r w:rsidR="007A72ED" w:rsidRPr="008B351C">
        <w:rPr>
          <w:sz w:val="18"/>
          <w:szCs w:val="20"/>
        </w:rPr>
        <w:t>.11.2022г.</w:t>
      </w:r>
      <w:r w:rsidR="006A2A92">
        <w:rPr>
          <w:sz w:val="18"/>
          <w:szCs w:val="20"/>
        </w:rPr>
        <w:t xml:space="preserve"> №1</w:t>
      </w:r>
      <w:r w:rsidR="00EA5173">
        <w:rPr>
          <w:sz w:val="18"/>
          <w:szCs w:val="20"/>
        </w:rPr>
        <w:t>11</w:t>
      </w:r>
      <w:r w:rsidR="00026F99" w:rsidRPr="008B351C">
        <w:rPr>
          <w:sz w:val="18"/>
          <w:szCs w:val="20"/>
        </w:rPr>
        <w:t>)</w:t>
      </w:r>
      <w:r w:rsidRPr="008B351C">
        <w:rPr>
          <w:sz w:val="18"/>
          <w:szCs w:val="20"/>
        </w:rPr>
        <w:t>.</w:t>
      </w:r>
    </w:p>
    <w:p w14:paraId="071481BC" w14:textId="77777777" w:rsidR="00026F99" w:rsidRDefault="00026F99" w:rsidP="00026F99">
      <w:pPr>
        <w:jc w:val="center"/>
      </w:pPr>
    </w:p>
    <w:p w14:paraId="38C1ABFD" w14:textId="77777777" w:rsidR="00CD6A8F" w:rsidRPr="00CD6A8F" w:rsidRDefault="00CD6A8F" w:rsidP="00CD6A8F">
      <w:pPr>
        <w:keepNext/>
        <w:keepLines/>
        <w:jc w:val="center"/>
        <w:outlineLvl w:val="0"/>
        <w:rPr>
          <w:b/>
          <w:bCs/>
          <w:sz w:val="28"/>
          <w:szCs w:val="28"/>
        </w:rPr>
      </w:pPr>
      <w:bookmarkStart w:id="1" w:name="bookmark1"/>
      <w:r>
        <w:rPr>
          <w:b/>
          <w:bCs/>
          <w:sz w:val="28"/>
          <w:szCs w:val="28"/>
        </w:rPr>
        <w:t xml:space="preserve">ОБ УСТАНОВЛЕНИИ ЗЕМЕЛЬНОГО НАЛОГА </w:t>
      </w:r>
    </w:p>
    <w:p w14:paraId="78EFE691" w14:textId="1FA709FA" w:rsidR="00CD6A8F" w:rsidRDefault="00CD6A8F" w:rsidP="00CD6A8F">
      <w:pPr>
        <w:keepNext/>
        <w:keepLines/>
        <w:jc w:val="center"/>
        <w:outlineLvl w:val="0"/>
        <w:rPr>
          <w:sz w:val="28"/>
          <w:szCs w:val="28"/>
        </w:rPr>
      </w:pPr>
      <w:r w:rsidRPr="00CD6A8F">
        <w:rPr>
          <w:b/>
          <w:bCs/>
          <w:sz w:val="28"/>
          <w:szCs w:val="28"/>
        </w:rPr>
        <w:t>НА ТЕРРИТОРИИ</w:t>
      </w:r>
      <w:bookmarkEnd w:id="1"/>
      <w:r w:rsidRPr="00CD6A8F">
        <w:rPr>
          <w:b/>
          <w:bCs/>
          <w:sz w:val="28"/>
          <w:szCs w:val="28"/>
        </w:rPr>
        <w:t xml:space="preserve"> </w:t>
      </w:r>
      <w:r w:rsidRPr="00CD6A8F">
        <w:rPr>
          <w:b/>
          <w:caps/>
          <w:sz w:val="28"/>
          <w:szCs w:val="28"/>
        </w:rPr>
        <w:t xml:space="preserve">сельского поселения </w:t>
      </w:r>
      <w:r w:rsidR="00EA5173">
        <w:rPr>
          <w:b/>
          <w:caps/>
          <w:sz w:val="28"/>
          <w:szCs w:val="28"/>
        </w:rPr>
        <w:t>Нугушевский</w:t>
      </w:r>
      <w:r w:rsidRPr="00CD6A8F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>сельсовет муниципального района Мелеузовский район Республики Башкортостан</w:t>
      </w:r>
    </w:p>
    <w:p w14:paraId="266D4AD4" w14:textId="77777777" w:rsidR="00CD6A8F" w:rsidRDefault="00CD6A8F" w:rsidP="00CD6A8F">
      <w:pPr>
        <w:ind w:firstLine="700"/>
        <w:jc w:val="both"/>
        <w:rPr>
          <w:i/>
          <w:iCs/>
          <w:sz w:val="28"/>
          <w:szCs w:val="28"/>
        </w:rPr>
      </w:pPr>
    </w:p>
    <w:p w14:paraId="49DC6E1F" w14:textId="745034A7" w:rsidR="00CD6A8F" w:rsidRDefault="00CD6A8F" w:rsidP="00295696">
      <w:pPr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Налоговым кодексом Российской Федерации, руководствуясь </w:t>
      </w:r>
      <w:r w:rsidRPr="00CD6A8F">
        <w:rPr>
          <w:sz w:val="28"/>
          <w:szCs w:val="28"/>
        </w:rPr>
        <w:t xml:space="preserve">пунктом 2 части 1 </w:t>
      </w:r>
      <w:r>
        <w:rPr>
          <w:sz w:val="28"/>
          <w:szCs w:val="28"/>
        </w:rPr>
        <w:t xml:space="preserve">статьи </w:t>
      </w:r>
      <w:r>
        <w:rPr>
          <w:color w:val="0070C0"/>
          <w:sz w:val="28"/>
          <w:szCs w:val="28"/>
        </w:rPr>
        <w:t>3</w:t>
      </w:r>
      <w:r>
        <w:rPr>
          <w:sz w:val="28"/>
          <w:szCs w:val="28"/>
        </w:rPr>
        <w:t xml:space="preserve"> Устава</w:t>
      </w:r>
      <w:r>
        <w:rPr>
          <w:sz w:val="28"/>
          <w:szCs w:val="28"/>
        </w:rPr>
        <w:tab/>
      </w:r>
      <w:r>
        <w:rPr>
          <w:iCs/>
          <w:sz w:val="28"/>
          <w:szCs w:val="28"/>
        </w:rPr>
        <w:t xml:space="preserve">сельского поселения </w:t>
      </w:r>
      <w:proofErr w:type="spellStart"/>
      <w:r w:rsidR="00EA5173">
        <w:rPr>
          <w:iCs/>
          <w:sz w:val="28"/>
          <w:szCs w:val="28"/>
        </w:rPr>
        <w:t>Нугушевский</w:t>
      </w:r>
      <w:proofErr w:type="spellEnd"/>
      <w:r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 </w:t>
      </w:r>
      <w:r>
        <w:rPr>
          <w:iCs/>
          <w:sz w:val="28"/>
          <w:szCs w:val="28"/>
        </w:rPr>
        <w:t xml:space="preserve">сельского поселения </w:t>
      </w:r>
      <w:proofErr w:type="spellStart"/>
      <w:r w:rsidR="00EA5173">
        <w:rPr>
          <w:iCs/>
          <w:sz w:val="28"/>
          <w:szCs w:val="28"/>
        </w:rPr>
        <w:t>Нугушевский</w:t>
      </w:r>
      <w:proofErr w:type="spellEnd"/>
      <w:r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</w:p>
    <w:p w14:paraId="28798390" w14:textId="77777777" w:rsidR="00CD6A8F" w:rsidRDefault="00CD6A8F" w:rsidP="002956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14:paraId="58B8FF28" w14:textId="71E90E2D" w:rsidR="00CD6A8F" w:rsidRPr="00CD6A8F" w:rsidRDefault="00CD6A8F" w:rsidP="00CD6A8F">
      <w:pPr>
        <w:tabs>
          <w:tab w:val="left" w:leader="underscore" w:pos="9418"/>
        </w:tabs>
        <w:spacing w:before="120"/>
        <w:ind w:firstLine="697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1</w:t>
      </w:r>
      <w:r w:rsidRPr="00CD6A8F">
        <w:rPr>
          <w:sz w:val="28"/>
          <w:szCs w:val="28"/>
        </w:rPr>
        <w:t xml:space="preserve">. Ввести земельный налог на территории сельского поселения </w:t>
      </w:r>
      <w:proofErr w:type="spellStart"/>
      <w:r w:rsidR="00EA5173">
        <w:rPr>
          <w:sz w:val="28"/>
          <w:szCs w:val="28"/>
        </w:rPr>
        <w:t>Нугушевский</w:t>
      </w:r>
      <w:proofErr w:type="spellEnd"/>
      <w:r w:rsidRPr="00CD6A8F">
        <w:rPr>
          <w:sz w:val="28"/>
          <w:szCs w:val="28"/>
        </w:rPr>
        <w:t xml:space="preserve"> сельсовет муниципального района Мелеузовский район Республики Башкортостан.</w:t>
      </w:r>
    </w:p>
    <w:p w14:paraId="4C21852F" w14:textId="77777777" w:rsidR="00472D81" w:rsidRPr="00472D81" w:rsidRDefault="00CD6A8F" w:rsidP="00472D81">
      <w:pPr>
        <w:tabs>
          <w:tab w:val="left" w:leader="underscore" w:pos="9418"/>
        </w:tabs>
        <w:spacing w:before="120"/>
        <w:ind w:firstLine="697"/>
        <w:jc w:val="both"/>
        <w:rPr>
          <w:sz w:val="28"/>
          <w:szCs w:val="28"/>
        </w:rPr>
      </w:pPr>
      <w:r w:rsidRPr="00472D81">
        <w:rPr>
          <w:sz w:val="28"/>
          <w:szCs w:val="28"/>
        </w:rPr>
        <w:t xml:space="preserve">2.  </w:t>
      </w:r>
      <w:r w:rsidR="00472D81" w:rsidRPr="00472D81">
        <w:rPr>
          <w:sz w:val="28"/>
          <w:szCs w:val="28"/>
        </w:rPr>
        <w:t>Установить налоговые ставки в следующих размерах:</w:t>
      </w:r>
    </w:p>
    <w:p w14:paraId="3CFF4C3E" w14:textId="77777777" w:rsidR="00472D81" w:rsidRPr="00472D81" w:rsidRDefault="00472D81" w:rsidP="00472D81">
      <w:pPr>
        <w:tabs>
          <w:tab w:val="left" w:leader="underscore" w:pos="1776"/>
        </w:tabs>
        <w:ind w:firstLine="70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2.1.  0,3 процента в отношении земельных участков:</w:t>
      </w:r>
    </w:p>
    <w:p w14:paraId="291CBD24" w14:textId="77777777" w:rsidR="00472D81" w:rsidRPr="00472D81" w:rsidRDefault="00472D81" w:rsidP="00472D81">
      <w:pPr>
        <w:ind w:firstLine="70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14:paraId="74DB2CB2" w14:textId="1B37FF66" w:rsidR="00472D81" w:rsidRPr="007A72ED" w:rsidRDefault="00472D81" w:rsidP="00472D81">
      <w:pPr>
        <w:ind w:firstLine="700"/>
        <w:jc w:val="both"/>
        <w:rPr>
          <w:sz w:val="28"/>
          <w:szCs w:val="28"/>
        </w:rPr>
      </w:pPr>
      <w:r w:rsidRPr="007A72ED">
        <w:rPr>
          <w:sz w:val="28"/>
          <w:szCs w:val="28"/>
        </w:rPr>
        <w:t xml:space="preserve">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 коммунального комплекса) или приобретенных (предоставленных) для жилищного строительства </w:t>
      </w:r>
      <w:commentRangeStart w:id="2"/>
      <w:r w:rsidRPr="007A72ED">
        <w:rPr>
          <w:sz w:val="28"/>
        </w:rPr>
        <w:t>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</w:t>
      </w:r>
      <w:r w:rsidRPr="007A72ED">
        <w:rPr>
          <w:sz w:val="28"/>
          <w:szCs w:val="28"/>
        </w:rPr>
        <w:t>;</w:t>
      </w:r>
      <w:commentRangeEnd w:id="2"/>
      <w:r w:rsidR="007A72ED" w:rsidRPr="007A72ED">
        <w:rPr>
          <w:rStyle w:val="a8"/>
        </w:rPr>
        <w:commentReference w:id="2"/>
      </w:r>
    </w:p>
    <w:p w14:paraId="6BC21AAF" w14:textId="77777777" w:rsidR="00472D81" w:rsidRPr="007A72ED" w:rsidRDefault="00472D81" w:rsidP="00472D81">
      <w:pPr>
        <w:ind w:firstLine="700"/>
        <w:jc w:val="both"/>
        <w:rPr>
          <w:sz w:val="28"/>
          <w:szCs w:val="28"/>
        </w:rPr>
      </w:pPr>
      <w:commentRangeStart w:id="3"/>
      <w:r w:rsidRPr="007A72ED">
        <w:rPr>
          <w:sz w:val="28"/>
          <w:szCs w:val="28"/>
        </w:rPr>
        <w:t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Федерации;</w:t>
      </w:r>
      <w:commentRangeEnd w:id="3"/>
      <w:r w:rsidR="007A72ED" w:rsidRPr="007A72ED">
        <w:rPr>
          <w:rStyle w:val="a8"/>
        </w:rPr>
        <w:commentReference w:id="3"/>
      </w:r>
    </w:p>
    <w:p w14:paraId="10869C58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lastRenderedPageBreak/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14:paraId="17289DAF" w14:textId="77777777" w:rsidR="00472D81" w:rsidRPr="00472D81" w:rsidRDefault="00472D81" w:rsidP="00472D81">
      <w:pPr>
        <w:tabs>
          <w:tab w:val="left" w:leader="underscore" w:pos="1935"/>
        </w:tabs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2.2. 1,5 процента в отношении прочих земельных участков.</w:t>
      </w:r>
    </w:p>
    <w:p w14:paraId="0C360184" w14:textId="77777777" w:rsidR="00472D81" w:rsidRPr="00472D81" w:rsidRDefault="00472D81" w:rsidP="00472D81">
      <w:pPr>
        <w:numPr>
          <w:ilvl w:val="0"/>
          <w:numId w:val="1"/>
        </w:numPr>
        <w:tabs>
          <w:tab w:val="left" w:pos="1018"/>
        </w:tabs>
        <w:spacing w:before="120"/>
        <w:ind w:firstLine="709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Установить по земельному налогу следующие налоговые льготы:</w:t>
      </w:r>
    </w:p>
    <w:p w14:paraId="0EE4EE9C" w14:textId="77777777" w:rsidR="00472D81" w:rsidRPr="00472D81" w:rsidRDefault="00472D81" w:rsidP="00472D81">
      <w:pPr>
        <w:numPr>
          <w:ilvl w:val="1"/>
          <w:numId w:val="1"/>
        </w:numPr>
        <w:tabs>
          <w:tab w:val="left" w:pos="1177"/>
        </w:tabs>
        <w:spacing w:before="120"/>
        <w:ind w:firstLine="709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Освободить от уплаты земельного налога следующие категории налогоплательщиков:</w:t>
      </w:r>
    </w:p>
    <w:p w14:paraId="7FA29F59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а) Герои Советского Союза, Герои Российской Федерации и полные кавалеры ордена Славы;</w:t>
      </w:r>
    </w:p>
    <w:p w14:paraId="1CC820E1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б) Герои Социалистического Труда;</w:t>
      </w:r>
    </w:p>
    <w:p w14:paraId="44A221D8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в) Ветераны Великой Отечественной войны;</w:t>
      </w:r>
    </w:p>
    <w:p w14:paraId="1AF92799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г) инвалиды Великой Отечественной войны и инвалиды боевых действий;</w:t>
      </w:r>
    </w:p>
    <w:p w14:paraId="6370E109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д) ветераны боевых действий;</w:t>
      </w:r>
    </w:p>
    <w:p w14:paraId="7C7608E8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е) граждане Российской Федерации, подвергшиеся воздействию радиации вследствие катастрофы на Чернобыльской АЭС;</w:t>
      </w:r>
    </w:p>
    <w:p w14:paraId="5740A909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ж) физические лица, имеющие право на получение социальной поддержки в соответствии с Федеральным законом от 26.11.1998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Теча»;</w:t>
      </w:r>
    </w:p>
    <w:p w14:paraId="66A1A8BE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з) граждане Российской Федерации, подвергшиеся радиационному воздействию вследствие ядерных испытаний на Семипалатинском полигоне;</w:t>
      </w:r>
    </w:p>
    <w:p w14:paraId="62D35F22" w14:textId="77777777" w:rsidR="00472D81" w:rsidRPr="00D234F7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 xml:space="preserve">и) физические </w:t>
      </w:r>
      <w:r w:rsidRPr="00D234F7">
        <w:rPr>
          <w:sz w:val="28"/>
          <w:szCs w:val="28"/>
        </w:rPr>
        <w:t>лица, принимавшие в составе подразделений особого риска непосредственное участие в испытаниях ядерного и термоядерного оружия, ликвидации аварии ядерных установок на средствах вооружения и военных объектах;</w:t>
      </w:r>
    </w:p>
    <w:p w14:paraId="61F57A95" w14:textId="77777777" w:rsidR="00472D81" w:rsidRPr="00D234F7" w:rsidRDefault="00472D81" w:rsidP="00472D81">
      <w:pPr>
        <w:ind w:firstLine="720"/>
        <w:jc w:val="both"/>
        <w:rPr>
          <w:sz w:val="28"/>
          <w:szCs w:val="28"/>
        </w:rPr>
      </w:pPr>
      <w:r w:rsidRPr="00D234F7">
        <w:rPr>
          <w:sz w:val="28"/>
          <w:szCs w:val="28"/>
        </w:rPr>
        <w:t xml:space="preserve">к) инвалиды </w:t>
      </w:r>
      <w:r w:rsidRPr="00D234F7">
        <w:rPr>
          <w:sz w:val="28"/>
          <w:szCs w:val="28"/>
          <w:lang w:val="en-US"/>
        </w:rPr>
        <w:t>I</w:t>
      </w:r>
      <w:r w:rsidRPr="00D234F7">
        <w:rPr>
          <w:sz w:val="28"/>
          <w:szCs w:val="28"/>
        </w:rPr>
        <w:t xml:space="preserve"> и </w:t>
      </w:r>
      <w:r w:rsidRPr="00D234F7">
        <w:rPr>
          <w:sz w:val="28"/>
          <w:szCs w:val="28"/>
          <w:lang w:val="en-US"/>
        </w:rPr>
        <w:t>II</w:t>
      </w:r>
      <w:r w:rsidRPr="00D234F7">
        <w:rPr>
          <w:sz w:val="28"/>
          <w:szCs w:val="28"/>
        </w:rPr>
        <w:t xml:space="preserve"> группы, инвалиды с детства;</w:t>
      </w:r>
    </w:p>
    <w:p w14:paraId="7EDCCFAA" w14:textId="0D9CC5B5" w:rsidR="00D234F7" w:rsidRPr="00D234F7" w:rsidRDefault="00D234F7" w:rsidP="00472D81">
      <w:pPr>
        <w:ind w:firstLine="720"/>
        <w:jc w:val="both"/>
        <w:rPr>
          <w:color w:val="0070C0"/>
          <w:sz w:val="28"/>
          <w:szCs w:val="28"/>
        </w:rPr>
      </w:pPr>
      <w:commentRangeStart w:id="4"/>
      <w:r w:rsidRPr="00D234F7">
        <w:rPr>
          <w:color w:val="0070C0"/>
          <w:sz w:val="28"/>
          <w:szCs w:val="28"/>
        </w:rPr>
        <w:t>л) исключен с 01.01.2023г.</w:t>
      </w:r>
    </w:p>
    <w:p w14:paraId="31FF6C7C" w14:textId="52595F6F" w:rsidR="00D234F7" w:rsidRPr="00D234F7" w:rsidRDefault="00D234F7" w:rsidP="00D234F7">
      <w:pPr>
        <w:ind w:firstLine="720"/>
        <w:jc w:val="both"/>
        <w:rPr>
          <w:color w:val="0070C0"/>
          <w:sz w:val="28"/>
          <w:szCs w:val="28"/>
        </w:rPr>
      </w:pPr>
      <w:r w:rsidRPr="00D234F7">
        <w:rPr>
          <w:color w:val="0070C0"/>
          <w:sz w:val="28"/>
          <w:szCs w:val="28"/>
        </w:rPr>
        <w:t>м) исключен с 01.01.2023г.</w:t>
      </w:r>
      <w:commentRangeEnd w:id="4"/>
      <w:r>
        <w:rPr>
          <w:rStyle w:val="a8"/>
        </w:rPr>
        <w:commentReference w:id="4"/>
      </w:r>
    </w:p>
    <w:p w14:paraId="54605C28" w14:textId="736B8511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D234F7">
        <w:rPr>
          <w:sz w:val="28"/>
          <w:szCs w:val="28"/>
        </w:rPr>
        <w:t>Налоговые льготы, установленные настоящим пунктом, не распространяются на земельные</w:t>
      </w:r>
      <w:r w:rsidRPr="00472D81">
        <w:rPr>
          <w:sz w:val="28"/>
          <w:szCs w:val="28"/>
        </w:rPr>
        <w:t xml:space="preserve"> участки (часть, доли земельных участков), сдаваемые в аренду.</w:t>
      </w:r>
    </w:p>
    <w:p w14:paraId="44BA40A2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commentRangeStart w:id="5"/>
      <w:r w:rsidRPr="00BC659E">
        <w:rPr>
          <w:sz w:val="28"/>
          <w:szCs w:val="28"/>
        </w:rPr>
        <w:t xml:space="preserve">3.2 </w:t>
      </w:r>
      <w:r w:rsidRPr="00BC659E">
        <w:rPr>
          <w:color w:val="0070C0"/>
          <w:sz w:val="28"/>
          <w:szCs w:val="28"/>
        </w:rPr>
        <w:t>исключен с 01.01.2019г</w:t>
      </w:r>
      <w:r w:rsidRPr="00472D81">
        <w:rPr>
          <w:color w:val="0070C0"/>
          <w:sz w:val="28"/>
          <w:szCs w:val="28"/>
        </w:rPr>
        <w:t>.</w:t>
      </w:r>
      <w:commentRangeEnd w:id="5"/>
      <w:r w:rsidR="00BD46CC">
        <w:rPr>
          <w:rStyle w:val="a8"/>
        </w:rPr>
        <w:commentReference w:id="5"/>
      </w:r>
    </w:p>
    <w:p w14:paraId="42162ACF" w14:textId="07CFC5FC" w:rsidR="006A2A92" w:rsidRPr="00AE4EBC" w:rsidRDefault="006A2A92" w:rsidP="006A2A92">
      <w:pPr>
        <w:ind w:firstLine="720"/>
        <w:jc w:val="both"/>
        <w:rPr>
          <w:sz w:val="28"/>
          <w:szCs w:val="28"/>
        </w:rPr>
      </w:pPr>
      <w:commentRangeStart w:id="6"/>
      <w:r w:rsidRPr="00132262">
        <w:rPr>
          <w:sz w:val="28"/>
          <w:szCs w:val="28"/>
        </w:rPr>
        <w:t xml:space="preserve">3.3 </w:t>
      </w:r>
      <w:r w:rsidRPr="00AE4EBC">
        <w:rPr>
          <w:sz w:val="28"/>
          <w:szCs w:val="28"/>
        </w:rPr>
        <w:t>Предоставить налоговую льготу в размере 50 процентов от суммы исчисленного налога организациям, основной вид деятельности которых в соответствии с кодом (кодами) Общероссийского классификатора видов экономической деятельности, является:</w:t>
      </w:r>
    </w:p>
    <w:p w14:paraId="67750D1B" w14:textId="77777777" w:rsidR="006A2A92" w:rsidRPr="00AE4EBC" w:rsidRDefault="006A2A92" w:rsidP="006A2A92">
      <w:pPr>
        <w:rPr>
          <w:rFonts w:ascii="Calibri" w:hAnsi="Calibri" w:cs="Calibri"/>
          <w:sz w:val="20"/>
          <w:szCs w:val="20"/>
        </w:rPr>
      </w:pPr>
    </w:p>
    <w:tbl>
      <w:tblPr>
        <w:tblStyle w:val="ae"/>
        <w:tblW w:w="9493" w:type="dxa"/>
        <w:tblLook w:val="04A0" w:firstRow="1" w:lastRow="0" w:firstColumn="1" w:lastColumn="0" w:noHBand="0" w:noVBand="1"/>
      </w:tblPr>
      <w:tblGrid>
        <w:gridCol w:w="1413"/>
        <w:gridCol w:w="8080"/>
      </w:tblGrid>
      <w:tr w:rsidR="006A2A92" w:rsidRPr="00132262" w14:paraId="23395ADD" w14:textId="77777777" w:rsidTr="008E5396">
        <w:tc>
          <w:tcPr>
            <w:tcW w:w="1413" w:type="dxa"/>
          </w:tcPr>
          <w:p w14:paraId="1084B0B5" w14:textId="77777777" w:rsidR="006A2A92" w:rsidRPr="00132262" w:rsidRDefault="006A2A92" w:rsidP="008E5396">
            <w:pPr>
              <w:jc w:val="center"/>
            </w:pPr>
            <w:r w:rsidRPr="00132262">
              <w:t>Код ОКВЭД</w:t>
            </w:r>
          </w:p>
        </w:tc>
        <w:tc>
          <w:tcPr>
            <w:tcW w:w="8080" w:type="dxa"/>
          </w:tcPr>
          <w:p w14:paraId="4D7BD8CF" w14:textId="77777777" w:rsidR="006A2A92" w:rsidRPr="00132262" w:rsidRDefault="006A2A92" w:rsidP="008E5396">
            <w:pPr>
              <w:jc w:val="center"/>
            </w:pPr>
            <w:r w:rsidRPr="00132262">
              <w:t>Наименование вида экономической деятельности</w:t>
            </w:r>
          </w:p>
        </w:tc>
      </w:tr>
      <w:tr w:rsidR="006A2A92" w:rsidRPr="00132262" w14:paraId="2FBDB923" w14:textId="77777777" w:rsidTr="008E5396">
        <w:tc>
          <w:tcPr>
            <w:tcW w:w="1413" w:type="dxa"/>
          </w:tcPr>
          <w:p w14:paraId="6A5F85B5" w14:textId="77777777" w:rsidR="006A2A92" w:rsidRPr="00132262" w:rsidRDefault="006A2A92" w:rsidP="008E5396">
            <w:r w:rsidRPr="00132262">
              <w:t>61.10</w:t>
            </w:r>
            <w:r w:rsidRPr="00132262">
              <w:tab/>
              <w:t xml:space="preserve"> </w:t>
            </w:r>
          </w:p>
        </w:tc>
        <w:tc>
          <w:tcPr>
            <w:tcW w:w="8080" w:type="dxa"/>
          </w:tcPr>
          <w:p w14:paraId="6D995E26" w14:textId="77777777" w:rsidR="006A2A92" w:rsidRPr="00132262" w:rsidRDefault="006A2A92" w:rsidP="008E5396">
            <w:pPr>
              <w:rPr>
                <w:shd w:val="clear" w:color="auto" w:fill="FFFFFF"/>
              </w:rPr>
            </w:pPr>
            <w:r w:rsidRPr="00132262">
              <w:rPr>
                <w:shd w:val="clear" w:color="auto" w:fill="FFFFFF"/>
              </w:rPr>
              <w:t>Деятельность в области связи на базе проводных технологий</w:t>
            </w:r>
          </w:p>
        </w:tc>
      </w:tr>
      <w:tr w:rsidR="006A2A92" w:rsidRPr="00132262" w14:paraId="56BF59FD" w14:textId="77777777" w:rsidTr="008E5396">
        <w:tc>
          <w:tcPr>
            <w:tcW w:w="1413" w:type="dxa"/>
          </w:tcPr>
          <w:p w14:paraId="1C744BC2" w14:textId="77777777" w:rsidR="006A2A92" w:rsidRPr="00132262" w:rsidRDefault="006A2A92" w:rsidP="008E5396">
            <w:r w:rsidRPr="00132262">
              <w:t>61.20.</w:t>
            </w:r>
            <w:r w:rsidRPr="00132262">
              <w:rPr>
                <w:shd w:val="clear" w:color="auto" w:fill="FFFFFF"/>
              </w:rPr>
              <w:t xml:space="preserve"> </w:t>
            </w:r>
          </w:p>
        </w:tc>
        <w:tc>
          <w:tcPr>
            <w:tcW w:w="8080" w:type="dxa"/>
          </w:tcPr>
          <w:p w14:paraId="348B155D" w14:textId="77777777" w:rsidR="006A2A92" w:rsidRPr="00132262" w:rsidRDefault="006A2A92" w:rsidP="008E5396">
            <w:r w:rsidRPr="00132262">
              <w:rPr>
                <w:shd w:val="clear" w:color="auto" w:fill="FFFFFF"/>
              </w:rPr>
              <w:t>Деятельность в области связи на базе беспроводных технологий</w:t>
            </w:r>
          </w:p>
        </w:tc>
      </w:tr>
      <w:tr w:rsidR="006A2A92" w:rsidRPr="00132262" w14:paraId="18E9C3B7" w14:textId="77777777" w:rsidTr="008E5396">
        <w:tc>
          <w:tcPr>
            <w:tcW w:w="1413" w:type="dxa"/>
          </w:tcPr>
          <w:p w14:paraId="05EC2A83" w14:textId="77777777" w:rsidR="006A2A92" w:rsidRPr="00132262" w:rsidRDefault="006A2A92" w:rsidP="008E5396">
            <w:pPr>
              <w:rPr>
                <w:shd w:val="clear" w:color="auto" w:fill="FFFFFF"/>
              </w:rPr>
            </w:pPr>
            <w:r w:rsidRPr="00132262">
              <w:t>63.11.</w:t>
            </w:r>
            <w:r w:rsidRPr="00132262">
              <w:rPr>
                <w:shd w:val="clear" w:color="auto" w:fill="FFFFFF"/>
              </w:rPr>
              <w:t xml:space="preserve"> </w:t>
            </w:r>
          </w:p>
        </w:tc>
        <w:tc>
          <w:tcPr>
            <w:tcW w:w="8080" w:type="dxa"/>
          </w:tcPr>
          <w:p w14:paraId="502790C5" w14:textId="77777777" w:rsidR="006A2A92" w:rsidRPr="00132262" w:rsidRDefault="006A2A92" w:rsidP="008E5396">
            <w:r w:rsidRPr="00132262">
              <w:rPr>
                <w:shd w:val="clear" w:color="auto" w:fill="FFFFFF"/>
              </w:rPr>
              <w:t>Деятельность по обработке данных, предоставление услуг по размещению информации и связанная с этим деятельность</w:t>
            </w:r>
          </w:p>
        </w:tc>
      </w:tr>
    </w:tbl>
    <w:commentRangeEnd w:id="6"/>
    <w:p w14:paraId="5B05F768" w14:textId="77777777" w:rsidR="006A2A92" w:rsidRPr="00472D81" w:rsidRDefault="006A2A92" w:rsidP="006A2A92">
      <w:pPr>
        <w:ind w:firstLine="720"/>
        <w:jc w:val="both"/>
        <w:rPr>
          <w:i/>
          <w:sz w:val="20"/>
          <w:szCs w:val="28"/>
        </w:rPr>
      </w:pPr>
      <w:r>
        <w:rPr>
          <w:rStyle w:val="a8"/>
        </w:rPr>
        <w:commentReference w:id="6"/>
      </w:r>
    </w:p>
    <w:p w14:paraId="384E5527" w14:textId="0EF125E7" w:rsidR="00472D81" w:rsidRPr="00472D81" w:rsidRDefault="00472D81" w:rsidP="00472D81">
      <w:pPr>
        <w:ind w:firstLine="720"/>
        <w:jc w:val="both"/>
        <w:rPr>
          <w:i/>
          <w:sz w:val="20"/>
          <w:szCs w:val="28"/>
        </w:rPr>
      </w:pPr>
    </w:p>
    <w:p w14:paraId="4CB617E8" w14:textId="77777777" w:rsidR="00261EDF" w:rsidRP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 xml:space="preserve">4. </w:t>
      </w:r>
      <w:commentRangeStart w:id="7"/>
      <w:r w:rsidRPr="00261EDF">
        <w:rPr>
          <w:sz w:val="28"/>
          <w:szCs w:val="28"/>
        </w:rPr>
        <w:t xml:space="preserve">Установить следующий порядок уплаты земельного налога и авансовых платежей по налогу: </w:t>
      </w:r>
    </w:p>
    <w:p w14:paraId="00BFFC32" w14:textId="77777777" w:rsidR="00261EDF" w:rsidRP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>4.1. В течение налогового периода налогоплательщики-организации уплачивают авансовые платежи по налогу;</w:t>
      </w:r>
    </w:p>
    <w:p w14:paraId="603AC6A1" w14:textId="25F2D602" w:rsid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 xml:space="preserve">4.2.  </w:t>
      </w:r>
      <w:commentRangeStart w:id="8"/>
      <w:r w:rsidRPr="00261EDF">
        <w:rPr>
          <w:sz w:val="28"/>
          <w:szCs w:val="28"/>
        </w:rPr>
        <w:t xml:space="preserve">Отчетными периодами для налогоплательщиков-организаций признаются первый квартал, второй квартал и третий квартал календарного года; </w:t>
      </w:r>
      <w:commentRangeEnd w:id="8"/>
      <w:r w:rsidR="0067503B">
        <w:rPr>
          <w:rStyle w:val="a8"/>
        </w:rPr>
        <w:commentReference w:id="8"/>
      </w:r>
    </w:p>
    <w:p w14:paraId="5F57375F" w14:textId="47D83DF6" w:rsid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>4.3. По истечении налогового периода налогоплательщики-организации уплачивают сумму налога, исчисленную в порядке, предусмотренном пунктом 5 статьи 396 Налогового кодекса Российской Федерации».</w:t>
      </w:r>
      <w:commentRangeEnd w:id="7"/>
      <w:r w:rsidR="00D234F7">
        <w:rPr>
          <w:rStyle w:val="a8"/>
        </w:rPr>
        <w:commentReference w:id="7"/>
      </w:r>
    </w:p>
    <w:p w14:paraId="1783B1BF" w14:textId="46336FEC" w:rsidR="00CD6A8F" w:rsidRPr="00CD6A8F" w:rsidRDefault="0067503B" w:rsidP="0067503B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D6A8F" w:rsidRPr="00CD6A8F">
        <w:rPr>
          <w:sz w:val="28"/>
          <w:szCs w:val="28"/>
        </w:rPr>
        <w:t xml:space="preserve">Признать утратившим силу решение Совета сельского поселения </w:t>
      </w:r>
      <w:proofErr w:type="spellStart"/>
      <w:r w:rsidR="00EA5173">
        <w:rPr>
          <w:sz w:val="28"/>
          <w:szCs w:val="28"/>
        </w:rPr>
        <w:t>Нугушевский</w:t>
      </w:r>
      <w:proofErr w:type="spellEnd"/>
      <w:r w:rsidR="00CD6A8F" w:rsidRPr="00CD6A8F">
        <w:rPr>
          <w:sz w:val="28"/>
          <w:szCs w:val="28"/>
        </w:rPr>
        <w:t xml:space="preserve"> сельсовет муниципального района Мелеузовский район Р</w:t>
      </w:r>
      <w:r w:rsidR="00CD6A8F">
        <w:rPr>
          <w:sz w:val="28"/>
          <w:szCs w:val="28"/>
        </w:rPr>
        <w:t xml:space="preserve">еспублики Башкортостан от 15 июня </w:t>
      </w:r>
      <w:r w:rsidR="00CD6A8F" w:rsidRPr="00CD6A8F">
        <w:rPr>
          <w:sz w:val="28"/>
          <w:szCs w:val="28"/>
        </w:rPr>
        <w:t>2016г. №3</w:t>
      </w:r>
      <w:r w:rsidR="00EA5173">
        <w:rPr>
          <w:sz w:val="28"/>
          <w:szCs w:val="28"/>
        </w:rPr>
        <w:t>7</w:t>
      </w:r>
      <w:r w:rsidR="00CD6A8F" w:rsidRPr="00CD6A8F">
        <w:rPr>
          <w:sz w:val="28"/>
          <w:szCs w:val="28"/>
        </w:rPr>
        <w:t>. </w:t>
      </w:r>
    </w:p>
    <w:p w14:paraId="3246B4C5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Настоящее решение вступает в силу не ранее чем по истечении одного месяца со дня его официального опубликования и не ранее 1 января 2018 года.</w:t>
      </w:r>
    </w:p>
    <w:p w14:paraId="5D91AEE0" w14:textId="0FFA809A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 xml:space="preserve">Данное решение подлежит обнародованию на информационном стенде в Администрации сельского поселения </w:t>
      </w:r>
      <w:proofErr w:type="spellStart"/>
      <w:r w:rsidR="00EA5173">
        <w:rPr>
          <w:sz w:val="28"/>
          <w:szCs w:val="28"/>
        </w:rPr>
        <w:t>Нугушевский</w:t>
      </w:r>
      <w:proofErr w:type="spellEnd"/>
      <w:r w:rsidRPr="00CD6A8F">
        <w:rPr>
          <w:sz w:val="28"/>
          <w:szCs w:val="28"/>
        </w:rPr>
        <w:t xml:space="preserve"> сельсовет муниципального района Мелеузовский район Республики Башкортостан по адресу: </w:t>
      </w:r>
      <w:proofErr w:type="spellStart"/>
      <w:r w:rsidR="00EA5173">
        <w:rPr>
          <w:sz w:val="28"/>
          <w:szCs w:val="28"/>
        </w:rPr>
        <w:t>с.Нугуш</w:t>
      </w:r>
      <w:proofErr w:type="spellEnd"/>
      <w:r w:rsidRPr="00CD6A8F">
        <w:rPr>
          <w:sz w:val="28"/>
          <w:szCs w:val="28"/>
        </w:rPr>
        <w:t xml:space="preserve">, </w:t>
      </w:r>
      <w:proofErr w:type="spellStart"/>
      <w:r w:rsidRPr="00CD6A8F">
        <w:rPr>
          <w:sz w:val="28"/>
          <w:szCs w:val="28"/>
        </w:rPr>
        <w:t>ул.</w:t>
      </w:r>
      <w:r w:rsidR="00EA5173">
        <w:rPr>
          <w:sz w:val="28"/>
          <w:szCs w:val="28"/>
        </w:rPr>
        <w:t>Космонавтов</w:t>
      </w:r>
      <w:proofErr w:type="spellEnd"/>
      <w:r w:rsidRPr="00CD6A8F">
        <w:rPr>
          <w:sz w:val="28"/>
          <w:szCs w:val="28"/>
        </w:rPr>
        <w:t xml:space="preserve">, д.1, на официальном сайте Администрации муниципального района Мелеузовский район Республики Башкортостан </w:t>
      </w:r>
      <w:hyperlink r:id="rId9" w:history="1">
        <w:r w:rsidRPr="00CD6A8F">
          <w:rPr>
            <w:rStyle w:val="a3"/>
            <w:color w:val="auto"/>
            <w:sz w:val="28"/>
            <w:szCs w:val="28"/>
          </w:rPr>
          <w:t>http://admmeleuz.ru</w:t>
        </w:r>
      </w:hyperlink>
      <w:r w:rsidRPr="00CD6A8F">
        <w:rPr>
          <w:sz w:val="28"/>
          <w:szCs w:val="28"/>
        </w:rPr>
        <w:t xml:space="preserve"> в подразделе «</w:t>
      </w:r>
      <w:proofErr w:type="spellStart"/>
      <w:r w:rsidR="00EA5173">
        <w:rPr>
          <w:sz w:val="28"/>
          <w:szCs w:val="28"/>
        </w:rPr>
        <w:t>Нугушевский</w:t>
      </w:r>
      <w:proofErr w:type="spellEnd"/>
      <w:r w:rsidRPr="00CD6A8F">
        <w:rPr>
          <w:sz w:val="28"/>
          <w:szCs w:val="28"/>
        </w:rPr>
        <w:t xml:space="preserve"> сельсовет» раздела «Муниципальные образования» и публикации в газете «Путь Октября».</w:t>
      </w:r>
    </w:p>
    <w:p w14:paraId="38EEA1E4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Контроль по выполнению настоящего решения оставляю за собой.</w:t>
      </w:r>
    </w:p>
    <w:p w14:paraId="35C56B7D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14:paraId="71B97512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14:paraId="72CD2B7F" w14:textId="09F2A912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 xml:space="preserve">Глава сельского поселения                                               </w:t>
      </w:r>
      <w:proofErr w:type="spellStart"/>
      <w:r w:rsidR="00EA5173">
        <w:rPr>
          <w:sz w:val="28"/>
          <w:szCs w:val="28"/>
        </w:rPr>
        <w:t>А.И.Курмаев</w:t>
      </w:r>
      <w:proofErr w:type="spellEnd"/>
    </w:p>
    <w:p w14:paraId="440A9FFF" w14:textId="77777777" w:rsidR="000C6345" w:rsidRPr="00CD6A8F" w:rsidRDefault="000C6345"/>
    <w:sectPr w:rsidR="000C6345" w:rsidRPr="00CD6A8F" w:rsidSect="00BC659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2" w:author="user" w:date="2022-12-13T10:58:00Z" w:initials="u">
    <w:p w14:paraId="23150455" w14:textId="11869E3F" w:rsidR="00BD46CC" w:rsidRDefault="007A72ED" w:rsidP="007A72ED">
      <w:pPr>
        <w:ind w:firstLine="700"/>
        <w:jc w:val="both"/>
        <w:rPr>
          <w:color w:val="0070C0"/>
          <w:szCs w:val="28"/>
        </w:rPr>
      </w:pPr>
      <w:r>
        <w:rPr>
          <w:rStyle w:val="a8"/>
        </w:rPr>
        <w:annotationRef/>
      </w:r>
      <w:r w:rsidR="00BD46CC">
        <w:rPr>
          <w:color w:val="0070C0"/>
          <w:szCs w:val="28"/>
        </w:rPr>
        <w:t xml:space="preserve">В соответствии с решением от </w:t>
      </w:r>
      <w:r w:rsidR="00EA5173">
        <w:rPr>
          <w:sz w:val="18"/>
          <w:szCs w:val="20"/>
        </w:rPr>
        <w:t>05.09.2019г. №141</w:t>
      </w:r>
    </w:p>
    <w:p w14:paraId="4445ABA3" w14:textId="250745FF" w:rsidR="007A72ED" w:rsidRDefault="007A72ED" w:rsidP="007A72ED">
      <w:pPr>
        <w:ind w:firstLine="700"/>
        <w:jc w:val="both"/>
        <w:rPr>
          <w:color w:val="808080" w:themeColor="background1" w:themeShade="80"/>
          <w:sz w:val="28"/>
        </w:rPr>
      </w:pPr>
      <w:r w:rsidRPr="00472D81">
        <w:rPr>
          <w:color w:val="0070C0"/>
          <w:szCs w:val="28"/>
        </w:rPr>
        <w:t>абзац третий подпункта 2.1. дополнен с 01.01.2020г.</w:t>
      </w:r>
      <w:r>
        <w:rPr>
          <w:color w:val="0070C0"/>
          <w:szCs w:val="28"/>
        </w:rPr>
        <w:t xml:space="preserve"> словами</w:t>
      </w:r>
    </w:p>
    <w:p w14:paraId="6048FA53" w14:textId="14145904" w:rsidR="007A72ED" w:rsidRPr="007A72ED" w:rsidRDefault="007A72ED" w:rsidP="007A72ED">
      <w:pPr>
        <w:ind w:firstLine="700"/>
        <w:jc w:val="both"/>
        <w:rPr>
          <w:i/>
          <w:iCs/>
        </w:rPr>
      </w:pPr>
      <w:r w:rsidRPr="007A72ED">
        <w:rPr>
          <w:i/>
          <w:iCs/>
          <w:sz w:val="28"/>
        </w:rPr>
        <w:t>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</w:t>
      </w:r>
      <w:r w:rsidRPr="007A72ED">
        <w:rPr>
          <w:i/>
          <w:iCs/>
          <w:sz w:val="28"/>
          <w:szCs w:val="28"/>
        </w:rPr>
        <w:t>;</w:t>
      </w:r>
      <w:r w:rsidRPr="007A72ED">
        <w:rPr>
          <w:rStyle w:val="a8"/>
          <w:i/>
          <w:iCs/>
        </w:rPr>
        <w:annotationRef/>
      </w:r>
    </w:p>
  </w:comment>
  <w:comment w:id="3" w:author="user" w:date="2022-12-13T11:00:00Z" w:initials="u">
    <w:p w14:paraId="7E934F96" w14:textId="68901B17" w:rsidR="00261EDF" w:rsidRDefault="007A72ED" w:rsidP="00261EDF">
      <w:pPr>
        <w:ind w:firstLine="700"/>
        <w:jc w:val="both"/>
        <w:rPr>
          <w:color w:val="0070C0"/>
          <w:szCs w:val="28"/>
        </w:rPr>
      </w:pPr>
      <w:r>
        <w:rPr>
          <w:rStyle w:val="a8"/>
        </w:rPr>
        <w:annotationRef/>
      </w:r>
      <w:r w:rsidR="00261EDF">
        <w:rPr>
          <w:color w:val="0070C0"/>
          <w:szCs w:val="28"/>
        </w:rPr>
        <w:t xml:space="preserve">В соответствии с решением от </w:t>
      </w:r>
      <w:r w:rsidR="00EA5173">
        <w:rPr>
          <w:sz w:val="18"/>
          <w:szCs w:val="20"/>
        </w:rPr>
        <w:t>29.10.2019г. №15</w:t>
      </w:r>
    </w:p>
    <w:p w14:paraId="3B19121E" w14:textId="74611A96" w:rsidR="007A72ED" w:rsidRPr="00BD46CC" w:rsidRDefault="007A72ED">
      <w:pPr>
        <w:pStyle w:val="a9"/>
        <w:rPr>
          <w:color w:val="0070C0"/>
        </w:rPr>
      </w:pPr>
      <w:r w:rsidRPr="00BD46CC">
        <w:rPr>
          <w:color w:val="0070C0"/>
        </w:rPr>
        <w:t>абзац четвертый подпункта 2.1. изложен в новой редакции, вступающей в силу с 01.01.2020г.</w:t>
      </w:r>
    </w:p>
    <w:p w14:paraId="4D6075FC" w14:textId="1E5D7A50" w:rsidR="007A72ED" w:rsidRPr="00BD46CC" w:rsidRDefault="00261EDF">
      <w:pPr>
        <w:pStyle w:val="a9"/>
        <w:rPr>
          <w:color w:val="0070C0"/>
        </w:rPr>
      </w:pPr>
      <w:r>
        <w:rPr>
          <w:color w:val="0070C0"/>
        </w:rPr>
        <w:t>Предыдущая редакция</w:t>
      </w:r>
      <w:r w:rsidR="007A72ED" w:rsidRPr="00BD46CC">
        <w:rPr>
          <w:color w:val="0070C0"/>
        </w:rPr>
        <w:t>:</w:t>
      </w:r>
    </w:p>
    <w:p w14:paraId="77DDBC78" w14:textId="3C02AAD5" w:rsidR="007A72ED" w:rsidRPr="007A72ED" w:rsidRDefault="007A72ED">
      <w:pPr>
        <w:pStyle w:val="a9"/>
        <w:rPr>
          <w:i/>
          <w:iCs/>
        </w:rPr>
      </w:pPr>
      <w:r w:rsidRPr="007A72ED">
        <w:rPr>
          <w:i/>
          <w:iCs/>
        </w:rPr>
        <w:t>приобретенных (предоставленных) для личного подсобного хозяйства, садоводства, огородничества или животноводства, а также дачного хозяйства</w:t>
      </w:r>
    </w:p>
  </w:comment>
  <w:comment w:id="4" w:author="user" w:date="2022-12-13T11:50:00Z" w:initials="u">
    <w:p w14:paraId="0D65BE8F" w14:textId="68B8AB0F" w:rsidR="00D234F7" w:rsidRPr="00D234F7" w:rsidRDefault="00D234F7" w:rsidP="00D234F7">
      <w:pPr>
        <w:pStyle w:val="a9"/>
        <w:rPr>
          <w:color w:val="0070C0"/>
        </w:rPr>
      </w:pPr>
      <w:r>
        <w:rPr>
          <w:rStyle w:val="a8"/>
        </w:rPr>
        <w:annotationRef/>
      </w:r>
      <w:r w:rsidRPr="00D234F7">
        <w:rPr>
          <w:color w:val="0070C0"/>
        </w:rPr>
        <w:t xml:space="preserve">В соответствии с решением от </w:t>
      </w:r>
      <w:r w:rsidR="00EA5173">
        <w:rPr>
          <w:sz w:val="18"/>
        </w:rPr>
        <w:t>24.11.2022г. №111</w:t>
      </w:r>
    </w:p>
    <w:p w14:paraId="134C318B" w14:textId="77777777" w:rsidR="00D234F7" w:rsidRPr="00D234F7" w:rsidRDefault="00D234F7" w:rsidP="00D234F7">
      <w:pPr>
        <w:pStyle w:val="a9"/>
        <w:rPr>
          <w:color w:val="0070C0"/>
        </w:rPr>
      </w:pPr>
      <w:r w:rsidRPr="00D234F7">
        <w:rPr>
          <w:color w:val="0070C0"/>
        </w:rPr>
        <w:t xml:space="preserve">абзацы «л» и «м» </w:t>
      </w:r>
      <w:proofErr w:type="spellStart"/>
      <w:r w:rsidRPr="00D234F7">
        <w:rPr>
          <w:color w:val="0070C0"/>
        </w:rPr>
        <w:t>п.п</w:t>
      </w:r>
      <w:proofErr w:type="spellEnd"/>
      <w:r w:rsidRPr="00D234F7">
        <w:rPr>
          <w:color w:val="0070C0"/>
        </w:rPr>
        <w:t>. 3.1. п.3 исключены с 01.01.2023</w:t>
      </w:r>
      <w:proofErr w:type="gramStart"/>
      <w:r w:rsidRPr="00D234F7">
        <w:rPr>
          <w:color w:val="0070C0"/>
        </w:rPr>
        <w:t>г..</w:t>
      </w:r>
      <w:proofErr w:type="gramEnd"/>
      <w:r w:rsidRPr="00D234F7">
        <w:rPr>
          <w:color w:val="0070C0"/>
        </w:rPr>
        <w:t xml:space="preserve"> Предыдущая редакция:</w:t>
      </w:r>
    </w:p>
    <w:p w14:paraId="6D1560CF" w14:textId="77777777" w:rsidR="00D234F7" w:rsidRDefault="00D234F7" w:rsidP="00D234F7">
      <w:pPr>
        <w:pStyle w:val="a9"/>
      </w:pPr>
      <w:r>
        <w:t>л) организации в отношении земельных участков, занятых автомобильными дорогами общего пользования регионального или местного значения;</w:t>
      </w:r>
    </w:p>
    <w:p w14:paraId="5C7B1676" w14:textId="682FD1B1" w:rsidR="00D234F7" w:rsidRDefault="00D234F7" w:rsidP="00D234F7">
      <w:pPr>
        <w:pStyle w:val="a9"/>
      </w:pPr>
      <w:r>
        <w:t>м) организации, в отношении земельных участков общего пользования, в т.ч. под размещение кладбищ, скотомогильников, памятников и монументов.</w:t>
      </w:r>
    </w:p>
  </w:comment>
  <w:comment w:id="5" w:author="user" w:date="2022-12-13T11:06:00Z" w:initials="u">
    <w:p w14:paraId="1814C0EA" w14:textId="4A5BCB76" w:rsidR="00BD46CC" w:rsidRDefault="00BD46CC" w:rsidP="00BD46CC">
      <w:pPr>
        <w:pStyle w:val="a9"/>
        <w:rPr>
          <w:color w:val="0070C0"/>
        </w:rPr>
      </w:pPr>
      <w:r>
        <w:rPr>
          <w:rStyle w:val="a8"/>
        </w:rPr>
        <w:annotationRef/>
      </w:r>
      <w:r w:rsidR="008B351C">
        <w:rPr>
          <w:color w:val="0070C0"/>
        </w:rPr>
        <w:t xml:space="preserve">В соответствии с решением от </w:t>
      </w:r>
      <w:r w:rsidR="00EA5173">
        <w:rPr>
          <w:sz w:val="18"/>
          <w:szCs w:val="18"/>
        </w:rPr>
        <w:t>27.08.2018г. №101</w:t>
      </w:r>
      <w:r w:rsidR="00EA5173">
        <w:rPr>
          <w:sz w:val="18"/>
          <w:szCs w:val="18"/>
        </w:rPr>
        <w:t xml:space="preserve"> </w:t>
      </w:r>
      <w:proofErr w:type="spellStart"/>
      <w:r w:rsidRPr="00BD46CC">
        <w:rPr>
          <w:color w:val="0070C0"/>
        </w:rPr>
        <w:t>п.п</w:t>
      </w:r>
      <w:proofErr w:type="spellEnd"/>
      <w:r w:rsidRPr="00BD46CC">
        <w:rPr>
          <w:color w:val="0070C0"/>
        </w:rPr>
        <w:t>. 3.2. п.3 исключен с 01.01.2019г.</w:t>
      </w:r>
      <w:r>
        <w:rPr>
          <w:color w:val="0070C0"/>
        </w:rPr>
        <w:t xml:space="preserve"> </w:t>
      </w:r>
    </w:p>
    <w:p w14:paraId="5DEE7E53" w14:textId="27F2C2C8" w:rsidR="00BD46CC" w:rsidRPr="00BD46CC" w:rsidRDefault="00D234F7" w:rsidP="00BD46CC">
      <w:pPr>
        <w:pStyle w:val="a9"/>
        <w:rPr>
          <w:color w:val="0070C0"/>
        </w:rPr>
      </w:pPr>
      <w:r>
        <w:rPr>
          <w:color w:val="0070C0"/>
        </w:rPr>
        <w:t>Предыдущая редакция</w:t>
      </w:r>
      <w:r w:rsidR="00BD46CC">
        <w:rPr>
          <w:color w:val="0070C0"/>
        </w:rPr>
        <w:t>:</w:t>
      </w:r>
    </w:p>
    <w:p w14:paraId="717B09CF" w14:textId="0927FBAB" w:rsidR="00BD46CC" w:rsidRPr="00BD46CC" w:rsidRDefault="00BD46CC" w:rsidP="00BD46CC">
      <w:pPr>
        <w:pStyle w:val="a9"/>
        <w:rPr>
          <w:i/>
          <w:iCs/>
        </w:rPr>
      </w:pPr>
      <w:r w:rsidRPr="00BD46CC">
        <w:rPr>
          <w:i/>
          <w:iCs/>
        </w:rPr>
        <w:t>Утвердить понижающий коэффициент в размере 0,2 к ставке налога, установленной подпунктом 2.2 пункта 2 настоящего решения, для следующих категорий налогоплательщиков:</w:t>
      </w:r>
    </w:p>
    <w:p w14:paraId="18343DE4" w14:textId="77777777" w:rsidR="00BD46CC" w:rsidRPr="00BD46CC" w:rsidRDefault="00BD46CC" w:rsidP="00BD46CC">
      <w:pPr>
        <w:pStyle w:val="a9"/>
        <w:rPr>
          <w:i/>
          <w:iCs/>
        </w:rPr>
      </w:pPr>
      <w:r w:rsidRPr="00BD46CC">
        <w:rPr>
          <w:i/>
          <w:iCs/>
        </w:rPr>
        <w:t>– детские оздоровительные учреждения, независимо от источников финансирования, в отношении земельных участков, предоставленных для непосредственного выполнения возложенных на эти учреждения функций;</w:t>
      </w:r>
    </w:p>
    <w:p w14:paraId="302DE01A" w14:textId="273718B0" w:rsidR="00BD46CC" w:rsidRPr="00BD46CC" w:rsidRDefault="00BD46CC" w:rsidP="00BD46CC">
      <w:pPr>
        <w:pStyle w:val="a9"/>
        <w:rPr>
          <w:i/>
          <w:iCs/>
        </w:rPr>
      </w:pPr>
      <w:r w:rsidRPr="00BD46CC">
        <w:rPr>
          <w:i/>
          <w:iCs/>
        </w:rPr>
        <w:t>- негосударственные дошкольные образовательные учреждения.</w:t>
      </w:r>
    </w:p>
  </w:comment>
  <w:comment w:id="6" w:author="user" w:date="2022-12-13T12:24:00Z" w:initials="u">
    <w:p w14:paraId="5447CF95" w14:textId="6B1DDEE5" w:rsidR="006A2A92" w:rsidRPr="00BD46CC" w:rsidRDefault="006A2A92" w:rsidP="006A2A92">
      <w:pPr>
        <w:pStyle w:val="a9"/>
        <w:rPr>
          <w:color w:val="0070C0"/>
        </w:rPr>
      </w:pPr>
      <w:r>
        <w:rPr>
          <w:rStyle w:val="a8"/>
        </w:rPr>
        <w:annotationRef/>
      </w:r>
      <w:r>
        <w:rPr>
          <w:color w:val="0070C0"/>
        </w:rPr>
        <w:t xml:space="preserve">В соответствии с решением от </w:t>
      </w:r>
      <w:r w:rsidR="00EA5173">
        <w:rPr>
          <w:sz w:val="18"/>
        </w:rPr>
        <w:t>24.11.2022г. №111</w:t>
      </w:r>
      <w:r w:rsidR="00EA5173">
        <w:rPr>
          <w:sz w:val="18"/>
        </w:rPr>
        <w:t xml:space="preserve"> </w:t>
      </w:r>
      <w:r>
        <w:rPr>
          <w:color w:val="0070C0"/>
        </w:rPr>
        <w:t xml:space="preserve">п.3 дополнен </w:t>
      </w:r>
      <w:proofErr w:type="spellStart"/>
      <w:r>
        <w:rPr>
          <w:color w:val="0070C0"/>
        </w:rPr>
        <w:t>п.п</w:t>
      </w:r>
      <w:proofErr w:type="spellEnd"/>
      <w:r>
        <w:rPr>
          <w:color w:val="0070C0"/>
        </w:rPr>
        <w:t xml:space="preserve">. 3.3. и действует с 01.01.2022г. по 31.12.2024г. </w:t>
      </w:r>
    </w:p>
    <w:p w14:paraId="61F3579A" w14:textId="77777777" w:rsidR="006A2A92" w:rsidRDefault="006A2A92" w:rsidP="006A2A92">
      <w:pPr>
        <w:pStyle w:val="a9"/>
      </w:pPr>
    </w:p>
  </w:comment>
  <w:comment w:id="8" w:author="user" w:date="2022-12-13T11:39:00Z" w:initials="u">
    <w:p w14:paraId="0C03ACE2" w14:textId="4A2EA38C" w:rsidR="0067503B" w:rsidRPr="0067503B" w:rsidRDefault="0067503B" w:rsidP="0067503B">
      <w:pPr>
        <w:pStyle w:val="a9"/>
        <w:rPr>
          <w:color w:val="0070C0"/>
        </w:rPr>
      </w:pPr>
      <w:r>
        <w:rPr>
          <w:rStyle w:val="a8"/>
        </w:rPr>
        <w:annotationRef/>
      </w:r>
      <w:r w:rsidRPr="0067503B">
        <w:rPr>
          <w:color w:val="0070C0"/>
        </w:rPr>
        <w:t xml:space="preserve">В соответствии с решением от </w:t>
      </w:r>
      <w:r w:rsidR="00EA5173">
        <w:rPr>
          <w:sz w:val="18"/>
        </w:rPr>
        <w:t>23.04.2020 №35</w:t>
      </w:r>
    </w:p>
    <w:p w14:paraId="040C142D" w14:textId="77BFBF6D" w:rsidR="0067503B" w:rsidRPr="0067503B" w:rsidRDefault="0067503B" w:rsidP="0067503B">
      <w:pPr>
        <w:pStyle w:val="a9"/>
        <w:rPr>
          <w:color w:val="0070C0"/>
        </w:rPr>
      </w:pPr>
      <w:proofErr w:type="spellStart"/>
      <w:r>
        <w:rPr>
          <w:color w:val="0070C0"/>
        </w:rPr>
        <w:t>п.п</w:t>
      </w:r>
      <w:proofErr w:type="spellEnd"/>
      <w:r>
        <w:rPr>
          <w:color w:val="0070C0"/>
        </w:rPr>
        <w:t xml:space="preserve"> 4.2 дополнен абзацем</w:t>
      </w:r>
      <w:r w:rsidRPr="0067503B">
        <w:rPr>
          <w:color w:val="0070C0"/>
        </w:rPr>
        <w:t xml:space="preserve"> 2 и распространялся на правоотношения, возникшие с 1 января 2020 года по 31 декабря 2020 года включительно</w:t>
      </w:r>
    </w:p>
    <w:p w14:paraId="5E6EAD0E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Не уплачивают авансовые платежи по налогу в течение 2020 года организации, отнесенные в соответствии с законодательством Российской Федерации к субъектам малого и среднего предпринимательства, основной вид экономической деятельности которых в соответствии с кодом (кодами) Общероссийского классификатора видов экономической деятельности, содержащимся в Едином государственном реестре юридических лиц по состоянию на 1 марта 2020 года, является:</w:t>
      </w:r>
    </w:p>
    <w:p w14:paraId="56F1E074" w14:textId="77777777" w:rsidR="0067503B" w:rsidRPr="0067503B" w:rsidRDefault="0067503B" w:rsidP="0067503B">
      <w:pPr>
        <w:pStyle w:val="a9"/>
        <w:rPr>
          <w:i/>
          <w:iCs/>
        </w:rPr>
      </w:pPr>
    </w:p>
    <w:p w14:paraId="183CB156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Код ОКВЭД</w:t>
      </w:r>
      <w:r w:rsidRPr="0067503B">
        <w:rPr>
          <w:i/>
          <w:iCs/>
        </w:rPr>
        <w:tab/>
        <w:t>Наименование вида экономической деятельности</w:t>
      </w:r>
    </w:p>
    <w:p w14:paraId="6B6BF8FF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32.99.8</w:t>
      </w:r>
      <w:r w:rsidRPr="0067503B">
        <w:rPr>
          <w:i/>
          <w:iCs/>
        </w:rPr>
        <w:tab/>
        <w:t>Производство изделий народных художественных промыслов</w:t>
      </w:r>
    </w:p>
    <w:p w14:paraId="283C36CA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55</w:t>
      </w:r>
      <w:r w:rsidRPr="0067503B">
        <w:rPr>
          <w:i/>
          <w:iCs/>
        </w:rPr>
        <w:tab/>
        <w:t>Деятельность по предоставлению мест для временного проживания</w:t>
      </w:r>
    </w:p>
    <w:p w14:paraId="290EA971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56.1</w:t>
      </w:r>
      <w:r w:rsidRPr="0067503B">
        <w:rPr>
          <w:i/>
          <w:iCs/>
        </w:rPr>
        <w:tab/>
        <w:t>Деятельность ресторанов и услуги по доставке продуктов питания</w:t>
      </w:r>
    </w:p>
    <w:p w14:paraId="32872786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56.2</w:t>
      </w:r>
      <w:r w:rsidRPr="0067503B">
        <w:rPr>
          <w:i/>
          <w:iCs/>
        </w:rPr>
        <w:tab/>
        <w:t>Деятельность предприятий общественного питания по обслуживанию торжественных мероприятий и прочим видам организации питания</w:t>
      </w:r>
    </w:p>
    <w:p w14:paraId="0604007F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59.14</w:t>
      </w:r>
      <w:r w:rsidRPr="0067503B">
        <w:rPr>
          <w:i/>
          <w:iCs/>
        </w:rPr>
        <w:tab/>
        <w:t>Деятельность в области демонстрации кинофильмов</w:t>
      </w:r>
    </w:p>
    <w:p w14:paraId="6293C02E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79</w:t>
      </w:r>
      <w:r w:rsidRPr="0067503B">
        <w:rPr>
          <w:i/>
          <w:iCs/>
        </w:rPr>
        <w:tab/>
        <w:t>Деятельность туристических агентств и прочих организаций, предоставляющих услуги в сфере туризма</w:t>
      </w:r>
    </w:p>
    <w:p w14:paraId="59409FD1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82.3</w:t>
      </w:r>
      <w:r w:rsidRPr="0067503B">
        <w:rPr>
          <w:i/>
          <w:iCs/>
        </w:rPr>
        <w:tab/>
        <w:t>Деятельность по организации конференций и выставок</w:t>
      </w:r>
    </w:p>
    <w:p w14:paraId="1F3FFF7A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85.41</w:t>
      </w:r>
    </w:p>
    <w:p w14:paraId="7538AA08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88.91</w:t>
      </w:r>
      <w:r w:rsidRPr="0067503B">
        <w:rPr>
          <w:i/>
          <w:iCs/>
        </w:rPr>
        <w:tab/>
        <w:t>Образование дополнительное детей и взрослых</w:t>
      </w:r>
    </w:p>
    <w:p w14:paraId="19DFF663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Предоставление услуг по дневному уходу за детьми</w:t>
      </w:r>
    </w:p>
    <w:p w14:paraId="3FFBE2A5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90</w:t>
      </w:r>
      <w:r w:rsidRPr="0067503B">
        <w:rPr>
          <w:i/>
          <w:iCs/>
        </w:rPr>
        <w:tab/>
        <w:t>Деятельность творческая, деятельность в области искусства и организации развлечений</w:t>
      </w:r>
    </w:p>
    <w:p w14:paraId="3D32B400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93</w:t>
      </w:r>
    </w:p>
    <w:p w14:paraId="5D303898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96.04</w:t>
      </w:r>
    </w:p>
    <w:p w14:paraId="1DF7FBD5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86.90.4</w:t>
      </w:r>
      <w:r w:rsidRPr="0067503B">
        <w:rPr>
          <w:i/>
          <w:iCs/>
        </w:rPr>
        <w:tab/>
        <w:t>Деятельность в области спорта, отдыха и развлечений</w:t>
      </w:r>
    </w:p>
    <w:p w14:paraId="4D84E156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Деятельность физкультурно-оздоровительная</w:t>
      </w:r>
    </w:p>
    <w:p w14:paraId="7DC57A9A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Деятельность санаторно-курортных организаций</w:t>
      </w:r>
    </w:p>
    <w:p w14:paraId="1BFD6866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95</w:t>
      </w:r>
      <w:r w:rsidRPr="0067503B">
        <w:rPr>
          <w:i/>
          <w:iCs/>
        </w:rPr>
        <w:tab/>
        <w:t>Ремонт компьютеров, предметов личного потребления и хозяйственно-бытового назначения</w:t>
      </w:r>
    </w:p>
    <w:p w14:paraId="639ACDAB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96.01</w:t>
      </w:r>
      <w:r w:rsidRPr="0067503B">
        <w:rPr>
          <w:i/>
          <w:iCs/>
        </w:rPr>
        <w:tab/>
        <w:t>Стирка и химическая чистка текстильных и меховых изделий</w:t>
      </w:r>
    </w:p>
    <w:p w14:paraId="44D1174D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96.02</w:t>
      </w:r>
      <w:r w:rsidRPr="0067503B">
        <w:rPr>
          <w:i/>
          <w:iCs/>
        </w:rPr>
        <w:tab/>
        <w:t xml:space="preserve">Предоставление услуг парикмахерскими и салонами красоты </w:t>
      </w:r>
    </w:p>
    <w:p w14:paraId="2477BA51" w14:textId="77777777" w:rsidR="0067503B" w:rsidRPr="0067503B" w:rsidRDefault="0067503B" w:rsidP="0067503B">
      <w:pPr>
        <w:pStyle w:val="a9"/>
        <w:rPr>
          <w:i/>
          <w:iCs/>
        </w:rPr>
      </w:pPr>
    </w:p>
    <w:p w14:paraId="72C1F6B0" w14:textId="20338AFF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в отношении земельных участков, используемых для осуществления видов деятельности, указанных в настоящем пункте.</w:t>
      </w:r>
    </w:p>
  </w:comment>
  <w:comment w:id="7" w:author="user" w:date="2022-12-13T11:53:00Z" w:initials="u">
    <w:p w14:paraId="496288B9" w14:textId="38A0A90D" w:rsidR="008B351C" w:rsidRDefault="00D234F7" w:rsidP="008B351C">
      <w:pPr>
        <w:tabs>
          <w:tab w:val="left" w:pos="1009"/>
        </w:tabs>
        <w:spacing w:before="120"/>
        <w:jc w:val="both"/>
        <w:rPr>
          <w:color w:val="0070C0"/>
        </w:rPr>
      </w:pPr>
      <w:r>
        <w:rPr>
          <w:rStyle w:val="a8"/>
        </w:rPr>
        <w:annotationRef/>
      </w:r>
      <w:r w:rsidRPr="008B351C">
        <w:rPr>
          <w:color w:val="0070C0"/>
        </w:rPr>
        <w:t xml:space="preserve">В соответствии с решением от </w:t>
      </w:r>
      <w:r w:rsidR="00EA5173">
        <w:rPr>
          <w:sz w:val="18"/>
          <w:szCs w:val="20"/>
        </w:rPr>
        <w:t>29.10.2019г. №15</w:t>
      </w:r>
      <w:r w:rsidR="00EA5173">
        <w:rPr>
          <w:sz w:val="18"/>
          <w:szCs w:val="20"/>
        </w:rPr>
        <w:t xml:space="preserve"> </w:t>
      </w:r>
      <w:r w:rsidRPr="008B351C">
        <w:rPr>
          <w:color w:val="0070C0"/>
        </w:rPr>
        <w:t>пункт 4 изложен в новой редакции</w:t>
      </w:r>
      <w:r w:rsidR="008B351C">
        <w:rPr>
          <w:color w:val="0070C0"/>
        </w:rPr>
        <w:t xml:space="preserve">, </w:t>
      </w:r>
      <w:r w:rsidRPr="008B351C">
        <w:rPr>
          <w:color w:val="0070C0"/>
        </w:rPr>
        <w:t xml:space="preserve">вступил в силу с 01.01.2021г. и распространяется начиная с уплаты налога за налоговый период 2020г. </w:t>
      </w:r>
    </w:p>
    <w:p w14:paraId="47469E14" w14:textId="77777777" w:rsidR="008B351C" w:rsidRDefault="00D234F7" w:rsidP="008B351C">
      <w:pPr>
        <w:tabs>
          <w:tab w:val="left" w:pos="1009"/>
        </w:tabs>
        <w:spacing w:before="120"/>
        <w:jc w:val="both"/>
        <w:rPr>
          <w:color w:val="0070C0"/>
          <w:sz w:val="28"/>
          <w:szCs w:val="28"/>
        </w:rPr>
      </w:pPr>
      <w:r w:rsidRPr="008B351C">
        <w:rPr>
          <w:color w:val="0070C0"/>
        </w:rPr>
        <w:t>Предыдущая редакция</w:t>
      </w:r>
      <w:r w:rsidR="008B351C" w:rsidRPr="008B351C">
        <w:rPr>
          <w:color w:val="0070C0"/>
        </w:rPr>
        <w:t>:</w:t>
      </w:r>
      <w:r w:rsidR="008B351C" w:rsidRPr="008B351C">
        <w:rPr>
          <w:color w:val="0070C0"/>
          <w:sz w:val="28"/>
          <w:szCs w:val="28"/>
        </w:rPr>
        <w:t xml:space="preserve"> </w:t>
      </w:r>
    </w:p>
    <w:p w14:paraId="2A99B2C0" w14:textId="316693F3" w:rsidR="008B351C" w:rsidRPr="008B351C" w:rsidRDefault="008B351C" w:rsidP="008B351C">
      <w:pPr>
        <w:tabs>
          <w:tab w:val="left" w:pos="1009"/>
        </w:tabs>
        <w:spacing w:before="120"/>
        <w:jc w:val="both"/>
        <w:rPr>
          <w:i/>
          <w:iCs/>
          <w:sz w:val="28"/>
          <w:szCs w:val="28"/>
        </w:rPr>
      </w:pPr>
      <w:r w:rsidRPr="008B351C">
        <w:rPr>
          <w:i/>
          <w:iCs/>
          <w:sz w:val="28"/>
          <w:szCs w:val="28"/>
        </w:rPr>
        <w:t>Установить следующие порядок и сроки уплаты земельного налога и авансовых платежей по земельному налогу:</w:t>
      </w:r>
    </w:p>
    <w:p w14:paraId="656B3954" w14:textId="77777777" w:rsidR="008B351C" w:rsidRPr="008B351C" w:rsidRDefault="008B351C" w:rsidP="008B351C">
      <w:pPr>
        <w:numPr>
          <w:ilvl w:val="0"/>
          <w:numId w:val="2"/>
        </w:numPr>
        <w:tabs>
          <w:tab w:val="left" w:pos="1215"/>
        </w:tabs>
        <w:ind w:firstLine="720"/>
        <w:jc w:val="both"/>
        <w:rPr>
          <w:i/>
          <w:iCs/>
          <w:sz w:val="28"/>
          <w:szCs w:val="28"/>
        </w:rPr>
      </w:pPr>
      <w:r w:rsidRPr="008B351C">
        <w:rPr>
          <w:i/>
          <w:iCs/>
          <w:sz w:val="28"/>
          <w:szCs w:val="28"/>
        </w:rPr>
        <w:t>установить для налогоплательщиков - организаций отчетные периоды, которыми признаются первый квартал, второй квартал и третий квартал календарного года.</w:t>
      </w:r>
    </w:p>
    <w:p w14:paraId="5D833397" w14:textId="77777777" w:rsidR="008B351C" w:rsidRPr="008B351C" w:rsidRDefault="008B351C" w:rsidP="008B351C">
      <w:pPr>
        <w:numPr>
          <w:ilvl w:val="0"/>
          <w:numId w:val="2"/>
        </w:numPr>
        <w:tabs>
          <w:tab w:val="left" w:pos="1234"/>
        </w:tabs>
        <w:ind w:firstLine="720"/>
        <w:jc w:val="both"/>
        <w:rPr>
          <w:i/>
          <w:iCs/>
          <w:sz w:val="28"/>
          <w:szCs w:val="28"/>
        </w:rPr>
      </w:pPr>
      <w:r w:rsidRPr="008B351C">
        <w:rPr>
          <w:i/>
          <w:iCs/>
          <w:sz w:val="28"/>
          <w:szCs w:val="28"/>
        </w:rPr>
        <w:t>налогоплательщики - организации уплачивают авансовые платежи по земельному налогу не позднее последнего числа месяца, следующего за истекшим отчетным периодом.</w:t>
      </w:r>
    </w:p>
    <w:p w14:paraId="1731A9C3" w14:textId="0F1508A7" w:rsidR="00D234F7" w:rsidRPr="008B351C" w:rsidRDefault="008B351C" w:rsidP="00AE09D6">
      <w:pPr>
        <w:numPr>
          <w:ilvl w:val="0"/>
          <w:numId w:val="2"/>
        </w:numPr>
        <w:tabs>
          <w:tab w:val="left" w:pos="1234"/>
        </w:tabs>
        <w:ind w:firstLine="720"/>
        <w:jc w:val="both"/>
        <w:rPr>
          <w:i/>
          <w:iCs/>
        </w:rPr>
      </w:pPr>
      <w:r w:rsidRPr="008B351C">
        <w:rPr>
          <w:i/>
          <w:iCs/>
          <w:sz w:val="28"/>
          <w:szCs w:val="28"/>
        </w:rPr>
        <w:t>налогоплательщиками - организациями уплачивается налог по итогам налогового периода не позднее 1 февраля года, следующего за истекшим налоговым периодом.</w:t>
      </w:r>
      <w:r w:rsidR="00D234F7" w:rsidRPr="008B351C">
        <w:rPr>
          <w:i/>
          <w:iCs/>
        </w:rPr>
        <w:t xml:space="preserve"> 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6048FA53" w15:done="0"/>
  <w15:commentEx w15:paraId="77DDBC78" w15:done="0"/>
  <w15:commentEx w15:paraId="5C7B1676" w15:done="0"/>
  <w15:commentEx w15:paraId="302DE01A" w15:done="0"/>
  <w15:commentEx w15:paraId="61F3579A" w15:done="0"/>
  <w15:commentEx w15:paraId="72C1F6B0" w15:done="0"/>
  <w15:commentEx w15:paraId="1731A9C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742D95D" w16cex:dateUtc="2022-12-13T05:58:00Z"/>
  <w16cex:commentExtensible w16cex:durableId="2742D9D7" w16cex:dateUtc="2022-12-13T06:00:00Z"/>
  <w16cex:commentExtensible w16cex:durableId="2742E58F" w16cex:dateUtc="2022-12-13T06:50:00Z"/>
  <w16cex:commentExtensible w16cex:durableId="2742DB3E" w16cex:dateUtc="2022-12-13T06:06:00Z"/>
  <w16cex:commentExtensible w16cex:durableId="2742ED87" w16cex:dateUtc="2022-12-13T07:24:00Z"/>
  <w16cex:commentExtensible w16cex:durableId="2742E2FA" w16cex:dateUtc="2022-12-13T06:39:00Z"/>
  <w16cex:commentExtensible w16cex:durableId="2742E622" w16cex:dateUtc="2022-12-13T06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048FA53" w16cid:durableId="2742D95D"/>
  <w16cid:commentId w16cid:paraId="77DDBC78" w16cid:durableId="2742D9D7"/>
  <w16cid:commentId w16cid:paraId="5C7B1676" w16cid:durableId="2742E58F"/>
  <w16cid:commentId w16cid:paraId="302DE01A" w16cid:durableId="2742DB3E"/>
  <w16cid:commentId w16cid:paraId="61F3579A" w16cid:durableId="2742ED87"/>
  <w16cid:commentId w16cid:paraId="72C1F6B0" w16cid:durableId="2742E2FA"/>
  <w16cid:commentId w16cid:paraId="1731A9C3" w16cid:durableId="2742E62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m Bsh">
    <w:panose1 w:val="02020500000000000000"/>
    <w:charset w:val="00"/>
    <w:family w:val="roman"/>
    <w:pitch w:val="variable"/>
    <w:sig w:usb0="00000287" w:usb1="00000000" w:usb2="00000000" w:usb3="00000000" w:csb0="0000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56EE7530"/>
    <w:lvl w:ilvl="0">
      <w:start w:val="3"/>
      <w:numFmt w:val="decimal"/>
      <w:lvlText w:val="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3.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4.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3.%4"/>
      <w:lvlJc w:val="left"/>
      <w:pPr>
        <w:ind w:left="0" w:firstLine="0"/>
      </w:pPr>
      <w:rPr>
        <w:rFonts w:cs="Times New Roman"/>
      </w:rPr>
    </w:lvl>
    <w:lvl w:ilvl="4">
      <w:start w:val="4"/>
      <w:numFmt w:val="decimal"/>
      <w:lvlText w:val="%3.%5."/>
      <w:lvlJc w:val="left"/>
      <w:pPr>
        <w:ind w:left="0" w:firstLine="0"/>
      </w:pPr>
      <w:rPr>
        <w:rFonts w:cs="Times New Roman"/>
      </w:rPr>
    </w:lvl>
    <w:lvl w:ilvl="5">
      <w:start w:val="5"/>
      <w:numFmt w:val="decimal"/>
      <w:lvlText w:val="%3.%6"/>
      <w:lvlJc w:val="left"/>
      <w:pPr>
        <w:ind w:left="0" w:firstLine="0"/>
      </w:pPr>
      <w:rPr>
        <w:rFonts w:cs="Times New Roman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cs="Times New Roman"/>
      </w:rPr>
    </w:lvl>
    <w:lvl w:ilvl="8">
      <w:start w:val="6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127D0181"/>
    <w:multiLevelType w:val="multilevel"/>
    <w:tmpl w:val="00000002"/>
    <w:lvl w:ilvl="0">
      <w:start w:val="1"/>
      <w:numFmt w:val="decimal"/>
      <w:lvlText w:val="4.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3.%4"/>
      <w:lvlJc w:val="left"/>
      <w:pPr>
        <w:ind w:left="0" w:firstLine="0"/>
      </w:pPr>
      <w:rPr>
        <w:rFonts w:cs="Times New Roman"/>
      </w:rPr>
    </w:lvl>
    <w:lvl w:ilvl="4">
      <w:start w:val="4"/>
      <w:numFmt w:val="decimal"/>
      <w:lvlText w:val="%3.%5."/>
      <w:lvlJc w:val="left"/>
      <w:pPr>
        <w:ind w:left="0" w:firstLine="0"/>
      </w:pPr>
      <w:rPr>
        <w:rFonts w:cs="Times New Roman"/>
      </w:rPr>
    </w:lvl>
    <w:lvl w:ilvl="5">
      <w:start w:val="5"/>
      <w:numFmt w:val="decimal"/>
      <w:lvlText w:val="%3.%6"/>
      <w:lvlJc w:val="left"/>
      <w:pPr>
        <w:ind w:left="0" w:firstLine="0"/>
      </w:pPr>
      <w:rPr>
        <w:rFonts w:cs="Times New Roman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cs="Times New Roman"/>
      </w:rPr>
    </w:lvl>
    <w:lvl w:ilvl="8">
      <w:start w:val="6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330B6D5D"/>
    <w:multiLevelType w:val="hybridMultilevel"/>
    <w:tmpl w:val="A8321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5"/>
    </w:lvlOverride>
    <w:lvlOverride w:ilvl="6">
      <w:startOverride w:val="3"/>
    </w:lvlOverride>
    <w:lvlOverride w:ilvl="7">
      <w:startOverride w:val="1"/>
    </w:lvlOverride>
    <w:lvlOverride w:ilvl="8">
      <w:startOverride w:val="6"/>
    </w:lvlOverride>
  </w:num>
  <w:num w:numId="3">
    <w:abstractNumId w:val="2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5"/>
    </w:lvlOverride>
    <w:lvlOverride w:ilvl="6">
      <w:startOverride w:val="3"/>
    </w:lvlOverride>
    <w:lvlOverride w:ilvl="7">
      <w:startOverride w:val="1"/>
    </w:lvlOverride>
    <w:lvlOverride w:ilvl="8">
      <w:startOverride w:val="6"/>
    </w:lvlOverride>
  </w:num>
  <w:num w:numId="4">
    <w:abstractNumId w:val="0"/>
  </w:num>
  <w:num w:numId="5">
    <w:abstractNumId w:val="1"/>
  </w:num>
  <w:num w:numId="6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A8F"/>
    <w:rsid w:val="00026F99"/>
    <w:rsid w:val="000C6345"/>
    <w:rsid w:val="00195EC7"/>
    <w:rsid w:val="00261EDF"/>
    <w:rsid w:val="00295696"/>
    <w:rsid w:val="002D764B"/>
    <w:rsid w:val="003314C7"/>
    <w:rsid w:val="00357A67"/>
    <w:rsid w:val="00472D81"/>
    <w:rsid w:val="004754A2"/>
    <w:rsid w:val="004D43DA"/>
    <w:rsid w:val="0067503B"/>
    <w:rsid w:val="006A2A92"/>
    <w:rsid w:val="007A72ED"/>
    <w:rsid w:val="007B5B44"/>
    <w:rsid w:val="007D53AE"/>
    <w:rsid w:val="008B351C"/>
    <w:rsid w:val="00963137"/>
    <w:rsid w:val="00AB11B5"/>
    <w:rsid w:val="00BC659E"/>
    <w:rsid w:val="00BD46CC"/>
    <w:rsid w:val="00C01DC6"/>
    <w:rsid w:val="00CD6A8F"/>
    <w:rsid w:val="00D234F7"/>
    <w:rsid w:val="00EA5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481C4"/>
  <w15:docId w15:val="{60EF404A-9C86-4185-B8A6-91635B561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6A8F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D6A8F"/>
    <w:pPr>
      <w:spacing w:before="100" w:beforeAutospacing="1" w:after="100" w:afterAutospacing="1"/>
    </w:pPr>
  </w:style>
  <w:style w:type="paragraph" w:styleId="a5">
    <w:name w:val="List Paragraph"/>
    <w:basedOn w:val="a"/>
    <w:uiPriority w:val="99"/>
    <w:qFormat/>
    <w:rsid w:val="00CD6A8F"/>
    <w:pPr>
      <w:ind w:left="720"/>
      <w:contextualSpacing/>
    </w:pPr>
  </w:style>
  <w:style w:type="character" w:customStyle="1" w:styleId="apple-converted-space">
    <w:name w:val="apple-converted-space"/>
    <w:uiPriority w:val="99"/>
    <w:rsid w:val="00CD6A8F"/>
  </w:style>
  <w:style w:type="paragraph" w:styleId="a6">
    <w:name w:val="Balloon Text"/>
    <w:basedOn w:val="a"/>
    <w:link w:val="a7"/>
    <w:uiPriority w:val="99"/>
    <w:semiHidden/>
    <w:unhideWhenUsed/>
    <w:rsid w:val="00357A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7A67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annotation reference"/>
    <w:basedOn w:val="a0"/>
    <w:uiPriority w:val="99"/>
    <w:semiHidden/>
    <w:unhideWhenUsed/>
    <w:rsid w:val="007A72E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7A72ED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7A72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A72E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A72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4D43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Revision"/>
    <w:hidden/>
    <w:uiPriority w:val="99"/>
    <w:semiHidden/>
    <w:rsid w:val="00261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6A2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33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microsoft.com/office/2011/relationships/people" Target="people.xml"/><Relationship Id="rId5" Type="http://schemas.openxmlformats.org/officeDocument/2006/relationships/comments" Target="comment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dmmeleu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905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2017-11-22T10:13:00Z</cp:lastPrinted>
  <dcterms:created xsi:type="dcterms:W3CDTF">2022-12-13T10:05:00Z</dcterms:created>
  <dcterms:modified xsi:type="dcterms:W3CDTF">2022-12-13T10:05:00Z</dcterms:modified>
</cp:coreProperties>
</file>