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137A5" w14:textId="7952AE34" w:rsidR="00CC6B1B" w:rsidRDefault="00CC6B1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73F1F2C7" w14:textId="23FBC018" w:rsidR="004B7268" w:rsidRDefault="004B726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0C051FAE" w14:textId="3B9D0A36" w:rsidR="004B7268" w:rsidRDefault="004B726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129D95B5" w14:textId="77777777" w:rsidR="004B7268" w:rsidRDefault="004B726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5B007A66" w14:textId="77777777" w:rsidR="00CC6B1B" w:rsidRDefault="00CC6B1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3C648381" w14:textId="77777777" w:rsidR="00CC6B1B" w:rsidRDefault="00CC6B1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7715CDA4" w14:textId="77777777" w:rsidR="00CC6B1B" w:rsidRDefault="00CC6B1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1A7F0E5B" w14:textId="77777777" w:rsidR="00CC6B1B" w:rsidRDefault="00CC6B1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1756839D" w14:textId="77777777" w:rsidR="00CC6B1B" w:rsidRDefault="00CC6B1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6D03ED9B" w14:textId="77777777" w:rsidR="00CC6B1B" w:rsidRPr="00CC6B1B" w:rsidRDefault="00CC6B1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2863E0CE" w14:textId="73DB1D84" w:rsidR="00EC7B7A" w:rsidRDefault="00EC7B7A" w:rsidP="006E01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>О</w:t>
      </w:r>
      <w:r w:rsidR="00CC6B1B">
        <w:rPr>
          <w:rFonts w:ascii="Times New Roman" w:hAnsi="Times New Roman" w:cs="Times New Roman"/>
          <w:sz w:val="28"/>
          <w:szCs w:val="28"/>
        </w:rPr>
        <w:t xml:space="preserve">б утверждении Порядка составления и утверждения отчета                  о результатах деятельности муниципального учреждения муниципального района Мелеузовский район                                     Республики Башкортостан и об использовании закрепленного                 за ним муниципального имущества </w:t>
      </w:r>
    </w:p>
    <w:p w14:paraId="38083595" w14:textId="2DFC6CDF" w:rsidR="006E01D4" w:rsidRDefault="006E01D4" w:rsidP="006E01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7E97563" w14:textId="624930A7" w:rsidR="006E01D4" w:rsidRDefault="006E01D4" w:rsidP="006E01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CDC60C5" w14:textId="77777777" w:rsidR="006E01D4" w:rsidRPr="006E01D4" w:rsidRDefault="006E01D4" w:rsidP="006E01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AB40712" w14:textId="08F49DF6" w:rsidR="00CC6B1B" w:rsidRDefault="00EC7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1D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>
        <w:r w:rsidRPr="006E01D4">
          <w:rPr>
            <w:rFonts w:ascii="Times New Roman" w:hAnsi="Times New Roman" w:cs="Times New Roman"/>
            <w:sz w:val="28"/>
            <w:szCs w:val="28"/>
          </w:rPr>
          <w:t>подпунктом 10 пункта 3.3 статьи 32</w:t>
        </w:r>
      </w:hyperlink>
      <w:r w:rsidRPr="006E01D4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</w:t>
      </w:r>
      <w:r w:rsidR="00CC6B1B" w:rsidRPr="006E01D4">
        <w:rPr>
          <w:rFonts w:ascii="Times New Roman" w:hAnsi="Times New Roman" w:cs="Times New Roman"/>
          <w:sz w:val="28"/>
          <w:szCs w:val="28"/>
        </w:rPr>
        <w:t>№</w:t>
      </w:r>
      <w:r w:rsidRPr="006E01D4">
        <w:rPr>
          <w:rFonts w:ascii="Times New Roman" w:hAnsi="Times New Roman" w:cs="Times New Roman"/>
          <w:sz w:val="28"/>
          <w:szCs w:val="28"/>
        </w:rPr>
        <w:t xml:space="preserve"> 7-ФЗ </w:t>
      </w:r>
      <w:r w:rsidR="004B7268">
        <w:rPr>
          <w:rFonts w:ascii="Times New Roman" w:hAnsi="Times New Roman" w:cs="Times New Roman"/>
          <w:sz w:val="28"/>
          <w:szCs w:val="28"/>
        </w:rPr>
        <w:t>«</w:t>
      </w:r>
      <w:r w:rsidRPr="006E01D4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4B7268">
        <w:rPr>
          <w:rFonts w:ascii="Times New Roman" w:hAnsi="Times New Roman" w:cs="Times New Roman"/>
          <w:sz w:val="28"/>
          <w:szCs w:val="28"/>
        </w:rPr>
        <w:t>»</w:t>
      </w:r>
      <w:r w:rsidRPr="006E01D4">
        <w:rPr>
          <w:rFonts w:ascii="Times New Roman" w:hAnsi="Times New Roman" w:cs="Times New Roman"/>
          <w:sz w:val="28"/>
          <w:szCs w:val="28"/>
        </w:rPr>
        <w:t xml:space="preserve">, </w:t>
      </w:r>
      <w:hyperlink r:id="rId5">
        <w:r w:rsidRPr="006E01D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E01D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18.10.2007 </w:t>
      </w:r>
      <w:r w:rsidR="00CC6B1B" w:rsidRPr="006E01D4">
        <w:rPr>
          <w:rFonts w:ascii="Times New Roman" w:hAnsi="Times New Roman" w:cs="Times New Roman"/>
          <w:sz w:val="28"/>
          <w:szCs w:val="28"/>
        </w:rPr>
        <w:t>№</w:t>
      </w:r>
      <w:r w:rsidRPr="006E01D4">
        <w:rPr>
          <w:rFonts w:ascii="Times New Roman" w:hAnsi="Times New Roman" w:cs="Times New Roman"/>
          <w:sz w:val="28"/>
          <w:szCs w:val="28"/>
        </w:rPr>
        <w:t xml:space="preserve"> 684 </w:t>
      </w:r>
      <w:r w:rsidR="004B7268">
        <w:rPr>
          <w:rFonts w:ascii="Times New Roman" w:hAnsi="Times New Roman" w:cs="Times New Roman"/>
          <w:sz w:val="28"/>
          <w:szCs w:val="28"/>
        </w:rPr>
        <w:t>«</w:t>
      </w:r>
      <w:r w:rsidRPr="006E01D4">
        <w:rPr>
          <w:rFonts w:ascii="Times New Roman" w:hAnsi="Times New Roman" w:cs="Times New Roman"/>
          <w:sz w:val="28"/>
          <w:szCs w:val="28"/>
        </w:rPr>
        <w:t xml:space="preserve">Об утверждении Правил опубликования отчетов о деятельности автономного учреждения и об использовании закрепленного </w:t>
      </w:r>
      <w:r w:rsidR="00CC6B1B" w:rsidRPr="006E01D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E01D4">
        <w:rPr>
          <w:rFonts w:ascii="Times New Roman" w:hAnsi="Times New Roman" w:cs="Times New Roman"/>
          <w:sz w:val="28"/>
          <w:szCs w:val="28"/>
        </w:rPr>
        <w:t>за ним имущества</w:t>
      </w:r>
      <w:r w:rsidR="004B7268">
        <w:rPr>
          <w:rFonts w:ascii="Times New Roman" w:hAnsi="Times New Roman" w:cs="Times New Roman"/>
          <w:sz w:val="28"/>
          <w:szCs w:val="28"/>
        </w:rPr>
        <w:t>»</w:t>
      </w:r>
      <w:r w:rsidRPr="006E01D4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6E01D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E01D4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02.11.2021 </w:t>
      </w:r>
      <w:r w:rsidR="00CC6B1B" w:rsidRPr="006E01D4">
        <w:rPr>
          <w:rFonts w:ascii="Times New Roman" w:hAnsi="Times New Roman" w:cs="Times New Roman"/>
          <w:sz w:val="28"/>
          <w:szCs w:val="28"/>
        </w:rPr>
        <w:t>№</w:t>
      </w:r>
      <w:r w:rsidRPr="006E01D4">
        <w:rPr>
          <w:rFonts w:ascii="Times New Roman" w:hAnsi="Times New Roman" w:cs="Times New Roman"/>
          <w:sz w:val="28"/>
          <w:szCs w:val="28"/>
        </w:rPr>
        <w:t xml:space="preserve"> 171н </w:t>
      </w:r>
      <w:r w:rsidR="004B7268">
        <w:rPr>
          <w:rFonts w:ascii="Times New Roman" w:hAnsi="Times New Roman" w:cs="Times New Roman"/>
          <w:sz w:val="28"/>
          <w:szCs w:val="28"/>
        </w:rPr>
        <w:t>«</w:t>
      </w:r>
      <w:r w:rsidRPr="006E01D4">
        <w:rPr>
          <w:rFonts w:ascii="Times New Roman" w:hAnsi="Times New Roman" w:cs="Times New Roman"/>
          <w:sz w:val="28"/>
          <w:szCs w:val="28"/>
        </w:rPr>
        <w:t>Об утверждении общих требований</w:t>
      </w:r>
      <w:r w:rsidR="00CC6B1B" w:rsidRPr="006E01D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E01D4">
        <w:rPr>
          <w:rFonts w:ascii="Times New Roman" w:hAnsi="Times New Roman" w:cs="Times New Roman"/>
          <w:sz w:val="28"/>
          <w:szCs w:val="28"/>
        </w:rPr>
        <w:t xml:space="preserve"> к порядку составления и утверждения отчета о результатах </w:t>
      </w:r>
      <w:r w:rsidRPr="00CC6B1B">
        <w:rPr>
          <w:rFonts w:ascii="Times New Roman" w:hAnsi="Times New Roman" w:cs="Times New Roman"/>
          <w:sz w:val="28"/>
          <w:szCs w:val="28"/>
        </w:rPr>
        <w:t>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 w:rsidR="004B7268">
        <w:rPr>
          <w:rFonts w:ascii="Times New Roman" w:hAnsi="Times New Roman" w:cs="Times New Roman"/>
          <w:sz w:val="28"/>
          <w:szCs w:val="28"/>
        </w:rPr>
        <w:t>»</w:t>
      </w:r>
      <w:r w:rsidRPr="00CC6B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7FF4EA" w14:textId="77777777" w:rsidR="00CC6B1B" w:rsidRDefault="00CC6B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E37166" w14:textId="77777777" w:rsidR="00EC7B7A" w:rsidRDefault="00CC6B1B" w:rsidP="00CC6B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EC7B7A" w:rsidRPr="00CC6B1B">
        <w:rPr>
          <w:rFonts w:ascii="Times New Roman" w:hAnsi="Times New Roman" w:cs="Times New Roman"/>
          <w:sz w:val="28"/>
          <w:szCs w:val="28"/>
        </w:rPr>
        <w:t>:</w:t>
      </w:r>
    </w:p>
    <w:p w14:paraId="7A823F53" w14:textId="77777777" w:rsidR="007C622D" w:rsidRPr="006E01D4" w:rsidRDefault="007C622D" w:rsidP="00CC6B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C45B38" w14:textId="77777777" w:rsidR="00EC7B7A" w:rsidRPr="00CC6B1B" w:rsidRDefault="00EC7B7A" w:rsidP="00CC6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1D4">
        <w:rPr>
          <w:rFonts w:ascii="Times New Roman" w:hAnsi="Times New Roman" w:cs="Times New Roman"/>
          <w:sz w:val="28"/>
          <w:szCs w:val="28"/>
        </w:rPr>
        <w:t xml:space="preserve">1. Утвердить </w:t>
      </w:r>
      <w:bookmarkStart w:id="0" w:name="_Hlk196213618"/>
      <w:r w:rsidRPr="006E01D4">
        <w:rPr>
          <w:rFonts w:ascii="Times New Roman" w:hAnsi="Times New Roman" w:cs="Times New Roman"/>
          <w:sz w:val="28"/>
          <w:szCs w:val="28"/>
        </w:rPr>
        <w:fldChar w:fldCharType="begin"/>
      </w:r>
      <w:r w:rsidRPr="006E01D4">
        <w:rPr>
          <w:rFonts w:ascii="Times New Roman" w:hAnsi="Times New Roman" w:cs="Times New Roman"/>
          <w:sz w:val="28"/>
          <w:szCs w:val="28"/>
        </w:rPr>
        <w:instrText xml:space="preserve"> HYPERLINK \l "P35" \h </w:instrText>
      </w:r>
      <w:r w:rsidRPr="006E01D4">
        <w:rPr>
          <w:rFonts w:ascii="Times New Roman" w:hAnsi="Times New Roman" w:cs="Times New Roman"/>
          <w:sz w:val="28"/>
          <w:szCs w:val="28"/>
        </w:rPr>
        <w:fldChar w:fldCharType="separate"/>
      </w:r>
      <w:r w:rsidRPr="006E01D4">
        <w:rPr>
          <w:rFonts w:ascii="Times New Roman" w:hAnsi="Times New Roman" w:cs="Times New Roman"/>
          <w:sz w:val="28"/>
          <w:szCs w:val="28"/>
        </w:rPr>
        <w:t>Порядок</w:t>
      </w:r>
      <w:r w:rsidRPr="006E01D4">
        <w:rPr>
          <w:rFonts w:ascii="Times New Roman" w:hAnsi="Times New Roman" w:cs="Times New Roman"/>
          <w:sz w:val="28"/>
          <w:szCs w:val="28"/>
        </w:rPr>
        <w:fldChar w:fldCharType="end"/>
      </w:r>
      <w:r w:rsidRPr="006E01D4">
        <w:rPr>
          <w:rFonts w:ascii="Times New Roman" w:hAnsi="Times New Roman" w:cs="Times New Roman"/>
          <w:sz w:val="28"/>
          <w:szCs w:val="28"/>
        </w:rPr>
        <w:t xml:space="preserve"> составления и утверждения отчета </w:t>
      </w:r>
      <w:r w:rsidR="007C622D" w:rsidRPr="006E01D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6E01D4">
        <w:rPr>
          <w:rFonts w:ascii="Times New Roman" w:hAnsi="Times New Roman" w:cs="Times New Roman"/>
          <w:sz w:val="28"/>
          <w:szCs w:val="28"/>
        </w:rPr>
        <w:t>о результатах деятельности муниципа</w:t>
      </w:r>
      <w:r w:rsidRPr="00CC6B1B">
        <w:rPr>
          <w:rFonts w:ascii="Times New Roman" w:hAnsi="Times New Roman" w:cs="Times New Roman"/>
          <w:sz w:val="28"/>
          <w:szCs w:val="28"/>
        </w:rPr>
        <w:t xml:space="preserve">льного учреждения </w:t>
      </w:r>
      <w:r w:rsidR="00CC6B1B">
        <w:rPr>
          <w:rFonts w:ascii="Times New Roman" w:hAnsi="Times New Roman" w:cs="Times New Roman"/>
          <w:sz w:val="28"/>
          <w:szCs w:val="28"/>
        </w:rPr>
        <w:t>муниципального района Мелеузовский район</w:t>
      </w:r>
      <w:r w:rsidRPr="00CC6B1B">
        <w:rPr>
          <w:rFonts w:ascii="Times New Roman" w:hAnsi="Times New Roman" w:cs="Times New Roman"/>
          <w:sz w:val="28"/>
          <w:szCs w:val="28"/>
        </w:rPr>
        <w:t xml:space="preserve"> Республики Башкортостан и об использовании закрепленного за ним муниципального имущества</w:t>
      </w:r>
      <w:bookmarkEnd w:id="0"/>
      <w:r w:rsidRPr="00CC6B1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4D4A9CEB" w14:textId="2D3E158A" w:rsidR="00B800A8" w:rsidRPr="00CC6B1B" w:rsidRDefault="00EC7B7A" w:rsidP="00CC6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 w:rsidR="00CC6B1B">
        <w:rPr>
          <w:rFonts w:ascii="Times New Roman" w:hAnsi="Times New Roman" w:cs="Times New Roman"/>
          <w:sz w:val="28"/>
          <w:szCs w:val="28"/>
        </w:rPr>
        <w:t>п</w:t>
      </w:r>
      <w:r w:rsidRPr="00CC6B1B">
        <w:rPr>
          <w:rFonts w:ascii="Times New Roman" w:hAnsi="Times New Roman" w:cs="Times New Roman"/>
          <w:sz w:val="28"/>
          <w:szCs w:val="28"/>
        </w:rPr>
        <w:t>остановлени</w:t>
      </w:r>
      <w:r w:rsidR="006E01D4">
        <w:rPr>
          <w:rFonts w:ascii="Times New Roman" w:hAnsi="Times New Roman" w:cs="Times New Roman"/>
          <w:sz w:val="28"/>
          <w:szCs w:val="28"/>
        </w:rPr>
        <w:t>е</w:t>
      </w:r>
      <w:r w:rsidRPr="00CC6B1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C6B1B">
        <w:rPr>
          <w:rFonts w:ascii="Times New Roman" w:hAnsi="Times New Roman" w:cs="Times New Roman"/>
          <w:sz w:val="28"/>
          <w:szCs w:val="28"/>
        </w:rPr>
        <w:t xml:space="preserve">муниципального района Мелеузовский район </w:t>
      </w:r>
      <w:r w:rsidRPr="00CC6B1B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6E01D4">
        <w:rPr>
          <w:rFonts w:ascii="Times New Roman" w:hAnsi="Times New Roman" w:cs="Times New Roman"/>
          <w:sz w:val="28"/>
          <w:szCs w:val="28"/>
        </w:rPr>
        <w:t xml:space="preserve">     </w:t>
      </w:r>
      <w:r w:rsidR="00CC6B1B">
        <w:rPr>
          <w:rFonts w:ascii="Times New Roman" w:hAnsi="Times New Roman" w:cs="Times New Roman"/>
          <w:sz w:val="28"/>
          <w:szCs w:val="28"/>
        </w:rPr>
        <w:t xml:space="preserve"> </w:t>
      </w:r>
      <w:r w:rsidRPr="00CC6B1B">
        <w:rPr>
          <w:rFonts w:ascii="Times New Roman" w:hAnsi="Times New Roman" w:cs="Times New Roman"/>
          <w:sz w:val="28"/>
          <w:szCs w:val="28"/>
        </w:rPr>
        <w:t xml:space="preserve">от </w:t>
      </w:r>
      <w:r w:rsidR="00CC6B1B">
        <w:rPr>
          <w:rFonts w:ascii="Times New Roman" w:hAnsi="Times New Roman" w:cs="Times New Roman"/>
          <w:sz w:val="28"/>
          <w:szCs w:val="28"/>
        </w:rPr>
        <w:t>22</w:t>
      </w:r>
      <w:r w:rsidRPr="00CC6B1B">
        <w:rPr>
          <w:rFonts w:ascii="Times New Roman" w:hAnsi="Times New Roman" w:cs="Times New Roman"/>
          <w:sz w:val="28"/>
          <w:szCs w:val="28"/>
        </w:rPr>
        <w:t>.0</w:t>
      </w:r>
      <w:r w:rsidR="00CC6B1B">
        <w:rPr>
          <w:rFonts w:ascii="Times New Roman" w:hAnsi="Times New Roman" w:cs="Times New Roman"/>
          <w:sz w:val="28"/>
          <w:szCs w:val="28"/>
        </w:rPr>
        <w:t>4</w:t>
      </w:r>
      <w:r w:rsidRPr="00CC6B1B">
        <w:rPr>
          <w:rFonts w:ascii="Times New Roman" w:hAnsi="Times New Roman" w:cs="Times New Roman"/>
          <w:sz w:val="28"/>
          <w:szCs w:val="28"/>
        </w:rPr>
        <w:t xml:space="preserve">.2011 </w:t>
      </w:r>
      <w:r w:rsidR="00CC6B1B">
        <w:rPr>
          <w:rFonts w:ascii="Times New Roman" w:hAnsi="Times New Roman" w:cs="Times New Roman"/>
          <w:sz w:val="28"/>
          <w:szCs w:val="28"/>
        </w:rPr>
        <w:t>№</w:t>
      </w:r>
      <w:r w:rsidRPr="00CC6B1B">
        <w:rPr>
          <w:rFonts w:ascii="Times New Roman" w:hAnsi="Times New Roman" w:cs="Times New Roman"/>
          <w:sz w:val="28"/>
          <w:szCs w:val="28"/>
        </w:rPr>
        <w:t xml:space="preserve"> </w:t>
      </w:r>
      <w:r w:rsidR="00CC6B1B">
        <w:rPr>
          <w:rFonts w:ascii="Times New Roman" w:hAnsi="Times New Roman" w:cs="Times New Roman"/>
          <w:sz w:val="28"/>
          <w:szCs w:val="28"/>
        </w:rPr>
        <w:t>726</w:t>
      </w:r>
      <w:r w:rsidRPr="00CC6B1B">
        <w:rPr>
          <w:rFonts w:ascii="Times New Roman" w:hAnsi="Times New Roman" w:cs="Times New Roman"/>
          <w:sz w:val="28"/>
          <w:szCs w:val="28"/>
        </w:rPr>
        <w:t xml:space="preserve"> </w:t>
      </w:r>
      <w:r w:rsidR="00CC6B1B">
        <w:rPr>
          <w:rFonts w:ascii="Times New Roman" w:hAnsi="Times New Roman" w:cs="Times New Roman"/>
          <w:sz w:val="28"/>
          <w:szCs w:val="28"/>
        </w:rPr>
        <w:t>«</w:t>
      </w:r>
      <w:r w:rsidRPr="00CC6B1B">
        <w:rPr>
          <w:rFonts w:ascii="Times New Roman" w:hAnsi="Times New Roman" w:cs="Times New Roman"/>
          <w:sz w:val="28"/>
          <w:szCs w:val="28"/>
        </w:rPr>
        <w:t xml:space="preserve">О порядке составления и утверждения отчета </w:t>
      </w:r>
      <w:r w:rsidR="00CC6B1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C6B1B">
        <w:rPr>
          <w:rFonts w:ascii="Times New Roman" w:hAnsi="Times New Roman" w:cs="Times New Roman"/>
          <w:sz w:val="28"/>
          <w:szCs w:val="28"/>
        </w:rPr>
        <w:t xml:space="preserve">о результатах деятельности муниципального учреждения </w:t>
      </w:r>
      <w:r w:rsidR="00CC6B1B">
        <w:rPr>
          <w:rFonts w:ascii="Times New Roman" w:hAnsi="Times New Roman" w:cs="Times New Roman"/>
          <w:sz w:val="28"/>
          <w:szCs w:val="28"/>
        </w:rPr>
        <w:t>муниципального района Мелеузовский район</w:t>
      </w:r>
      <w:r w:rsidRPr="00CC6B1B">
        <w:rPr>
          <w:rFonts w:ascii="Times New Roman" w:hAnsi="Times New Roman" w:cs="Times New Roman"/>
          <w:sz w:val="28"/>
          <w:szCs w:val="28"/>
        </w:rPr>
        <w:t xml:space="preserve"> Республики Башкортостан и об использовании закрепленного за ним муниципального имущества</w:t>
      </w:r>
      <w:r w:rsidR="00CC6B1B" w:rsidRPr="007C622D">
        <w:rPr>
          <w:rFonts w:ascii="Times New Roman" w:hAnsi="Times New Roman" w:cs="Times New Roman"/>
          <w:sz w:val="28"/>
          <w:szCs w:val="28"/>
        </w:rPr>
        <w:t>»</w:t>
      </w:r>
      <w:r w:rsidR="00B800A8" w:rsidRPr="007C622D">
        <w:rPr>
          <w:rFonts w:ascii="Times New Roman" w:hAnsi="Times New Roman" w:cs="Times New Roman"/>
          <w:sz w:val="28"/>
          <w:szCs w:val="28"/>
        </w:rPr>
        <w:t>.</w:t>
      </w:r>
    </w:p>
    <w:p w14:paraId="4272B98A" w14:textId="77777777" w:rsidR="00B800A8" w:rsidRDefault="00EC7B7A" w:rsidP="00B800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 xml:space="preserve">3. Настоящее Постановление разместить на официальном сайте </w:t>
      </w:r>
      <w:r w:rsidR="00B800A8">
        <w:rPr>
          <w:rFonts w:ascii="Times New Roman" w:hAnsi="Times New Roman" w:cs="Times New Roman"/>
          <w:sz w:val="28"/>
          <w:szCs w:val="28"/>
        </w:rPr>
        <w:t>муниципального района Мелеузовский район</w:t>
      </w:r>
      <w:r w:rsidR="00B800A8" w:rsidRPr="00CC6B1B">
        <w:rPr>
          <w:rFonts w:ascii="Times New Roman" w:hAnsi="Times New Roman" w:cs="Times New Roman"/>
          <w:sz w:val="28"/>
          <w:szCs w:val="28"/>
        </w:rPr>
        <w:t xml:space="preserve"> </w:t>
      </w:r>
      <w:r w:rsidRPr="00CC6B1B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B800A8">
        <w:rPr>
          <w:rFonts w:ascii="Times New Roman" w:hAnsi="Times New Roman" w:cs="Times New Roman"/>
          <w:sz w:val="28"/>
          <w:szCs w:val="28"/>
        </w:rPr>
        <w:t>.</w:t>
      </w:r>
    </w:p>
    <w:p w14:paraId="4644B8A0" w14:textId="77777777" w:rsidR="00EC7B7A" w:rsidRPr="00CC6B1B" w:rsidRDefault="00B800A8" w:rsidP="00B800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C7B7A" w:rsidRPr="00CC6B1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7C622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C7B7A" w:rsidRPr="00CC6B1B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по финансовым вопросам - </w:t>
      </w:r>
      <w:r w:rsidR="00EC7B7A" w:rsidRPr="00CC6B1B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начальника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Г.Н. Гончаренко</w:t>
      </w:r>
      <w:r w:rsidR="00EC7B7A" w:rsidRPr="00CC6B1B">
        <w:rPr>
          <w:rFonts w:ascii="Times New Roman" w:hAnsi="Times New Roman" w:cs="Times New Roman"/>
          <w:sz w:val="28"/>
          <w:szCs w:val="28"/>
        </w:rPr>
        <w:t>.</w:t>
      </w:r>
    </w:p>
    <w:p w14:paraId="556BB5A1" w14:textId="77777777" w:rsidR="00EC7B7A" w:rsidRDefault="00EC7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23C3B9" w14:textId="77777777" w:rsidR="007C622D" w:rsidRDefault="007C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1848B5" w14:textId="77777777" w:rsidR="007C622D" w:rsidRPr="00CC6B1B" w:rsidRDefault="007C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A9F995" w14:textId="5150A6EF" w:rsidR="00B800A8" w:rsidRPr="00A457C2" w:rsidRDefault="005D430E" w:rsidP="00B800A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800A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800A8">
        <w:rPr>
          <w:sz w:val="28"/>
          <w:szCs w:val="28"/>
        </w:rPr>
        <w:t xml:space="preserve"> А</w:t>
      </w:r>
      <w:r w:rsidR="00B800A8" w:rsidRPr="00A457C2">
        <w:rPr>
          <w:sz w:val="28"/>
          <w:szCs w:val="28"/>
        </w:rPr>
        <w:t>дминистрации</w:t>
      </w:r>
      <w:r w:rsidR="00B800A8" w:rsidRPr="00A457C2">
        <w:rPr>
          <w:sz w:val="28"/>
          <w:szCs w:val="28"/>
        </w:rPr>
        <w:tab/>
      </w:r>
      <w:r w:rsidR="00B800A8" w:rsidRPr="00A457C2">
        <w:rPr>
          <w:sz w:val="28"/>
          <w:szCs w:val="28"/>
        </w:rPr>
        <w:tab/>
      </w:r>
      <w:r w:rsidR="00B800A8" w:rsidRPr="00A457C2">
        <w:rPr>
          <w:sz w:val="28"/>
          <w:szCs w:val="28"/>
        </w:rPr>
        <w:tab/>
      </w:r>
      <w:r w:rsidR="00B800A8" w:rsidRPr="00A457C2">
        <w:rPr>
          <w:sz w:val="28"/>
          <w:szCs w:val="28"/>
        </w:rPr>
        <w:tab/>
      </w:r>
      <w:r w:rsidR="00B800A8" w:rsidRPr="00A457C2">
        <w:rPr>
          <w:sz w:val="28"/>
          <w:szCs w:val="28"/>
        </w:rPr>
        <w:tab/>
      </w:r>
      <w:r w:rsidR="00B800A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B800A8">
        <w:rPr>
          <w:sz w:val="28"/>
          <w:szCs w:val="28"/>
        </w:rPr>
        <w:t xml:space="preserve">  </w:t>
      </w:r>
      <w:r>
        <w:rPr>
          <w:sz w:val="28"/>
          <w:szCs w:val="28"/>
        </w:rPr>
        <w:t>З.Т. Габдуллин</w:t>
      </w:r>
      <w:r w:rsidR="00B800A8" w:rsidRPr="00A457C2">
        <w:rPr>
          <w:sz w:val="28"/>
          <w:szCs w:val="28"/>
        </w:rPr>
        <w:tab/>
      </w:r>
      <w:r w:rsidR="00B800A8">
        <w:rPr>
          <w:sz w:val="28"/>
          <w:szCs w:val="28"/>
        </w:rPr>
        <w:t xml:space="preserve">          </w:t>
      </w:r>
    </w:p>
    <w:p w14:paraId="28D89AF4" w14:textId="77777777" w:rsidR="00B800A8" w:rsidRDefault="00B800A8" w:rsidP="00B800A8">
      <w:pPr>
        <w:rPr>
          <w:sz w:val="28"/>
          <w:szCs w:val="28"/>
        </w:rPr>
      </w:pPr>
    </w:p>
    <w:p w14:paraId="18BD439B" w14:textId="77777777" w:rsidR="00B800A8" w:rsidRPr="00A457C2" w:rsidRDefault="00B800A8" w:rsidP="00B800A8">
      <w:pPr>
        <w:rPr>
          <w:sz w:val="28"/>
          <w:szCs w:val="28"/>
        </w:rPr>
      </w:pPr>
      <w:r w:rsidRPr="00A457C2">
        <w:rPr>
          <w:sz w:val="28"/>
          <w:szCs w:val="28"/>
        </w:rPr>
        <w:t>СОГЛАСОВАНО:</w:t>
      </w:r>
    </w:p>
    <w:p w14:paraId="2FD7574B" w14:textId="77777777" w:rsidR="00B800A8" w:rsidRDefault="00B800A8" w:rsidP="00B800A8">
      <w:pPr>
        <w:rPr>
          <w:sz w:val="28"/>
          <w:szCs w:val="28"/>
        </w:rPr>
      </w:pPr>
    </w:p>
    <w:p w14:paraId="733CA4BF" w14:textId="77777777" w:rsidR="00B800A8" w:rsidRDefault="00B800A8" w:rsidP="00B800A8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78891EAE" w14:textId="77777777" w:rsidR="00B800A8" w:rsidRDefault="00B800A8" w:rsidP="00B800A8">
      <w:pPr>
        <w:rPr>
          <w:sz w:val="28"/>
          <w:szCs w:val="28"/>
        </w:rPr>
      </w:pPr>
      <w:r>
        <w:rPr>
          <w:sz w:val="28"/>
          <w:szCs w:val="28"/>
        </w:rPr>
        <w:t>по финансовым вопросам -</w:t>
      </w:r>
    </w:p>
    <w:p w14:paraId="3F6AFD9C" w14:textId="77777777" w:rsidR="00B800A8" w:rsidRDefault="00B800A8" w:rsidP="00B800A8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                                   Г.Н. Гончаренко</w:t>
      </w:r>
    </w:p>
    <w:p w14:paraId="06902204" w14:textId="77777777" w:rsidR="00B800A8" w:rsidRDefault="00B800A8" w:rsidP="00B800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6275ACD9" w14:textId="77777777" w:rsidR="00B800A8" w:rsidRPr="00A457C2" w:rsidRDefault="00B800A8" w:rsidP="00B800A8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Pr="00A457C2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Pr="00A457C2">
        <w:rPr>
          <w:sz w:val="28"/>
          <w:szCs w:val="28"/>
        </w:rPr>
        <w:t xml:space="preserve"> делами</w:t>
      </w:r>
      <w:r w:rsidRPr="00A457C2">
        <w:rPr>
          <w:sz w:val="28"/>
          <w:szCs w:val="28"/>
        </w:rPr>
        <w:tab/>
      </w:r>
      <w:r w:rsidRPr="00A457C2">
        <w:rPr>
          <w:sz w:val="28"/>
          <w:szCs w:val="28"/>
        </w:rPr>
        <w:tab/>
      </w:r>
      <w:r w:rsidRPr="00A457C2">
        <w:rPr>
          <w:sz w:val="28"/>
          <w:szCs w:val="28"/>
        </w:rPr>
        <w:tab/>
      </w:r>
      <w:r w:rsidRPr="00A457C2">
        <w:rPr>
          <w:sz w:val="28"/>
          <w:szCs w:val="28"/>
        </w:rPr>
        <w:tab/>
      </w:r>
      <w:r w:rsidRPr="00A457C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И.Р. Мулюков</w:t>
      </w:r>
    </w:p>
    <w:p w14:paraId="5774DFEA" w14:textId="77777777" w:rsidR="00B800A8" w:rsidRPr="00A457C2" w:rsidRDefault="00B800A8" w:rsidP="00B800A8">
      <w:pPr>
        <w:rPr>
          <w:sz w:val="28"/>
          <w:szCs w:val="28"/>
        </w:rPr>
      </w:pPr>
    </w:p>
    <w:p w14:paraId="39BF011B" w14:textId="7918AE09" w:rsidR="00B800A8" w:rsidRPr="00A457C2" w:rsidRDefault="00455C5F" w:rsidP="00B800A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800A8" w:rsidRPr="00A457C2">
        <w:rPr>
          <w:sz w:val="28"/>
          <w:szCs w:val="28"/>
        </w:rPr>
        <w:t>ачальник юридического отдела</w:t>
      </w:r>
      <w:r w:rsidR="00B800A8" w:rsidRPr="00A457C2">
        <w:rPr>
          <w:sz w:val="28"/>
          <w:szCs w:val="28"/>
        </w:rPr>
        <w:tab/>
      </w:r>
      <w:r w:rsidR="00B800A8" w:rsidRPr="00A457C2">
        <w:rPr>
          <w:sz w:val="28"/>
          <w:szCs w:val="28"/>
        </w:rPr>
        <w:tab/>
      </w:r>
      <w:r w:rsidR="00B800A8" w:rsidRPr="00A457C2">
        <w:rPr>
          <w:sz w:val="28"/>
          <w:szCs w:val="28"/>
        </w:rPr>
        <w:tab/>
      </w:r>
      <w:r w:rsidR="00B800A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="0002336F">
        <w:rPr>
          <w:sz w:val="28"/>
          <w:szCs w:val="28"/>
        </w:rPr>
        <w:t>Л.В. Панькова</w:t>
      </w:r>
      <w:bookmarkStart w:id="1" w:name="_GoBack"/>
      <w:bookmarkEnd w:id="1"/>
    </w:p>
    <w:p w14:paraId="6F9A2E44" w14:textId="77777777" w:rsidR="00B800A8" w:rsidRDefault="00B800A8" w:rsidP="00B800A8">
      <w:pPr>
        <w:rPr>
          <w:sz w:val="28"/>
          <w:szCs w:val="28"/>
        </w:rPr>
      </w:pPr>
      <w:r w:rsidRPr="00A457C2">
        <w:rPr>
          <w:sz w:val="28"/>
          <w:szCs w:val="28"/>
        </w:rPr>
        <w:t xml:space="preserve"> </w:t>
      </w:r>
    </w:p>
    <w:p w14:paraId="08EDCF28" w14:textId="77777777" w:rsidR="00B800A8" w:rsidRDefault="00B800A8" w:rsidP="00B800A8">
      <w:pPr>
        <w:rPr>
          <w:sz w:val="28"/>
          <w:szCs w:val="28"/>
        </w:rPr>
      </w:pPr>
    </w:p>
    <w:p w14:paraId="2630ED1A" w14:textId="77777777" w:rsidR="00B800A8" w:rsidRDefault="00B800A8" w:rsidP="00B800A8">
      <w:pPr>
        <w:rPr>
          <w:sz w:val="28"/>
          <w:szCs w:val="28"/>
        </w:rPr>
      </w:pPr>
    </w:p>
    <w:p w14:paraId="3E04C16F" w14:textId="77777777" w:rsidR="00B800A8" w:rsidRDefault="00B800A8" w:rsidP="00B800A8">
      <w:pPr>
        <w:rPr>
          <w:sz w:val="28"/>
          <w:szCs w:val="28"/>
        </w:rPr>
      </w:pPr>
    </w:p>
    <w:p w14:paraId="577D81A2" w14:textId="77777777" w:rsidR="00B800A8" w:rsidRDefault="00B800A8" w:rsidP="00B800A8">
      <w:pPr>
        <w:rPr>
          <w:sz w:val="28"/>
          <w:szCs w:val="28"/>
        </w:rPr>
      </w:pPr>
    </w:p>
    <w:p w14:paraId="04E31A8B" w14:textId="77777777" w:rsidR="00B800A8" w:rsidRDefault="00B800A8" w:rsidP="00B800A8">
      <w:pPr>
        <w:rPr>
          <w:sz w:val="28"/>
          <w:szCs w:val="28"/>
        </w:rPr>
      </w:pPr>
    </w:p>
    <w:p w14:paraId="177DEF2F" w14:textId="77777777" w:rsidR="00B800A8" w:rsidRDefault="00B800A8" w:rsidP="00B800A8">
      <w:pPr>
        <w:rPr>
          <w:sz w:val="28"/>
          <w:szCs w:val="28"/>
        </w:rPr>
      </w:pPr>
    </w:p>
    <w:p w14:paraId="554DA9C0" w14:textId="77777777" w:rsidR="00B800A8" w:rsidRDefault="00B800A8" w:rsidP="00B800A8">
      <w:pPr>
        <w:rPr>
          <w:sz w:val="28"/>
          <w:szCs w:val="28"/>
        </w:rPr>
      </w:pPr>
    </w:p>
    <w:p w14:paraId="1F761620" w14:textId="77777777" w:rsidR="00B800A8" w:rsidRDefault="00B800A8" w:rsidP="00B800A8">
      <w:pPr>
        <w:rPr>
          <w:sz w:val="28"/>
          <w:szCs w:val="28"/>
        </w:rPr>
      </w:pPr>
    </w:p>
    <w:p w14:paraId="103B8845" w14:textId="77777777" w:rsidR="00B800A8" w:rsidRDefault="00B800A8" w:rsidP="00B800A8">
      <w:pPr>
        <w:rPr>
          <w:sz w:val="28"/>
          <w:szCs w:val="28"/>
        </w:rPr>
      </w:pPr>
    </w:p>
    <w:p w14:paraId="56E76CD9" w14:textId="77777777" w:rsidR="00B800A8" w:rsidRDefault="00B800A8" w:rsidP="00B800A8">
      <w:pPr>
        <w:rPr>
          <w:sz w:val="28"/>
          <w:szCs w:val="28"/>
        </w:rPr>
      </w:pPr>
    </w:p>
    <w:p w14:paraId="07479A00" w14:textId="77777777" w:rsidR="00B800A8" w:rsidRDefault="00B800A8" w:rsidP="00B800A8">
      <w:pPr>
        <w:rPr>
          <w:sz w:val="28"/>
          <w:szCs w:val="28"/>
        </w:rPr>
      </w:pPr>
    </w:p>
    <w:p w14:paraId="60EBAB52" w14:textId="4284FD4C" w:rsidR="00B800A8" w:rsidRDefault="00B800A8" w:rsidP="00B800A8">
      <w:pPr>
        <w:rPr>
          <w:sz w:val="28"/>
          <w:szCs w:val="28"/>
        </w:rPr>
      </w:pPr>
    </w:p>
    <w:p w14:paraId="02F61D76" w14:textId="36D4EAF8" w:rsidR="004B7268" w:rsidRDefault="004B7268" w:rsidP="00B800A8">
      <w:pPr>
        <w:rPr>
          <w:sz w:val="28"/>
          <w:szCs w:val="28"/>
        </w:rPr>
      </w:pPr>
    </w:p>
    <w:p w14:paraId="4C1840E8" w14:textId="77777777" w:rsidR="00B800A8" w:rsidRDefault="00B800A8" w:rsidP="00B800A8">
      <w:pPr>
        <w:rPr>
          <w:sz w:val="28"/>
          <w:szCs w:val="28"/>
        </w:rPr>
      </w:pPr>
    </w:p>
    <w:p w14:paraId="597ECF22" w14:textId="77777777" w:rsidR="00B800A8" w:rsidRDefault="00B800A8" w:rsidP="00B800A8">
      <w:pPr>
        <w:rPr>
          <w:sz w:val="28"/>
          <w:szCs w:val="28"/>
        </w:rPr>
      </w:pPr>
    </w:p>
    <w:p w14:paraId="70DD36CC" w14:textId="77777777" w:rsidR="00B800A8" w:rsidRDefault="00B800A8" w:rsidP="00B800A8">
      <w:pPr>
        <w:rPr>
          <w:sz w:val="28"/>
          <w:szCs w:val="28"/>
        </w:rPr>
      </w:pPr>
    </w:p>
    <w:p w14:paraId="718C1C14" w14:textId="77777777" w:rsidR="00B800A8" w:rsidRDefault="00B800A8" w:rsidP="00B800A8">
      <w:pPr>
        <w:rPr>
          <w:sz w:val="28"/>
          <w:szCs w:val="28"/>
        </w:rPr>
      </w:pPr>
    </w:p>
    <w:p w14:paraId="271E21BB" w14:textId="77777777" w:rsidR="00B800A8" w:rsidRDefault="00B800A8" w:rsidP="00B800A8">
      <w:pPr>
        <w:rPr>
          <w:sz w:val="28"/>
          <w:szCs w:val="28"/>
        </w:rPr>
      </w:pPr>
    </w:p>
    <w:p w14:paraId="4A00BD27" w14:textId="77777777" w:rsidR="00B800A8" w:rsidRDefault="00B800A8" w:rsidP="00B800A8">
      <w:pPr>
        <w:rPr>
          <w:sz w:val="28"/>
          <w:szCs w:val="28"/>
        </w:rPr>
      </w:pPr>
    </w:p>
    <w:p w14:paraId="1965602E" w14:textId="77777777" w:rsidR="00B800A8" w:rsidRDefault="00B800A8" w:rsidP="00B800A8">
      <w:pPr>
        <w:rPr>
          <w:sz w:val="28"/>
          <w:szCs w:val="28"/>
        </w:rPr>
      </w:pPr>
    </w:p>
    <w:p w14:paraId="027930A2" w14:textId="77777777" w:rsidR="00B800A8" w:rsidRDefault="00B800A8" w:rsidP="00B800A8">
      <w:pPr>
        <w:rPr>
          <w:sz w:val="28"/>
          <w:szCs w:val="28"/>
        </w:rPr>
      </w:pPr>
    </w:p>
    <w:p w14:paraId="7E4B75CA" w14:textId="77777777" w:rsidR="00B800A8" w:rsidRDefault="00B800A8" w:rsidP="00B800A8">
      <w:pPr>
        <w:rPr>
          <w:sz w:val="28"/>
          <w:szCs w:val="28"/>
        </w:rPr>
      </w:pPr>
    </w:p>
    <w:p w14:paraId="2FF2B667" w14:textId="77777777" w:rsidR="00B800A8" w:rsidRDefault="00B800A8" w:rsidP="00B800A8">
      <w:pPr>
        <w:rPr>
          <w:sz w:val="28"/>
          <w:szCs w:val="28"/>
        </w:rPr>
      </w:pPr>
    </w:p>
    <w:p w14:paraId="0D4C6D1B" w14:textId="77777777" w:rsidR="00B800A8" w:rsidRDefault="00B800A8" w:rsidP="00B800A8">
      <w:pPr>
        <w:rPr>
          <w:sz w:val="28"/>
          <w:szCs w:val="28"/>
        </w:rPr>
      </w:pPr>
    </w:p>
    <w:p w14:paraId="48025690" w14:textId="77777777" w:rsidR="00B800A8" w:rsidRDefault="00B800A8" w:rsidP="00B800A8">
      <w:pPr>
        <w:rPr>
          <w:sz w:val="28"/>
          <w:szCs w:val="28"/>
        </w:rPr>
      </w:pPr>
    </w:p>
    <w:p w14:paraId="1CBF9D2B" w14:textId="77777777" w:rsidR="00B800A8" w:rsidRDefault="00B800A8" w:rsidP="00B800A8">
      <w:pPr>
        <w:rPr>
          <w:sz w:val="28"/>
          <w:szCs w:val="28"/>
        </w:rPr>
      </w:pPr>
    </w:p>
    <w:p w14:paraId="7DFD3FB4" w14:textId="77777777" w:rsidR="00B800A8" w:rsidRDefault="00B800A8" w:rsidP="00B800A8">
      <w:pPr>
        <w:rPr>
          <w:sz w:val="16"/>
          <w:szCs w:val="16"/>
        </w:rPr>
      </w:pPr>
    </w:p>
    <w:p w14:paraId="7781C85C" w14:textId="77777777" w:rsidR="00B800A8" w:rsidRPr="00A51FA5" w:rsidRDefault="00B800A8" w:rsidP="00B800A8">
      <w:pPr>
        <w:rPr>
          <w:sz w:val="16"/>
          <w:szCs w:val="16"/>
        </w:rPr>
      </w:pPr>
      <w:r w:rsidRPr="00A51FA5">
        <w:rPr>
          <w:sz w:val="16"/>
          <w:szCs w:val="16"/>
        </w:rPr>
        <w:t>Исп.: Г.Ф.</w:t>
      </w:r>
      <w:r>
        <w:rPr>
          <w:sz w:val="16"/>
          <w:szCs w:val="16"/>
        </w:rPr>
        <w:t xml:space="preserve"> </w:t>
      </w:r>
      <w:r w:rsidRPr="00A51FA5">
        <w:rPr>
          <w:sz w:val="16"/>
          <w:szCs w:val="16"/>
        </w:rPr>
        <w:t>Тагирова</w:t>
      </w:r>
    </w:p>
    <w:p w14:paraId="48F067E2" w14:textId="77777777" w:rsidR="00B800A8" w:rsidRDefault="00B800A8" w:rsidP="00B800A8">
      <w:pPr>
        <w:rPr>
          <w:sz w:val="27"/>
          <w:szCs w:val="27"/>
        </w:rPr>
      </w:pPr>
      <w:r w:rsidRPr="00A51FA5">
        <w:rPr>
          <w:sz w:val="16"/>
          <w:szCs w:val="16"/>
        </w:rPr>
        <w:t xml:space="preserve">  3-52-23         </w:t>
      </w:r>
      <w:r>
        <w:rPr>
          <w:sz w:val="27"/>
          <w:szCs w:val="27"/>
        </w:rPr>
        <w:t xml:space="preserve">                                                                    </w:t>
      </w:r>
    </w:p>
    <w:p w14:paraId="49CE29AF" w14:textId="77777777" w:rsidR="00B800A8" w:rsidRPr="00B800A8" w:rsidRDefault="00B800A8" w:rsidP="00B800A8">
      <w:pPr>
        <w:autoSpaceDE w:val="0"/>
        <w:autoSpaceDN w:val="0"/>
        <w:ind w:firstLine="4111"/>
        <w:jc w:val="both"/>
        <w:rPr>
          <w:sz w:val="28"/>
          <w:szCs w:val="20"/>
        </w:rPr>
      </w:pPr>
      <w:bookmarkStart w:id="2" w:name="P35"/>
      <w:bookmarkEnd w:id="2"/>
      <w:r w:rsidRPr="00B800A8">
        <w:rPr>
          <w:sz w:val="28"/>
          <w:szCs w:val="20"/>
        </w:rPr>
        <w:lastRenderedPageBreak/>
        <w:t xml:space="preserve">  Приложение № 1</w:t>
      </w:r>
    </w:p>
    <w:p w14:paraId="0521FD96" w14:textId="77777777" w:rsidR="00B800A8" w:rsidRPr="00B800A8" w:rsidRDefault="00B800A8" w:rsidP="00B800A8">
      <w:pPr>
        <w:autoSpaceDE w:val="0"/>
        <w:autoSpaceDN w:val="0"/>
        <w:ind w:firstLine="4111"/>
        <w:jc w:val="both"/>
        <w:rPr>
          <w:sz w:val="28"/>
          <w:szCs w:val="20"/>
        </w:rPr>
      </w:pPr>
      <w:r w:rsidRPr="00B800A8">
        <w:rPr>
          <w:sz w:val="28"/>
          <w:szCs w:val="20"/>
        </w:rPr>
        <w:t xml:space="preserve">  к постановлению главы Администрации</w:t>
      </w:r>
    </w:p>
    <w:p w14:paraId="040A2343" w14:textId="77777777" w:rsidR="00B800A8" w:rsidRDefault="00B800A8" w:rsidP="00B800A8">
      <w:pPr>
        <w:autoSpaceDE w:val="0"/>
        <w:autoSpaceDN w:val="0"/>
        <w:ind w:firstLine="4111"/>
        <w:jc w:val="both"/>
        <w:rPr>
          <w:sz w:val="28"/>
          <w:szCs w:val="20"/>
        </w:rPr>
      </w:pPr>
      <w:r w:rsidRPr="00B800A8">
        <w:rPr>
          <w:sz w:val="28"/>
          <w:szCs w:val="20"/>
        </w:rPr>
        <w:t xml:space="preserve">  муниципального района Мелеузовский </w:t>
      </w:r>
    </w:p>
    <w:p w14:paraId="13F7648F" w14:textId="77777777" w:rsidR="00B800A8" w:rsidRDefault="00B800A8" w:rsidP="00B800A8">
      <w:pPr>
        <w:autoSpaceDE w:val="0"/>
        <w:autoSpaceDN w:val="0"/>
        <w:ind w:firstLine="4111"/>
        <w:jc w:val="both"/>
        <w:rPr>
          <w:sz w:val="28"/>
          <w:szCs w:val="20"/>
        </w:rPr>
      </w:pPr>
      <w:r w:rsidRPr="00B800A8">
        <w:rPr>
          <w:sz w:val="28"/>
          <w:szCs w:val="20"/>
        </w:rPr>
        <w:t xml:space="preserve">  район Республики Башкортостан</w:t>
      </w:r>
    </w:p>
    <w:p w14:paraId="14D983AA" w14:textId="75394F5D" w:rsidR="00B800A8" w:rsidRDefault="00B800A8" w:rsidP="00B800A8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lang w:eastAsia="en-US"/>
        </w:rPr>
      </w:pPr>
      <w:r>
        <w:rPr>
          <w:rFonts w:ascii="Times New Roman" w:eastAsia="Times New Roman" w:hAnsi="Times New Roman" w:cs="Times New Roman"/>
          <w:b w:val="0"/>
          <w:sz w:val="28"/>
          <w:lang w:eastAsia="en-US"/>
        </w:rPr>
        <w:t xml:space="preserve">                                          </w:t>
      </w:r>
      <w:r w:rsidRPr="00B800A8">
        <w:rPr>
          <w:rFonts w:ascii="Times New Roman" w:eastAsia="Times New Roman" w:hAnsi="Times New Roman" w:cs="Times New Roman"/>
          <w:b w:val="0"/>
          <w:sz w:val="28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b w:val="0"/>
          <w:sz w:val="28"/>
          <w:lang w:eastAsia="en-US"/>
        </w:rPr>
        <w:t xml:space="preserve">___ </w:t>
      </w:r>
      <w:r w:rsidR="00455C5F">
        <w:rPr>
          <w:rFonts w:ascii="Times New Roman" w:eastAsia="Times New Roman" w:hAnsi="Times New Roman" w:cs="Times New Roman"/>
          <w:b w:val="0"/>
          <w:sz w:val="28"/>
          <w:lang w:eastAsia="en-US"/>
        </w:rPr>
        <w:t>мая</w:t>
      </w:r>
      <w:r w:rsidRPr="00B800A8">
        <w:rPr>
          <w:rFonts w:ascii="Times New Roman" w:eastAsia="Times New Roman" w:hAnsi="Times New Roman" w:cs="Times New Roman"/>
          <w:b w:val="0"/>
          <w:sz w:val="28"/>
          <w:lang w:eastAsia="en-US"/>
        </w:rPr>
        <w:t xml:space="preserve"> 2025 г. № </w:t>
      </w:r>
      <w:r>
        <w:rPr>
          <w:rFonts w:ascii="Times New Roman" w:eastAsia="Times New Roman" w:hAnsi="Times New Roman" w:cs="Times New Roman"/>
          <w:b w:val="0"/>
          <w:sz w:val="28"/>
          <w:lang w:eastAsia="en-US"/>
        </w:rPr>
        <w:t>____</w:t>
      </w:r>
    </w:p>
    <w:p w14:paraId="779CCFB2" w14:textId="77777777" w:rsidR="00B800A8" w:rsidRDefault="00B800A8" w:rsidP="00B800A8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lang w:eastAsia="en-US"/>
        </w:rPr>
      </w:pPr>
    </w:p>
    <w:p w14:paraId="55D8CFAE" w14:textId="77777777" w:rsidR="00B800A8" w:rsidRDefault="00B800A8" w:rsidP="00B800A8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lang w:eastAsia="en-US"/>
        </w:rPr>
      </w:pPr>
    </w:p>
    <w:p w14:paraId="79A43554" w14:textId="77777777" w:rsidR="00B800A8" w:rsidRDefault="00B800A8" w:rsidP="00B800A8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lang w:eastAsia="en-US"/>
        </w:rPr>
      </w:pPr>
    </w:p>
    <w:p w14:paraId="2B9EBFAB" w14:textId="77777777" w:rsidR="00B800A8" w:rsidRPr="00B800A8" w:rsidRDefault="0002336F" w:rsidP="00B800A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w:anchor="P35">
        <w:r w:rsidR="00B800A8" w:rsidRPr="00B800A8">
          <w:rPr>
            <w:rFonts w:ascii="Times New Roman" w:hAnsi="Times New Roman" w:cs="Times New Roman"/>
            <w:b/>
            <w:bCs/>
            <w:sz w:val="28"/>
            <w:szCs w:val="28"/>
          </w:rPr>
          <w:t>ПОРЯДОК</w:t>
        </w:r>
      </w:hyperlink>
    </w:p>
    <w:p w14:paraId="042BC92F" w14:textId="77777777" w:rsidR="00EC7B7A" w:rsidRPr="00B800A8" w:rsidRDefault="00B800A8" w:rsidP="00B800A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0A8">
        <w:rPr>
          <w:rFonts w:ascii="Times New Roman" w:hAnsi="Times New Roman" w:cs="Times New Roman"/>
          <w:b/>
          <w:bCs/>
          <w:sz w:val="28"/>
          <w:szCs w:val="28"/>
        </w:rPr>
        <w:t>составления и утверждения отчета о результатах деятельности муниципального учреждения муниципального района Мелеузовский район Республики Башкортостан и об использовании закрепленного за ним муниципального имущества</w:t>
      </w:r>
    </w:p>
    <w:p w14:paraId="1ED1BD2F" w14:textId="77777777" w:rsidR="00B800A8" w:rsidRDefault="00B800A8" w:rsidP="00B800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F5374E2" w14:textId="77777777" w:rsidR="00B800A8" w:rsidRPr="00CC6B1B" w:rsidRDefault="00B800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B806DF" w14:textId="77777777" w:rsidR="00EC7B7A" w:rsidRPr="00CC6B1B" w:rsidRDefault="00EC7B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>1. О</w:t>
      </w:r>
      <w:r w:rsidR="00B800A8">
        <w:rPr>
          <w:rFonts w:ascii="Times New Roman" w:hAnsi="Times New Roman" w:cs="Times New Roman"/>
          <w:sz w:val="28"/>
          <w:szCs w:val="28"/>
        </w:rPr>
        <w:t>бщие положения</w:t>
      </w:r>
    </w:p>
    <w:p w14:paraId="01EC941F" w14:textId="77777777" w:rsidR="00EC7B7A" w:rsidRPr="00CC6B1B" w:rsidRDefault="00EC7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FB2D85" w14:textId="77777777" w:rsidR="00EC7B7A" w:rsidRPr="00CC6B1B" w:rsidRDefault="00EC7B7A" w:rsidP="00B800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требования к составлению </w:t>
      </w:r>
      <w:r w:rsidR="00B800A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C6B1B">
        <w:rPr>
          <w:rFonts w:ascii="Times New Roman" w:hAnsi="Times New Roman" w:cs="Times New Roman"/>
          <w:sz w:val="28"/>
          <w:szCs w:val="28"/>
        </w:rPr>
        <w:t>и утверждению отчета о результатах деятельности муниципальных казенных, бюджетных и автономных учреждений и об использовании закрепленного за ними муниципального имущества (далее соответственно - Порядок, отчет, учреждения, казенное учреждение, бюджетное учреждение, автономное учреждение).</w:t>
      </w:r>
    </w:p>
    <w:p w14:paraId="1E0E335E" w14:textId="65E3136E" w:rsidR="00EC7B7A" w:rsidRPr="007C622D" w:rsidRDefault="00EC7B7A" w:rsidP="00B800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 xml:space="preserve">1.2. Отчет составляется учреждениями на основании Порядка </w:t>
      </w:r>
      <w:r w:rsidR="00B800A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C6B1B">
        <w:rPr>
          <w:rFonts w:ascii="Times New Roman" w:hAnsi="Times New Roman" w:cs="Times New Roman"/>
          <w:sz w:val="28"/>
          <w:szCs w:val="28"/>
        </w:rPr>
        <w:t xml:space="preserve">и в соответствии с </w:t>
      </w:r>
      <w:r w:rsidRPr="007C622D">
        <w:rPr>
          <w:rFonts w:ascii="Times New Roman" w:hAnsi="Times New Roman" w:cs="Times New Roman"/>
          <w:sz w:val="28"/>
          <w:szCs w:val="28"/>
        </w:rPr>
        <w:t xml:space="preserve">Общими </w:t>
      </w:r>
      <w:hyperlink r:id="rId7">
        <w:r w:rsidRPr="007C622D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к порядку составления </w:t>
      </w:r>
      <w:r w:rsidR="00455C5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C622D">
        <w:rPr>
          <w:rFonts w:ascii="Times New Roman" w:hAnsi="Times New Roman" w:cs="Times New Roman"/>
          <w:sz w:val="28"/>
          <w:szCs w:val="28"/>
        </w:rPr>
        <w:t xml:space="preserve">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утвержденными Приказом Министерства финансов Российской Федерации от 02.11.2021 </w:t>
      </w:r>
      <w:r w:rsidR="00B800A8" w:rsidRPr="007C622D">
        <w:rPr>
          <w:rFonts w:ascii="Times New Roman" w:hAnsi="Times New Roman" w:cs="Times New Roman"/>
          <w:sz w:val="28"/>
          <w:szCs w:val="28"/>
        </w:rPr>
        <w:t>№</w:t>
      </w:r>
      <w:r w:rsidRPr="007C622D">
        <w:rPr>
          <w:rFonts w:ascii="Times New Roman" w:hAnsi="Times New Roman" w:cs="Times New Roman"/>
          <w:sz w:val="28"/>
          <w:szCs w:val="28"/>
        </w:rPr>
        <w:t xml:space="preserve"> 171н (далее - Общие требования).</w:t>
      </w:r>
    </w:p>
    <w:p w14:paraId="21D564DB" w14:textId="5E1BA73F" w:rsidR="00EC7B7A" w:rsidRPr="007C622D" w:rsidRDefault="00EC7B7A" w:rsidP="00B800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2D">
        <w:rPr>
          <w:rFonts w:ascii="Times New Roman" w:hAnsi="Times New Roman" w:cs="Times New Roman"/>
          <w:sz w:val="28"/>
          <w:szCs w:val="28"/>
        </w:rPr>
        <w:t xml:space="preserve">1.3. Отчет автономных учреждений составляется, в том числе с учетом требований, установленных </w:t>
      </w:r>
      <w:hyperlink r:id="rId8">
        <w:r w:rsidRPr="007C622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опубликования отчетов </w:t>
      </w:r>
      <w:r w:rsidR="00455C5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7C622D">
        <w:rPr>
          <w:rFonts w:ascii="Times New Roman" w:hAnsi="Times New Roman" w:cs="Times New Roman"/>
          <w:sz w:val="28"/>
          <w:szCs w:val="28"/>
        </w:rPr>
        <w:t xml:space="preserve">о деятельности автономного учреждения и об использовании закрепленного за ним имущества, утвержденными Постановлением Правительства Российской Федерации от 18.10.2007 </w:t>
      </w:r>
      <w:r w:rsidR="005F4079" w:rsidRPr="007C622D">
        <w:rPr>
          <w:rFonts w:ascii="Times New Roman" w:hAnsi="Times New Roman" w:cs="Times New Roman"/>
          <w:sz w:val="28"/>
          <w:szCs w:val="28"/>
        </w:rPr>
        <w:t>№</w:t>
      </w:r>
      <w:r w:rsidRPr="007C622D">
        <w:rPr>
          <w:rFonts w:ascii="Times New Roman" w:hAnsi="Times New Roman" w:cs="Times New Roman"/>
          <w:sz w:val="28"/>
          <w:szCs w:val="28"/>
        </w:rPr>
        <w:t xml:space="preserve"> 684, и утверждается с учетом требований Федерального </w:t>
      </w:r>
      <w:hyperlink r:id="rId9">
        <w:r w:rsidRPr="007C622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от 03.11.2006 </w:t>
      </w:r>
      <w:r w:rsidR="00E522DE" w:rsidRPr="007C622D">
        <w:rPr>
          <w:rFonts w:ascii="Times New Roman" w:hAnsi="Times New Roman" w:cs="Times New Roman"/>
          <w:sz w:val="28"/>
          <w:szCs w:val="28"/>
        </w:rPr>
        <w:t>№</w:t>
      </w:r>
      <w:r w:rsidRPr="007C622D">
        <w:rPr>
          <w:rFonts w:ascii="Times New Roman" w:hAnsi="Times New Roman" w:cs="Times New Roman"/>
          <w:sz w:val="28"/>
          <w:szCs w:val="28"/>
        </w:rPr>
        <w:t xml:space="preserve"> 174-ФЗ </w:t>
      </w:r>
      <w:r w:rsidR="004B7268">
        <w:rPr>
          <w:rFonts w:ascii="Times New Roman" w:hAnsi="Times New Roman" w:cs="Times New Roman"/>
          <w:sz w:val="28"/>
          <w:szCs w:val="28"/>
        </w:rPr>
        <w:t>«</w:t>
      </w:r>
      <w:r w:rsidRPr="007C622D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 w:rsidR="004B7268">
        <w:rPr>
          <w:rFonts w:ascii="Times New Roman" w:hAnsi="Times New Roman" w:cs="Times New Roman"/>
          <w:sz w:val="28"/>
          <w:szCs w:val="28"/>
        </w:rPr>
        <w:t>»</w:t>
      </w:r>
      <w:r w:rsidRPr="007C622D">
        <w:rPr>
          <w:rFonts w:ascii="Times New Roman" w:hAnsi="Times New Roman" w:cs="Times New Roman"/>
          <w:sz w:val="28"/>
          <w:szCs w:val="28"/>
        </w:rPr>
        <w:t>.</w:t>
      </w:r>
    </w:p>
    <w:p w14:paraId="128AF8E2" w14:textId="69BB1CC1" w:rsidR="00EC7B7A" w:rsidRPr="00CC6B1B" w:rsidRDefault="00EC7B7A" w:rsidP="00B800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2D">
        <w:rPr>
          <w:rFonts w:ascii="Times New Roman" w:hAnsi="Times New Roman" w:cs="Times New Roman"/>
          <w:sz w:val="28"/>
          <w:szCs w:val="28"/>
        </w:rPr>
        <w:t xml:space="preserve">1.4. Отчет составляется с учетом требований </w:t>
      </w:r>
      <w:hyperlink r:id="rId10">
        <w:r w:rsidRPr="007C622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Российской Федерации от 21.07.1993 </w:t>
      </w:r>
      <w:r w:rsidR="00E522DE" w:rsidRPr="007C622D">
        <w:rPr>
          <w:rFonts w:ascii="Times New Roman" w:hAnsi="Times New Roman" w:cs="Times New Roman"/>
          <w:sz w:val="28"/>
          <w:szCs w:val="28"/>
        </w:rPr>
        <w:t>№</w:t>
      </w:r>
      <w:r w:rsidRPr="007C622D">
        <w:rPr>
          <w:rFonts w:ascii="Times New Roman" w:hAnsi="Times New Roman" w:cs="Times New Roman"/>
          <w:sz w:val="28"/>
          <w:szCs w:val="28"/>
        </w:rPr>
        <w:t xml:space="preserve"> 5485-1 </w:t>
      </w:r>
      <w:r w:rsidR="004B7268">
        <w:rPr>
          <w:rFonts w:ascii="Times New Roman" w:hAnsi="Times New Roman" w:cs="Times New Roman"/>
          <w:sz w:val="28"/>
          <w:szCs w:val="28"/>
        </w:rPr>
        <w:t>«</w:t>
      </w:r>
      <w:r w:rsidRPr="007C622D">
        <w:rPr>
          <w:rFonts w:ascii="Times New Roman" w:hAnsi="Times New Roman" w:cs="Times New Roman"/>
          <w:sz w:val="28"/>
          <w:szCs w:val="28"/>
        </w:rPr>
        <w:t xml:space="preserve">О государственной </w:t>
      </w:r>
      <w:r w:rsidRPr="00CC6B1B">
        <w:rPr>
          <w:rFonts w:ascii="Times New Roman" w:hAnsi="Times New Roman" w:cs="Times New Roman"/>
          <w:sz w:val="28"/>
          <w:szCs w:val="28"/>
        </w:rPr>
        <w:t>тайне</w:t>
      </w:r>
      <w:r w:rsidR="004B7268">
        <w:rPr>
          <w:rFonts w:ascii="Times New Roman" w:hAnsi="Times New Roman" w:cs="Times New Roman"/>
          <w:sz w:val="28"/>
          <w:szCs w:val="28"/>
        </w:rPr>
        <w:t>»</w:t>
      </w:r>
      <w:r w:rsidRPr="00CC6B1B">
        <w:rPr>
          <w:rFonts w:ascii="Times New Roman" w:hAnsi="Times New Roman" w:cs="Times New Roman"/>
          <w:sz w:val="28"/>
          <w:szCs w:val="28"/>
        </w:rPr>
        <w:t>.</w:t>
      </w:r>
    </w:p>
    <w:p w14:paraId="787AA8FA" w14:textId="77777777" w:rsidR="00EC7B7A" w:rsidRPr="00CC6B1B" w:rsidRDefault="00EC7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B1657A" w14:textId="77777777" w:rsidR="00EC7B7A" w:rsidRPr="00CC6B1B" w:rsidRDefault="00EC7B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>2. С</w:t>
      </w:r>
      <w:r w:rsidR="00E522DE">
        <w:rPr>
          <w:rFonts w:ascii="Times New Roman" w:hAnsi="Times New Roman" w:cs="Times New Roman"/>
          <w:sz w:val="28"/>
          <w:szCs w:val="28"/>
        </w:rPr>
        <w:t>оставление и рассмотрение отчета</w:t>
      </w:r>
    </w:p>
    <w:p w14:paraId="748EA719" w14:textId="77777777" w:rsidR="00EC7B7A" w:rsidRPr="00CC6B1B" w:rsidRDefault="00EC7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AD699D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CC6B1B">
        <w:rPr>
          <w:rFonts w:ascii="Times New Roman" w:hAnsi="Times New Roman" w:cs="Times New Roman"/>
          <w:sz w:val="28"/>
          <w:szCs w:val="28"/>
        </w:rPr>
        <w:t xml:space="preserve">2.1. Отчет составляется самим учреждением в валюте Российской Федерации (в части показателей в денежном выражении) по состоянию </w:t>
      </w:r>
      <w:r w:rsidR="00E522D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C6B1B">
        <w:rPr>
          <w:rFonts w:ascii="Times New Roman" w:hAnsi="Times New Roman" w:cs="Times New Roman"/>
          <w:sz w:val="28"/>
          <w:szCs w:val="28"/>
        </w:rPr>
        <w:t>на 1 января года, следующего за отчетным.</w:t>
      </w:r>
    </w:p>
    <w:p w14:paraId="5AB96581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lastRenderedPageBreak/>
        <w:t>Показатели отчета, формируемые в денежном выражении, должны быть сопоставимы с показателями, включаемыми в состав бюджетной отчетности казенных учреждений и бухгалтерской отчетности бюджетных и автономных учреждений.</w:t>
      </w:r>
    </w:p>
    <w:p w14:paraId="1577EBEB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>2.2. Отчет оформляется в двух экземплярах, каждый из которых подписывается исполнителем, утверждается руководителем учреждения (или лицом, его замещающим), заверяется гербовой печатью учреждения</w:t>
      </w:r>
      <w:r w:rsidR="00E522D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C6B1B">
        <w:rPr>
          <w:rFonts w:ascii="Times New Roman" w:hAnsi="Times New Roman" w:cs="Times New Roman"/>
          <w:sz w:val="28"/>
          <w:szCs w:val="28"/>
        </w:rPr>
        <w:t xml:space="preserve"> и не позднее 1 марта года, следующего за отчетным, или первого рабочего дня, следующего за указанной датой, направляется на согласование в орган, осуществляющий функции и полномочия учредителя по вопросам финансово-хозяйственной деятельности учреждения, являющийся главным распорядителем бюджетных средств (далее - главный распорядитель), </w:t>
      </w:r>
      <w:r w:rsidR="00E522D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C6B1B">
        <w:rPr>
          <w:rFonts w:ascii="Times New Roman" w:hAnsi="Times New Roman" w:cs="Times New Roman"/>
          <w:sz w:val="28"/>
          <w:szCs w:val="28"/>
        </w:rPr>
        <w:t>с сопроводительным письмом.</w:t>
      </w:r>
    </w:p>
    <w:p w14:paraId="34A258FC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>2.3. Отчет, содержащий сведения, составляющие государственную или иную охраняемую законом тайну, составляется и утверждается учреждением в форме бумажного документа с соблюдением законодательства Российской Федерации о защите государственной тайны.</w:t>
      </w:r>
    </w:p>
    <w:p w14:paraId="533C8161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 xml:space="preserve">Отчет представляется не позднее 1 марта года, следующего </w:t>
      </w:r>
      <w:r w:rsidR="00E522D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C6B1B">
        <w:rPr>
          <w:rFonts w:ascii="Times New Roman" w:hAnsi="Times New Roman" w:cs="Times New Roman"/>
          <w:sz w:val="28"/>
          <w:szCs w:val="28"/>
        </w:rPr>
        <w:t>за отчетным, или первого рабочего дня, следующего за указанной датой.</w:t>
      </w:r>
    </w:p>
    <w:p w14:paraId="533C4B2A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 xml:space="preserve">2.4. Главный распорядитель рассматривает отчет в течение 15 рабочих дней и в случаях установления факта недостоверности предоставленной учреждением информации и (или) представления указанной информации </w:t>
      </w:r>
      <w:r w:rsidR="00E522DE">
        <w:rPr>
          <w:rFonts w:ascii="Times New Roman" w:hAnsi="Times New Roman" w:cs="Times New Roman"/>
          <w:sz w:val="28"/>
          <w:szCs w:val="28"/>
        </w:rPr>
        <w:t xml:space="preserve">       </w:t>
      </w:r>
      <w:r w:rsidRPr="00CC6B1B">
        <w:rPr>
          <w:rFonts w:ascii="Times New Roman" w:hAnsi="Times New Roman" w:cs="Times New Roman"/>
          <w:sz w:val="28"/>
          <w:szCs w:val="28"/>
        </w:rPr>
        <w:t>не в полном объеме направляет требование о доработке с указанием причин, послуживших основанием для необходимости его доработки.</w:t>
      </w:r>
    </w:p>
    <w:p w14:paraId="4B1C7DCC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>Учреждение в срок не позднее 3 рабочих дней после дня получения информации об отклонении отчета вносит изменения в отчет в соответствии с полученными замечаниями и направляет уточненный отчет главному распорядителю.</w:t>
      </w:r>
    </w:p>
    <w:p w14:paraId="1F12D866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>Главный распорядитель не позднее 7 рабочих дней после получения отчета с учетом изменений рассматривает его и обеспечивает</w:t>
      </w:r>
      <w:r w:rsidR="00E522D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CC6B1B">
        <w:rPr>
          <w:rFonts w:ascii="Times New Roman" w:hAnsi="Times New Roman" w:cs="Times New Roman"/>
          <w:sz w:val="28"/>
          <w:szCs w:val="28"/>
        </w:rPr>
        <w:t xml:space="preserve"> его согласование либо отклоняет его.</w:t>
      </w:r>
    </w:p>
    <w:p w14:paraId="31047A00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8"/>
      <w:bookmarkEnd w:id="4"/>
      <w:r w:rsidRPr="00CC6B1B">
        <w:rPr>
          <w:rFonts w:ascii="Times New Roman" w:hAnsi="Times New Roman" w:cs="Times New Roman"/>
          <w:sz w:val="28"/>
          <w:szCs w:val="28"/>
        </w:rPr>
        <w:t xml:space="preserve">2.5. Согласованный главным распорядителем отчет размещается учреждением на официальном сайте в информационно-телекоммуникационной сети Интернет (далее - сеть Интернет) в </w:t>
      </w:r>
      <w:hyperlink r:id="rId11">
        <w:r w:rsidRPr="007C622D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, </w:t>
      </w:r>
      <w:r w:rsidRPr="00CC6B1B">
        <w:rPr>
          <w:rFonts w:ascii="Times New Roman" w:hAnsi="Times New Roman" w:cs="Times New Roman"/>
          <w:sz w:val="28"/>
          <w:szCs w:val="28"/>
        </w:rPr>
        <w:t xml:space="preserve">установленном Приказом Министерства финансов Российской Федерации от 21.07.2011 </w:t>
      </w:r>
      <w:r w:rsidR="00E522DE">
        <w:rPr>
          <w:rFonts w:ascii="Times New Roman" w:hAnsi="Times New Roman" w:cs="Times New Roman"/>
          <w:sz w:val="28"/>
          <w:szCs w:val="28"/>
        </w:rPr>
        <w:t>№</w:t>
      </w:r>
      <w:r w:rsidRPr="00CC6B1B">
        <w:rPr>
          <w:rFonts w:ascii="Times New Roman" w:hAnsi="Times New Roman" w:cs="Times New Roman"/>
          <w:sz w:val="28"/>
          <w:szCs w:val="28"/>
        </w:rPr>
        <w:t xml:space="preserve"> 86н </w:t>
      </w:r>
      <w:r w:rsidR="00E522DE">
        <w:rPr>
          <w:rFonts w:ascii="Times New Roman" w:hAnsi="Times New Roman" w:cs="Times New Roman"/>
          <w:sz w:val="28"/>
          <w:szCs w:val="28"/>
        </w:rPr>
        <w:t>«</w:t>
      </w:r>
      <w:r w:rsidRPr="00CC6B1B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информации государственным (муниципальным) учреждением, ее размещения</w:t>
      </w:r>
      <w:r w:rsidR="00E522D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C6B1B">
        <w:rPr>
          <w:rFonts w:ascii="Times New Roman" w:hAnsi="Times New Roman" w:cs="Times New Roman"/>
          <w:sz w:val="28"/>
          <w:szCs w:val="28"/>
        </w:rPr>
        <w:t xml:space="preserve"> на официальном сайте в сети Интернет и ведения указанного сайта</w:t>
      </w:r>
      <w:r w:rsidR="00E522DE">
        <w:rPr>
          <w:rFonts w:ascii="Times New Roman" w:hAnsi="Times New Roman" w:cs="Times New Roman"/>
          <w:sz w:val="28"/>
          <w:szCs w:val="28"/>
        </w:rPr>
        <w:t xml:space="preserve">»                                 </w:t>
      </w:r>
      <w:r w:rsidRPr="00CC6B1B">
        <w:rPr>
          <w:rFonts w:ascii="Times New Roman" w:hAnsi="Times New Roman" w:cs="Times New Roman"/>
          <w:sz w:val="28"/>
          <w:szCs w:val="28"/>
        </w:rPr>
        <w:t xml:space="preserve"> с учетом требований законодательства Российской Федерации о защите государственной тайны.</w:t>
      </w:r>
    </w:p>
    <w:p w14:paraId="13C92DA4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>2.6. Изменение сведений отчета осуществляется, в том числе в связи с:</w:t>
      </w:r>
    </w:p>
    <w:p w14:paraId="27E8A5AD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 xml:space="preserve">1) изменением сведений об оказываемых услугах, выполняемых работах сверх установленного муниципального задания, </w:t>
      </w:r>
      <w:r w:rsidR="00E522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CC6B1B">
        <w:rPr>
          <w:rFonts w:ascii="Times New Roman" w:hAnsi="Times New Roman" w:cs="Times New Roman"/>
          <w:sz w:val="28"/>
          <w:szCs w:val="28"/>
        </w:rPr>
        <w:t>а также выпускаемой продукции;</w:t>
      </w:r>
    </w:p>
    <w:p w14:paraId="2328A10F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lastRenderedPageBreak/>
        <w:t>2) изменением сведений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учреждению;</w:t>
      </w:r>
    </w:p>
    <w:p w14:paraId="68B793AA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>3) изменением сведений о просроченной кредиторской задолженности;</w:t>
      </w:r>
    </w:p>
    <w:p w14:paraId="65A8CB14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>4) изменением сведений о задолженности по ущербу, недостачам, хищениям денежных средств и материальных ценностей;</w:t>
      </w:r>
    </w:p>
    <w:p w14:paraId="1783B4CE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>5) изменением сведений о численности сотрудников и оплате труда;</w:t>
      </w:r>
    </w:p>
    <w:p w14:paraId="32BC03F3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>6) изменением сведений о счетах автономного учреждения, открытых в кредитных организациях;</w:t>
      </w:r>
    </w:p>
    <w:p w14:paraId="71F05532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>7) изменением сведений о недвижимом имуществе, за исключением земельных участков, закрепленном на праве оперативного управления (далее - сведения о недвижимом имуществе);</w:t>
      </w:r>
    </w:p>
    <w:p w14:paraId="2C0149CA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 xml:space="preserve">8) изменением сведений о земельных участках, предоставленных </w:t>
      </w:r>
      <w:r w:rsidR="00E522D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C6B1B">
        <w:rPr>
          <w:rFonts w:ascii="Times New Roman" w:hAnsi="Times New Roman" w:cs="Times New Roman"/>
          <w:sz w:val="28"/>
          <w:szCs w:val="28"/>
        </w:rPr>
        <w:t>на праве постоянного (бессрочного) пользования;</w:t>
      </w:r>
    </w:p>
    <w:p w14:paraId="48789024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 xml:space="preserve">9) изменением сведений о недвижимом имуществе, используемом </w:t>
      </w:r>
      <w:r w:rsidR="00E522D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C6B1B">
        <w:rPr>
          <w:rFonts w:ascii="Times New Roman" w:hAnsi="Times New Roman" w:cs="Times New Roman"/>
          <w:sz w:val="28"/>
          <w:szCs w:val="28"/>
        </w:rPr>
        <w:t>по договору аренды;</w:t>
      </w:r>
    </w:p>
    <w:p w14:paraId="543E930A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 xml:space="preserve">10) изменением сведений о недвижимом имуществе, используемом </w:t>
      </w:r>
      <w:r w:rsidR="00E522D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C6B1B">
        <w:rPr>
          <w:rFonts w:ascii="Times New Roman" w:hAnsi="Times New Roman" w:cs="Times New Roman"/>
          <w:sz w:val="28"/>
          <w:szCs w:val="28"/>
        </w:rPr>
        <w:t>по договору безвозмездного пользования (договору ссуды);</w:t>
      </w:r>
    </w:p>
    <w:p w14:paraId="7F9BB7ED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>11) изменением сведений об особо ценном движимом имуществе</w:t>
      </w:r>
      <w:r w:rsidR="00E522D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C6B1B">
        <w:rPr>
          <w:rFonts w:ascii="Times New Roman" w:hAnsi="Times New Roman" w:cs="Times New Roman"/>
          <w:sz w:val="28"/>
          <w:szCs w:val="28"/>
        </w:rPr>
        <w:t xml:space="preserve"> (за исключением транспортных средств);</w:t>
      </w:r>
    </w:p>
    <w:p w14:paraId="13EC0260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>12) изменением сведений о транспортных средствах.</w:t>
      </w:r>
    </w:p>
    <w:p w14:paraId="6023D957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 xml:space="preserve">2.7. Отчет с учетом изменений утверждается и рассматривается </w:t>
      </w:r>
      <w:r w:rsidR="00E522D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C6B1B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Pr="007C622D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w:anchor="P50">
        <w:r w:rsidRPr="007C622D">
          <w:rPr>
            <w:rFonts w:ascii="Times New Roman" w:hAnsi="Times New Roman" w:cs="Times New Roman"/>
            <w:sz w:val="28"/>
            <w:szCs w:val="28"/>
          </w:rPr>
          <w:t>пунктами 2.1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8">
        <w:r w:rsidRPr="007C622D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CC6B1B">
        <w:rPr>
          <w:rFonts w:ascii="Times New Roman" w:hAnsi="Times New Roman" w:cs="Times New Roman"/>
          <w:sz w:val="28"/>
          <w:szCs w:val="28"/>
        </w:rPr>
        <w:t>Порядка.</w:t>
      </w:r>
    </w:p>
    <w:p w14:paraId="5A55CED9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 xml:space="preserve">2.8. Отчет автономного учреждения подлежит опубликованию </w:t>
      </w:r>
      <w:r w:rsidR="00E522D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C6B1B">
        <w:rPr>
          <w:rFonts w:ascii="Times New Roman" w:hAnsi="Times New Roman" w:cs="Times New Roman"/>
          <w:sz w:val="28"/>
          <w:szCs w:val="28"/>
        </w:rPr>
        <w:t>не позднее 1 июня года, следующего за отчетным, в средствах массовой информации, определенных главным распорядителем автономного учреждения.</w:t>
      </w:r>
    </w:p>
    <w:p w14:paraId="28ED386B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>2.9. По решению главного распорядителя отчет может быть дополнительно размещен в сети Интернет на официальном сайте главного распорядителя, сайте учреждения либо ином сайте с учетом требований законодательства Российской Федерации о защите государственной тайны.</w:t>
      </w:r>
    </w:p>
    <w:p w14:paraId="2F9A35B1" w14:textId="77777777" w:rsidR="00EC7B7A" w:rsidRPr="00CC6B1B" w:rsidRDefault="00EC7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0A9274" w14:textId="77777777" w:rsidR="00EC7B7A" w:rsidRPr="00CC6B1B" w:rsidRDefault="00EC7B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>3. Т</w:t>
      </w:r>
      <w:r w:rsidR="00E522DE">
        <w:rPr>
          <w:rFonts w:ascii="Times New Roman" w:hAnsi="Times New Roman" w:cs="Times New Roman"/>
          <w:sz w:val="28"/>
          <w:szCs w:val="28"/>
        </w:rPr>
        <w:t>ребования к отчету</w:t>
      </w:r>
    </w:p>
    <w:p w14:paraId="12A14D1A" w14:textId="77777777" w:rsidR="00EC7B7A" w:rsidRPr="00CC6B1B" w:rsidRDefault="00EC7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179392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 xml:space="preserve">3.1. Отчет должен в заголовочной части содержать наименование учреждения, составившего отчет, с указанием кода по реестру участников бюджетного процесса, а также юридических лиц, не являющихся участниками бюджетного процесса, идентификационного номера налогоплательщика и кода причины постановки на учет, наименование главного распорядителя, с </w:t>
      </w:r>
      <w:r w:rsidRPr="007C622D">
        <w:rPr>
          <w:rFonts w:ascii="Times New Roman" w:hAnsi="Times New Roman" w:cs="Times New Roman"/>
          <w:sz w:val="28"/>
          <w:szCs w:val="28"/>
        </w:rPr>
        <w:t xml:space="preserve">указанием кода главы по бюджетной классификации, наименование публично-правового образования, </w:t>
      </w:r>
      <w:r w:rsidR="00E522DE" w:rsidRPr="007C622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C622D">
        <w:rPr>
          <w:rFonts w:ascii="Times New Roman" w:hAnsi="Times New Roman" w:cs="Times New Roman"/>
          <w:sz w:val="28"/>
          <w:szCs w:val="28"/>
        </w:rPr>
        <w:t xml:space="preserve">с указанием кода по Общероссийскому </w:t>
      </w:r>
      <w:hyperlink r:id="rId12">
        <w:r w:rsidRPr="007C622D">
          <w:rPr>
            <w:rFonts w:ascii="Times New Roman" w:hAnsi="Times New Roman" w:cs="Times New Roman"/>
            <w:sz w:val="28"/>
            <w:szCs w:val="28"/>
          </w:rPr>
          <w:t>классификатору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территорий муниципальных образований, и составляться в разрезе </w:t>
      </w:r>
      <w:r w:rsidRPr="00CC6B1B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CC6B1B">
        <w:rPr>
          <w:rFonts w:ascii="Times New Roman" w:hAnsi="Times New Roman" w:cs="Times New Roman"/>
          <w:sz w:val="28"/>
          <w:szCs w:val="28"/>
        </w:rPr>
        <w:lastRenderedPageBreak/>
        <w:t>разделов:</w:t>
      </w:r>
    </w:p>
    <w:p w14:paraId="10851990" w14:textId="4DB74BAA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 xml:space="preserve">раздел 1 </w:t>
      </w:r>
      <w:r w:rsidR="004B7268">
        <w:rPr>
          <w:rFonts w:ascii="Times New Roman" w:hAnsi="Times New Roman" w:cs="Times New Roman"/>
          <w:sz w:val="28"/>
          <w:szCs w:val="28"/>
        </w:rPr>
        <w:t>«</w:t>
      </w:r>
      <w:r w:rsidRPr="00CC6B1B">
        <w:rPr>
          <w:rFonts w:ascii="Times New Roman" w:hAnsi="Times New Roman" w:cs="Times New Roman"/>
          <w:sz w:val="28"/>
          <w:szCs w:val="28"/>
        </w:rPr>
        <w:t>Результат деятельности</w:t>
      </w:r>
      <w:r w:rsidR="004B7268">
        <w:rPr>
          <w:rFonts w:ascii="Times New Roman" w:hAnsi="Times New Roman" w:cs="Times New Roman"/>
          <w:sz w:val="28"/>
          <w:szCs w:val="28"/>
        </w:rPr>
        <w:t>»</w:t>
      </w:r>
      <w:r w:rsidRPr="00CC6B1B">
        <w:rPr>
          <w:rFonts w:ascii="Times New Roman" w:hAnsi="Times New Roman" w:cs="Times New Roman"/>
          <w:sz w:val="28"/>
          <w:szCs w:val="28"/>
        </w:rPr>
        <w:t>;</w:t>
      </w:r>
    </w:p>
    <w:p w14:paraId="5D3274C4" w14:textId="324C50CE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 xml:space="preserve">раздел 2 </w:t>
      </w:r>
      <w:r w:rsidR="004B7268">
        <w:rPr>
          <w:rFonts w:ascii="Times New Roman" w:hAnsi="Times New Roman" w:cs="Times New Roman"/>
          <w:sz w:val="28"/>
          <w:szCs w:val="28"/>
        </w:rPr>
        <w:t>«</w:t>
      </w:r>
      <w:r w:rsidRPr="00CC6B1B">
        <w:rPr>
          <w:rFonts w:ascii="Times New Roman" w:hAnsi="Times New Roman" w:cs="Times New Roman"/>
          <w:sz w:val="28"/>
          <w:szCs w:val="28"/>
        </w:rPr>
        <w:t xml:space="preserve">Использование имущества, закрепленного </w:t>
      </w:r>
      <w:r w:rsidR="004B726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CC6B1B">
        <w:rPr>
          <w:rFonts w:ascii="Times New Roman" w:hAnsi="Times New Roman" w:cs="Times New Roman"/>
          <w:sz w:val="28"/>
          <w:szCs w:val="28"/>
        </w:rPr>
        <w:t>за учреждением</w:t>
      </w:r>
      <w:r w:rsidR="004B7268">
        <w:rPr>
          <w:rFonts w:ascii="Times New Roman" w:hAnsi="Times New Roman" w:cs="Times New Roman"/>
          <w:sz w:val="28"/>
          <w:szCs w:val="28"/>
        </w:rPr>
        <w:t>»</w:t>
      </w:r>
      <w:r w:rsidRPr="00CC6B1B">
        <w:rPr>
          <w:rFonts w:ascii="Times New Roman" w:hAnsi="Times New Roman" w:cs="Times New Roman"/>
          <w:sz w:val="28"/>
          <w:szCs w:val="28"/>
        </w:rPr>
        <w:t>.</w:t>
      </w:r>
    </w:p>
    <w:p w14:paraId="73B659AB" w14:textId="22408363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 xml:space="preserve">3.2. В раздел 1 </w:t>
      </w:r>
      <w:r w:rsidR="004B7268">
        <w:rPr>
          <w:rFonts w:ascii="Times New Roman" w:hAnsi="Times New Roman" w:cs="Times New Roman"/>
          <w:sz w:val="28"/>
          <w:szCs w:val="28"/>
        </w:rPr>
        <w:t>«</w:t>
      </w:r>
      <w:r w:rsidRPr="00CC6B1B">
        <w:rPr>
          <w:rFonts w:ascii="Times New Roman" w:hAnsi="Times New Roman" w:cs="Times New Roman"/>
          <w:sz w:val="28"/>
          <w:szCs w:val="28"/>
        </w:rPr>
        <w:t>Результаты деятельности</w:t>
      </w:r>
      <w:r w:rsidR="004B7268">
        <w:rPr>
          <w:rFonts w:ascii="Times New Roman" w:hAnsi="Times New Roman" w:cs="Times New Roman"/>
          <w:sz w:val="28"/>
          <w:szCs w:val="28"/>
        </w:rPr>
        <w:t>»</w:t>
      </w:r>
      <w:r w:rsidRPr="00CC6B1B">
        <w:rPr>
          <w:rFonts w:ascii="Times New Roman" w:hAnsi="Times New Roman" w:cs="Times New Roman"/>
          <w:sz w:val="28"/>
          <w:szCs w:val="28"/>
        </w:rPr>
        <w:t xml:space="preserve"> включаются:</w:t>
      </w:r>
    </w:p>
    <w:p w14:paraId="359AE67D" w14:textId="7777777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>1) отчет о выполнении муниципального задания на оказание муниципальных услуг (выполнение работ) (далее - муниципальное задание)</w:t>
      </w:r>
      <w:r w:rsidR="00E522DE">
        <w:rPr>
          <w:rFonts w:ascii="Times New Roman" w:hAnsi="Times New Roman" w:cs="Times New Roman"/>
          <w:sz w:val="28"/>
          <w:szCs w:val="28"/>
        </w:rPr>
        <w:t xml:space="preserve">. </w:t>
      </w:r>
      <w:r w:rsidRPr="00CC6B1B">
        <w:rPr>
          <w:rFonts w:ascii="Times New Roman" w:hAnsi="Times New Roman" w:cs="Times New Roman"/>
          <w:sz w:val="28"/>
          <w:szCs w:val="28"/>
        </w:rPr>
        <w:t>Отчет формируется бюджетными и автономными учреждениями,</w:t>
      </w:r>
      <w:r w:rsidR="00E522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C6B1B">
        <w:rPr>
          <w:rFonts w:ascii="Times New Roman" w:hAnsi="Times New Roman" w:cs="Times New Roman"/>
          <w:sz w:val="28"/>
          <w:szCs w:val="28"/>
        </w:rPr>
        <w:t xml:space="preserve"> а также казенными учреждениями, которым в соответствии с решением главного распорядителя сформировано муниципальное задание</w:t>
      </w:r>
      <w:r w:rsidR="00E522DE">
        <w:rPr>
          <w:rFonts w:ascii="Times New Roman" w:hAnsi="Times New Roman" w:cs="Times New Roman"/>
          <w:sz w:val="28"/>
          <w:szCs w:val="28"/>
        </w:rPr>
        <w:t>;</w:t>
      </w:r>
    </w:p>
    <w:p w14:paraId="12891C82" w14:textId="77777777" w:rsidR="00EC7B7A" w:rsidRPr="007C622D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>2</w:t>
      </w:r>
      <w:r w:rsidRPr="007C622D">
        <w:rPr>
          <w:rFonts w:ascii="Times New Roman" w:hAnsi="Times New Roman" w:cs="Times New Roman"/>
          <w:sz w:val="28"/>
          <w:szCs w:val="28"/>
        </w:rPr>
        <w:t xml:space="preserve">) сведения о поступлениях и выплатах учреждения, формируемые бюджетными и автономными учреждениями в соответствии с пунктом </w:t>
      </w:r>
      <w:hyperlink r:id="rId13">
        <w:r w:rsidRPr="007C622D">
          <w:rPr>
            <w:rFonts w:ascii="Times New Roman" w:hAnsi="Times New Roman" w:cs="Times New Roman"/>
            <w:sz w:val="28"/>
            <w:szCs w:val="28"/>
          </w:rPr>
          <w:t>13(1)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Общих требований;</w:t>
      </w:r>
    </w:p>
    <w:p w14:paraId="31176B90" w14:textId="77777777" w:rsidR="00EC7B7A" w:rsidRPr="007C622D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2D">
        <w:rPr>
          <w:rFonts w:ascii="Times New Roman" w:hAnsi="Times New Roman" w:cs="Times New Roman"/>
          <w:sz w:val="28"/>
          <w:szCs w:val="28"/>
        </w:rPr>
        <w:t xml:space="preserve">3) сведения об оказываемых услугах, выполняемых работах сверх установленного муниципального задания, а также выпускаемой продукции, формируемые в соответствии с </w:t>
      </w:r>
      <w:hyperlink r:id="rId14">
        <w:r w:rsidRPr="007C622D">
          <w:rPr>
            <w:rFonts w:ascii="Times New Roman" w:hAnsi="Times New Roman" w:cs="Times New Roman"/>
            <w:sz w:val="28"/>
            <w:szCs w:val="28"/>
          </w:rPr>
          <w:t>пунктом 14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Общих требований;</w:t>
      </w:r>
    </w:p>
    <w:p w14:paraId="6A863FF6" w14:textId="77777777" w:rsidR="00EC7B7A" w:rsidRPr="007C622D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2D">
        <w:rPr>
          <w:rFonts w:ascii="Times New Roman" w:hAnsi="Times New Roman" w:cs="Times New Roman"/>
          <w:sz w:val="28"/>
          <w:szCs w:val="28"/>
        </w:rPr>
        <w:t xml:space="preserve">4) сведения о доходах учреждения в виде прибыли, приходящейся </w:t>
      </w:r>
      <w:r w:rsidR="00E522DE" w:rsidRPr="007C622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C622D">
        <w:rPr>
          <w:rFonts w:ascii="Times New Roman" w:hAnsi="Times New Roman" w:cs="Times New Roman"/>
          <w:sz w:val="28"/>
          <w:szCs w:val="28"/>
        </w:rPr>
        <w:t xml:space="preserve">на доли в уставных (складочных) капиталах хозяйственных товариществ </w:t>
      </w:r>
      <w:r w:rsidR="00E522DE" w:rsidRPr="007C622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C622D">
        <w:rPr>
          <w:rFonts w:ascii="Times New Roman" w:hAnsi="Times New Roman" w:cs="Times New Roman"/>
          <w:sz w:val="28"/>
          <w:szCs w:val="28"/>
        </w:rPr>
        <w:t xml:space="preserve">и обществ, или дивидендов по акциям, принадлежащим учреждению, формируемые в соответствии с </w:t>
      </w:r>
      <w:hyperlink r:id="rId15">
        <w:r w:rsidRPr="007C622D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Общих требований;</w:t>
      </w:r>
    </w:p>
    <w:p w14:paraId="3B50B99A" w14:textId="77777777" w:rsidR="00EC7B7A" w:rsidRPr="007C622D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2D">
        <w:rPr>
          <w:rFonts w:ascii="Times New Roman" w:hAnsi="Times New Roman" w:cs="Times New Roman"/>
          <w:sz w:val="28"/>
          <w:szCs w:val="28"/>
        </w:rPr>
        <w:t xml:space="preserve">5) сведения о кредиторской задолженности и обязательствах учреждения, формируемые в соответствии с </w:t>
      </w:r>
      <w:hyperlink r:id="rId16">
        <w:r w:rsidRPr="007C622D">
          <w:rPr>
            <w:rFonts w:ascii="Times New Roman" w:hAnsi="Times New Roman" w:cs="Times New Roman"/>
            <w:sz w:val="28"/>
            <w:szCs w:val="28"/>
          </w:rPr>
          <w:t>пунктом 15(1)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Общих требований;</w:t>
      </w:r>
    </w:p>
    <w:p w14:paraId="22ED1EBE" w14:textId="77777777" w:rsidR="00EC7B7A" w:rsidRPr="007C622D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2D">
        <w:rPr>
          <w:rFonts w:ascii="Times New Roman" w:hAnsi="Times New Roman" w:cs="Times New Roman"/>
          <w:sz w:val="28"/>
          <w:szCs w:val="28"/>
        </w:rPr>
        <w:t xml:space="preserve">6) сведения о просроченной кредиторской задолженности, формируемые в соответствии с </w:t>
      </w:r>
      <w:hyperlink r:id="rId17">
        <w:r w:rsidRPr="007C622D">
          <w:rPr>
            <w:rFonts w:ascii="Times New Roman" w:hAnsi="Times New Roman" w:cs="Times New Roman"/>
            <w:sz w:val="28"/>
            <w:szCs w:val="28"/>
          </w:rPr>
          <w:t>пунктом 16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Общих требований;</w:t>
      </w:r>
    </w:p>
    <w:p w14:paraId="7DC111AC" w14:textId="77777777" w:rsidR="00EC7B7A" w:rsidRPr="007C622D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2D">
        <w:rPr>
          <w:rFonts w:ascii="Times New Roman" w:hAnsi="Times New Roman" w:cs="Times New Roman"/>
          <w:sz w:val="28"/>
          <w:szCs w:val="28"/>
        </w:rPr>
        <w:t xml:space="preserve">7) сведения о задолженности по ущербу, недостачам, хищениям денежных средств и материальных ценностей, формируемые в соответствии с </w:t>
      </w:r>
      <w:hyperlink r:id="rId18">
        <w:r w:rsidRPr="007C622D">
          <w:rPr>
            <w:rFonts w:ascii="Times New Roman" w:hAnsi="Times New Roman" w:cs="Times New Roman"/>
            <w:sz w:val="28"/>
            <w:szCs w:val="28"/>
          </w:rPr>
          <w:t>пунктом 17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Общих требований;</w:t>
      </w:r>
    </w:p>
    <w:p w14:paraId="72CFEB97" w14:textId="77777777" w:rsidR="00EC7B7A" w:rsidRPr="007C622D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2D">
        <w:rPr>
          <w:rFonts w:ascii="Times New Roman" w:hAnsi="Times New Roman" w:cs="Times New Roman"/>
          <w:sz w:val="28"/>
          <w:szCs w:val="28"/>
        </w:rPr>
        <w:t xml:space="preserve">8) сведения о численности сотрудников и оплате труда, формируемые в соответствии с </w:t>
      </w:r>
      <w:hyperlink r:id="rId19">
        <w:r w:rsidRPr="007C622D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Общих требований;</w:t>
      </w:r>
    </w:p>
    <w:p w14:paraId="2D8E06A7" w14:textId="77777777" w:rsidR="00EC7B7A" w:rsidRPr="007C622D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2D">
        <w:rPr>
          <w:rFonts w:ascii="Times New Roman" w:hAnsi="Times New Roman" w:cs="Times New Roman"/>
          <w:sz w:val="28"/>
          <w:szCs w:val="28"/>
        </w:rPr>
        <w:t xml:space="preserve">9) сведения о счетах автономного учреждения, открытых в кредитных организациях, формируемые в соответствии с </w:t>
      </w:r>
      <w:hyperlink r:id="rId20">
        <w:r w:rsidRPr="007C622D">
          <w:rPr>
            <w:rFonts w:ascii="Times New Roman" w:hAnsi="Times New Roman" w:cs="Times New Roman"/>
            <w:sz w:val="28"/>
            <w:szCs w:val="28"/>
          </w:rPr>
          <w:t>пунктом 19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Общих требований.</w:t>
      </w:r>
    </w:p>
    <w:p w14:paraId="3CA205D1" w14:textId="54F8FCD7" w:rsidR="00EC7B7A" w:rsidRPr="00CC6B1B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1B">
        <w:rPr>
          <w:rFonts w:ascii="Times New Roman" w:hAnsi="Times New Roman" w:cs="Times New Roman"/>
          <w:sz w:val="28"/>
          <w:szCs w:val="28"/>
        </w:rPr>
        <w:t xml:space="preserve">3.3. В раздел 2 </w:t>
      </w:r>
      <w:r w:rsidR="00455C5F">
        <w:rPr>
          <w:rFonts w:ascii="Times New Roman" w:hAnsi="Times New Roman" w:cs="Times New Roman"/>
          <w:sz w:val="28"/>
          <w:szCs w:val="28"/>
        </w:rPr>
        <w:t>«</w:t>
      </w:r>
      <w:r w:rsidRPr="00CC6B1B">
        <w:rPr>
          <w:rFonts w:ascii="Times New Roman" w:hAnsi="Times New Roman" w:cs="Times New Roman"/>
          <w:sz w:val="28"/>
          <w:szCs w:val="28"/>
        </w:rPr>
        <w:t xml:space="preserve">Использование имущества, закрепленного </w:t>
      </w:r>
      <w:r w:rsidR="00E522D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C6B1B">
        <w:rPr>
          <w:rFonts w:ascii="Times New Roman" w:hAnsi="Times New Roman" w:cs="Times New Roman"/>
          <w:sz w:val="28"/>
          <w:szCs w:val="28"/>
        </w:rPr>
        <w:t>за учреждением</w:t>
      </w:r>
      <w:r w:rsidR="00455C5F">
        <w:rPr>
          <w:rFonts w:ascii="Times New Roman" w:hAnsi="Times New Roman" w:cs="Times New Roman"/>
          <w:sz w:val="28"/>
          <w:szCs w:val="28"/>
        </w:rPr>
        <w:t>»</w:t>
      </w:r>
      <w:r w:rsidRPr="00CC6B1B">
        <w:rPr>
          <w:rFonts w:ascii="Times New Roman" w:hAnsi="Times New Roman" w:cs="Times New Roman"/>
          <w:sz w:val="28"/>
          <w:szCs w:val="28"/>
        </w:rPr>
        <w:t xml:space="preserve"> включаются:</w:t>
      </w:r>
    </w:p>
    <w:p w14:paraId="2EC5F1E7" w14:textId="27FBA6E0" w:rsidR="00EC7B7A" w:rsidRPr="007C622D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2D">
        <w:rPr>
          <w:rFonts w:ascii="Times New Roman" w:hAnsi="Times New Roman" w:cs="Times New Roman"/>
          <w:sz w:val="28"/>
          <w:szCs w:val="28"/>
        </w:rPr>
        <w:t xml:space="preserve">1) сведения о недвижимом имуществе, за исключением земельных участков (далее - сведения о недвижимом имуществе), закрепленном </w:t>
      </w:r>
      <w:r w:rsidR="00455C5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C622D">
        <w:rPr>
          <w:rFonts w:ascii="Times New Roman" w:hAnsi="Times New Roman" w:cs="Times New Roman"/>
          <w:sz w:val="28"/>
          <w:szCs w:val="28"/>
        </w:rPr>
        <w:t xml:space="preserve">на праве оперативного управления, формируемые в соответствии с </w:t>
      </w:r>
      <w:hyperlink r:id="rId21">
        <w:r w:rsidRPr="007C622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E522DE" w:rsidRPr="007C622D">
          <w:rPr>
            <w:rFonts w:ascii="Times New Roman" w:hAnsi="Times New Roman" w:cs="Times New Roman"/>
            <w:sz w:val="28"/>
            <w:szCs w:val="28"/>
          </w:rPr>
          <w:t xml:space="preserve">                 </w:t>
        </w:r>
        <w:r w:rsidRPr="007C622D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Общих требований;</w:t>
      </w:r>
    </w:p>
    <w:p w14:paraId="7ADDEFA0" w14:textId="77777777" w:rsidR="00EC7B7A" w:rsidRPr="007C622D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2D">
        <w:rPr>
          <w:rFonts w:ascii="Times New Roman" w:hAnsi="Times New Roman" w:cs="Times New Roman"/>
          <w:sz w:val="28"/>
          <w:szCs w:val="28"/>
        </w:rPr>
        <w:t xml:space="preserve">2) сведения о земельных участках, предоставленных на праве постоянного (бессрочного) пользования (далее - сведения об использовании земельных участков), формируемые в соответствии с </w:t>
      </w:r>
      <w:hyperlink r:id="rId22">
        <w:r w:rsidRPr="007C622D">
          <w:rPr>
            <w:rFonts w:ascii="Times New Roman" w:hAnsi="Times New Roman" w:cs="Times New Roman"/>
            <w:sz w:val="28"/>
            <w:szCs w:val="28"/>
          </w:rPr>
          <w:t>пунктом 21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Общих требований;</w:t>
      </w:r>
    </w:p>
    <w:p w14:paraId="2F3EBC9F" w14:textId="77777777" w:rsidR="00EC7B7A" w:rsidRPr="007C622D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2D">
        <w:rPr>
          <w:rFonts w:ascii="Times New Roman" w:hAnsi="Times New Roman" w:cs="Times New Roman"/>
          <w:sz w:val="28"/>
          <w:szCs w:val="28"/>
        </w:rPr>
        <w:t xml:space="preserve">3) сведения о недвижимом имуществе, используемом по договору аренды, формируемые в соответствии с </w:t>
      </w:r>
      <w:hyperlink r:id="rId23">
        <w:r w:rsidRPr="007C622D">
          <w:rPr>
            <w:rFonts w:ascii="Times New Roman" w:hAnsi="Times New Roman" w:cs="Times New Roman"/>
            <w:sz w:val="28"/>
            <w:szCs w:val="28"/>
          </w:rPr>
          <w:t>пунктом 22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Общих требований;</w:t>
      </w:r>
    </w:p>
    <w:p w14:paraId="14D6DE08" w14:textId="77777777" w:rsidR="00EC7B7A" w:rsidRPr="007C622D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2D">
        <w:rPr>
          <w:rFonts w:ascii="Times New Roman" w:hAnsi="Times New Roman" w:cs="Times New Roman"/>
          <w:sz w:val="28"/>
          <w:szCs w:val="28"/>
        </w:rPr>
        <w:lastRenderedPageBreak/>
        <w:t xml:space="preserve">4) сведения о недвижимом имуществе, используемом по договору </w:t>
      </w:r>
      <w:r w:rsidRPr="00CC6B1B">
        <w:rPr>
          <w:rFonts w:ascii="Times New Roman" w:hAnsi="Times New Roman" w:cs="Times New Roman"/>
          <w:sz w:val="28"/>
          <w:szCs w:val="28"/>
        </w:rPr>
        <w:t>безвозмездного пользования (договору ссуды), формируемые</w:t>
      </w:r>
      <w:r w:rsidR="00E522D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C6B1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7C622D">
        <w:rPr>
          <w:rFonts w:ascii="Times New Roman" w:hAnsi="Times New Roman" w:cs="Times New Roman"/>
          <w:sz w:val="28"/>
          <w:szCs w:val="28"/>
        </w:rPr>
        <w:t xml:space="preserve">с </w:t>
      </w:r>
      <w:hyperlink r:id="rId24">
        <w:r w:rsidRPr="007C622D">
          <w:rPr>
            <w:rFonts w:ascii="Times New Roman" w:hAnsi="Times New Roman" w:cs="Times New Roman"/>
            <w:sz w:val="28"/>
            <w:szCs w:val="28"/>
          </w:rPr>
          <w:t>пунктом 23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Общих требований;</w:t>
      </w:r>
    </w:p>
    <w:p w14:paraId="12108A36" w14:textId="77777777" w:rsidR="00EC7B7A" w:rsidRPr="007C622D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2D">
        <w:rPr>
          <w:rFonts w:ascii="Times New Roman" w:hAnsi="Times New Roman" w:cs="Times New Roman"/>
          <w:sz w:val="28"/>
          <w:szCs w:val="28"/>
        </w:rPr>
        <w:t xml:space="preserve">5) сведения об особо ценном движимом имуществе (за исключением транспортных средств), формируемые в соответствии с </w:t>
      </w:r>
      <w:hyperlink r:id="rId25">
        <w:r w:rsidRPr="007C622D">
          <w:rPr>
            <w:rFonts w:ascii="Times New Roman" w:hAnsi="Times New Roman" w:cs="Times New Roman"/>
            <w:sz w:val="28"/>
            <w:szCs w:val="28"/>
          </w:rPr>
          <w:t>пунктом 24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Общих требований;</w:t>
      </w:r>
    </w:p>
    <w:p w14:paraId="1F930107" w14:textId="77777777" w:rsidR="00EC7B7A" w:rsidRPr="007C622D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2D">
        <w:rPr>
          <w:rFonts w:ascii="Times New Roman" w:hAnsi="Times New Roman" w:cs="Times New Roman"/>
          <w:sz w:val="28"/>
          <w:szCs w:val="28"/>
        </w:rPr>
        <w:t xml:space="preserve">6) сведения о транспортных средствах, формируемые в соответствии с </w:t>
      </w:r>
      <w:hyperlink r:id="rId26">
        <w:r w:rsidRPr="007C622D">
          <w:rPr>
            <w:rFonts w:ascii="Times New Roman" w:hAnsi="Times New Roman" w:cs="Times New Roman"/>
            <w:sz w:val="28"/>
            <w:szCs w:val="28"/>
          </w:rPr>
          <w:t>пунктом 25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Общих требований;</w:t>
      </w:r>
    </w:p>
    <w:p w14:paraId="659B20FD" w14:textId="77777777" w:rsidR="00EC7B7A" w:rsidRPr="007C622D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2D">
        <w:rPr>
          <w:rFonts w:ascii="Times New Roman" w:hAnsi="Times New Roman" w:cs="Times New Roman"/>
          <w:sz w:val="28"/>
          <w:szCs w:val="28"/>
        </w:rPr>
        <w:t xml:space="preserve">7) сведения об имуществе, за исключением земельных участков, переданном в аренду, формируемые в соответствии с </w:t>
      </w:r>
      <w:hyperlink r:id="rId27">
        <w:r w:rsidRPr="007C622D">
          <w:rPr>
            <w:rFonts w:ascii="Times New Roman" w:hAnsi="Times New Roman" w:cs="Times New Roman"/>
            <w:sz w:val="28"/>
            <w:szCs w:val="28"/>
          </w:rPr>
          <w:t>пунктом 25(1)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Общих требований.</w:t>
      </w:r>
    </w:p>
    <w:p w14:paraId="0B4D73A3" w14:textId="77777777" w:rsidR="00EC7B7A" w:rsidRPr="007C622D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22D">
        <w:rPr>
          <w:rFonts w:ascii="Times New Roman" w:hAnsi="Times New Roman" w:cs="Times New Roman"/>
          <w:sz w:val="28"/>
          <w:szCs w:val="28"/>
        </w:rPr>
        <w:t xml:space="preserve">3.4. Рекомендуемый образец сведений, включаемых в </w:t>
      </w:r>
      <w:hyperlink r:id="rId28">
        <w:r w:rsidRPr="007C622D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7C622D">
        <w:rPr>
          <w:rFonts w:ascii="Times New Roman" w:hAnsi="Times New Roman" w:cs="Times New Roman"/>
          <w:sz w:val="28"/>
          <w:szCs w:val="28"/>
        </w:rPr>
        <w:t xml:space="preserve"> учреждениями, приведен в приложении к Общим требованиям.</w:t>
      </w:r>
    </w:p>
    <w:p w14:paraId="3559F301" w14:textId="77777777" w:rsidR="00EC7B7A" w:rsidRPr="007C622D" w:rsidRDefault="00EC7B7A" w:rsidP="00E522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CC4F71" w14:textId="77777777" w:rsidR="00781537" w:rsidRDefault="00781537"/>
    <w:sectPr w:rsidR="00781537" w:rsidSect="00CC6B1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7A"/>
    <w:rsid w:val="0002336F"/>
    <w:rsid w:val="00455C5F"/>
    <w:rsid w:val="004B7268"/>
    <w:rsid w:val="005D430E"/>
    <w:rsid w:val="005F4079"/>
    <w:rsid w:val="006E01D4"/>
    <w:rsid w:val="00781537"/>
    <w:rsid w:val="007C622D"/>
    <w:rsid w:val="00B73B83"/>
    <w:rsid w:val="00B800A8"/>
    <w:rsid w:val="00CC6B1B"/>
    <w:rsid w:val="00E522DE"/>
    <w:rsid w:val="00E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58AD"/>
  <w15:chartTrackingRefBased/>
  <w15:docId w15:val="{E5992666-EB5B-4A16-B2A2-7C702399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800A8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B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C7B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C7B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800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uiPriority w:val="99"/>
    <w:rsid w:val="00B800A8"/>
    <w:pPr>
      <w:spacing w:after="160" w:line="240" w:lineRule="exact"/>
    </w:pPr>
    <w:rPr>
      <w:sz w:val="28"/>
      <w:szCs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01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1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54617&amp;dst=2" TargetMode="External"/><Relationship Id="rId13" Type="http://schemas.openxmlformats.org/officeDocument/2006/relationships/hyperlink" Target="https://login.consultant.ru/link/?req=doc&amp;base=RZR&amp;n=489048&amp;dst=11" TargetMode="External"/><Relationship Id="rId18" Type="http://schemas.openxmlformats.org/officeDocument/2006/relationships/hyperlink" Target="https://login.consultant.ru/link/?req=doc&amp;base=RZR&amp;n=489048&amp;dst=100070" TargetMode="External"/><Relationship Id="rId26" Type="http://schemas.openxmlformats.org/officeDocument/2006/relationships/hyperlink" Target="https://login.consultant.ru/link/?req=doc&amp;base=RZR&amp;n=489048&amp;dst=1000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89048&amp;dst=100081" TargetMode="External"/><Relationship Id="rId7" Type="http://schemas.openxmlformats.org/officeDocument/2006/relationships/hyperlink" Target="https://login.consultant.ru/link/?req=doc&amp;base=RZR&amp;n=489048&amp;dst=100014" TargetMode="External"/><Relationship Id="rId12" Type="http://schemas.openxmlformats.org/officeDocument/2006/relationships/hyperlink" Target="https://login.consultant.ru/link/?req=doc&amp;base=RZR&amp;n=150725" TargetMode="External"/><Relationship Id="rId17" Type="http://schemas.openxmlformats.org/officeDocument/2006/relationships/hyperlink" Target="https://login.consultant.ru/link/?req=doc&amp;base=RZR&amp;n=489048&amp;dst=100069" TargetMode="External"/><Relationship Id="rId25" Type="http://schemas.openxmlformats.org/officeDocument/2006/relationships/hyperlink" Target="https://login.consultant.ru/link/?req=doc&amp;base=RZR&amp;n=489048&amp;dst=1000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89048&amp;dst=40" TargetMode="External"/><Relationship Id="rId20" Type="http://schemas.openxmlformats.org/officeDocument/2006/relationships/hyperlink" Target="https://login.consultant.ru/link/?req=doc&amp;base=RZR&amp;n=489048&amp;dst=10008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89048" TargetMode="External"/><Relationship Id="rId11" Type="http://schemas.openxmlformats.org/officeDocument/2006/relationships/hyperlink" Target="https://login.consultant.ru/link/?req=doc&amp;base=RZR&amp;n=202007&amp;dst=100009" TargetMode="External"/><Relationship Id="rId24" Type="http://schemas.openxmlformats.org/officeDocument/2006/relationships/hyperlink" Target="https://login.consultant.ru/link/?req=doc&amp;base=RZR&amp;n=489048&amp;dst=100092" TargetMode="External"/><Relationship Id="rId5" Type="http://schemas.openxmlformats.org/officeDocument/2006/relationships/hyperlink" Target="https://login.consultant.ru/link/?req=doc&amp;base=RZR&amp;n=454617" TargetMode="External"/><Relationship Id="rId15" Type="http://schemas.openxmlformats.org/officeDocument/2006/relationships/hyperlink" Target="https://login.consultant.ru/link/?req=doc&amp;base=RZR&amp;n=489048&amp;dst=100067" TargetMode="External"/><Relationship Id="rId23" Type="http://schemas.openxmlformats.org/officeDocument/2006/relationships/hyperlink" Target="https://login.consultant.ru/link/?req=doc&amp;base=RZR&amp;n=489048&amp;dst=100091" TargetMode="External"/><Relationship Id="rId28" Type="http://schemas.openxmlformats.org/officeDocument/2006/relationships/hyperlink" Target="https://login.consultant.ru/link/?req=doc&amp;base=RZR&amp;n=489048&amp;dst=102130" TargetMode="External"/><Relationship Id="rId10" Type="http://schemas.openxmlformats.org/officeDocument/2006/relationships/hyperlink" Target="https://login.consultant.ru/link/?req=doc&amp;base=RZR&amp;n=482696" TargetMode="External"/><Relationship Id="rId19" Type="http://schemas.openxmlformats.org/officeDocument/2006/relationships/hyperlink" Target="https://login.consultant.ru/link/?req=doc&amp;base=RZR&amp;n=489048&amp;dst=100072" TargetMode="External"/><Relationship Id="rId4" Type="http://schemas.openxmlformats.org/officeDocument/2006/relationships/hyperlink" Target="https://login.consultant.ru/link/?req=doc&amp;base=RZR&amp;n=493282&amp;dst=518" TargetMode="External"/><Relationship Id="rId9" Type="http://schemas.openxmlformats.org/officeDocument/2006/relationships/hyperlink" Target="https://login.consultant.ru/link/?req=doc&amp;base=RZR&amp;n=431880" TargetMode="External"/><Relationship Id="rId14" Type="http://schemas.openxmlformats.org/officeDocument/2006/relationships/hyperlink" Target="https://login.consultant.ru/link/?req=doc&amp;base=RZR&amp;n=489048&amp;dst=354" TargetMode="External"/><Relationship Id="rId22" Type="http://schemas.openxmlformats.org/officeDocument/2006/relationships/hyperlink" Target="https://login.consultant.ru/link/?req=doc&amp;base=RZR&amp;n=489048&amp;dst=100086" TargetMode="External"/><Relationship Id="rId27" Type="http://schemas.openxmlformats.org/officeDocument/2006/relationships/hyperlink" Target="https://login.consultant.ru/link/?req=doc&amp;base=RZR&amp;n=489048&amp;dst=10212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2025-05-12T06:02:00Z</cp:lastPrinted>
  <dcterms:created xsi:type="dcterms:W3CDTF">2025-05-12T05:49:00Z</dcterms:created>
  <dcterms:modified xsi:type="dcterms:W3CDTF">2025-05-12T12:14:00Z</dcterms:modified>
</cp:coreProperties>
</file>