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B11F2" w14:textId="30644FAE" w:rsidR="008267EC" w:rsidRPr="0021031B" w:rsidRDefault="0021031B" w:rsidP="008267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решения</w:t>
      </w:r>
    </w:p>
    <w:p w14:paraId="560C219E" w14:textId="77777777" w:rsidR="008267EC" w:rsidRPr="008267EC" w:rsidRDefault="008267EC" w:rsidP="00210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7286C9" w14:textId="77777777" w:rsidR="008267EC" w:rsidRPr="008267EC" w:rsidRDefault="008267EC" w:rsidP="00210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A9A570" w14:textId="035E9583" w:rsidR="008267EC" w:rsidRDefault="008267EC" w:rsidP="00210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9A6B59" w14:textId="1C06B373" w:rsidR="005B2744" w:rsidRDefault="005B2744" w:rsidP="00210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1EF461" w14:textId="66921084" w:rsidR="00BD648D" w:rsidRDefault="00BD648D" w:rsidP="00210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9FA6DB" w14:textId="4A90E51D" w:rsidR="005B2744" w:rsidRDefault="005B2744" w:rsidP="00210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B26B51" w14:textId="5ECBDDD6" w:rsidR="0021031B" w:rsidRDefault="0021031B" w:rsidP="00210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5F9943" w14:textId="77777777" w:rsidR="00C46B31" w:rsidRDefault="00C46B31" w:rsidP="00210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03D7E4" w14:textId="0C7E31BC" w:rsidR="0021031B" w:rsidRDefault="008267EC" w:rsidP="00BD6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решение Совета муниципального района Мелеузовский район Республики Башкортостан от 2</w:t>
      </w:r>
      <w:r w:rsidR="00E1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826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декабря 202</w:t>
      </w:r>
      <w:r w:rsidR="00E1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826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  <w:r w:rsidR="00314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26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 </w:t>
      </w:r>
      <w:r w:rsidR="00E1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179</w:t>
      </w:r>
      <w:r w:rsidRPr="00826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 бюджете муниципального района Мелеузовский район Республики Башкортостан на 202</w:t>
      </w:r>
      <w:r w:rsidR="00E1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826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 и на плановый период </w:t>
      </w:r>
    </w:p>
    <w:p w14:paraId="6C231FAF" w14:textId="15096692" w:rsidR="008267EC" w:rsidRPr="008267EC" w:rsidRDefault="008267EC" w:rsidP="00BD6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E1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826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202</w:t>
      </w:r>
      <w:r w:rsidR="00E1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826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годов»</w:t>
      </w:r>
      <w:r w:rsidR="00F42B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E88105F" w14:textId="69877FB2" w:rsidR="008267EC" w:rsidRDefault="008267EC" w:rsidP="008267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5B850" w14:textId="77777777" w:rsidR="00E15474" w:rsidRPr="008267EC" w:rsidRDefault="00E15474" w:rsidP="008267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E8E754" w14:textId="444B8DC7" w:rsidR="008267EC" w:rsidRPr="00DB4E6D" w:rsidRDefault="00DB2F11" w:rsidP="008267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4E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пункта 1 части 1 статьи 242.26 Бюджетного кодекса Российской Федерации, руков</w:t>
      </w:r>
      <w:r w:rsidR="00556867" w:rsidRPr="00DB4E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DB4E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дствуясь статьей 35 Федерального закона от 06 октября 2003 г. № 131-ФЗ «Об общих принципах организации местного самоуправления в Российской Федерации», </w:t>
      </w:r>
      <w:r w:rsidR="008267EC" w:rsidRPr="00DB4E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Совет муниципального района Мелеузовский район Республики Башкортостан </w:t>
      </w:r>
      <w:r w:rsidR="00E15474" w:rsidRPr="00DB4E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шестого созыва </w:t>
      </w:r>
      <w:r w:rsidR="008267EC" w:rsidRPr="00DB4E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 е ш и л:</w:t>
      </w:r>
    </w:p>
    <w:p w14:paraId="6BB2DDC2" w14:textId="77777777" w:rsidR="00314A29" w:rsidRPr="00DB4E6D" w:rsidRDefault="00314A29" w:rsidP="008267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5D10138" w14:textId="77777777" w:rsidR="00DB4E6D" w:rsidRPr="00DB4E6D" w:rsidRDefault="00DB4E6D" w:rsidP="00DB4E6D">
      <w:pPr>
        <w:pStyle w:val="3"/>
        <w:rPr>
          <w:szCs w:val="28"/>
        </w:rPr>
      </w:pPr>
      <w:r w:rsidRPr="00DB4E6D">
        <w:rPr>
          <w:szCs w:val="28"/>
        </w:rPr>
        <w:t xml:space="preserve">          1. Внести в решение Совета муниципального района Мелеузовский район Республики Башкортостан от 23 декабря 2025 года № 179 «О бюджете муниципального района Мелеузовский район Республики Башкортостан на 2026 год и на плановый период 2027 и 2028 годов» следующие изменения и дополнения:</w:t>
      </w:r>
    </w:p>
    <w:p w14:paraId="6E28B063" w14:textId="77777777" w:rsidR="00DB4E6D" w:rsidRPr="00DB4E6D" w:rsidRDefault="00DB4E6D" w:rsidP="00DB4E6D">
      <w:pPr>
        <w:pStyle w:val="2"/>
        <w:spacing w:line="240" w:lineRule="auto"/>
        <w:ind w:firstLine="709"/>
        <w:rPr>
          <w:sz w:val="28"/>
          <w:szCs w:val="28"/>
        </w:rPr>
      </w:pPr>
      <w:r w:rsidRPr="00DB4E6D">
        <w:rPr>
          <w:sz w:val="28"/>
          <w:szCs w:val="28"/>
        </w:rPr>
        <w:t>1.1. В пункте 1:</w:t>
      </w:r>
    </w:p>
    <w:p w14:paraId="2A03A74C" w14:textId="77777777" w:rsidR="00DB4E6D" w:rsidRPr="00DB4E6D" w:rsidRDefault="00DB4E6D" w:rsidP="00DB4E6D">
      <w:pPr>
        <w:pStyle w:val="2"/>
        <w:spacing w:line="240" w:lineRule="auto"/>
        <w:ind w:firstLine="709"/>
        <w:rPr>
          <w:sz w:val="28"/>
          <w:szCs w:val="28"/>
        </w:rPr>
      </w:pPr>
      <w:r w:rsidRPr="00DB4E6D">
        <w:rPr>
          <w:sz w:val="28"/>
          <w:szCs w:val="28"/>
        </w:rPr>
        <w:t>в подпункте 1 цифры «2 901 402 595,26» заменить цифрами                    «2 909 281 575,06»;</w:t>
      </w:r>
    </w:p>
    <w:p w14:paraId="6935E6A6" w14:textId="77777777" w:rsidR="00DB4E6D" w:rsidRPr="00DB4E6D" w:rsidRDefault="00DB4E6D" w:rsidP="00DB4E6D">
      <w:pPr>
        <w:pStyle w:val="2"/>
        <w:spacing w:line="240" w:lineRule="auto"/>
        <w:ind w:firstLine="709"/>
        <w:rPr>
          <w:sz w:val="28"/>
          <w:szCs w:val="28"/>
        </w:rPr>
      </w:pPr>
      <w:r w:rsidRPr="00DB4E6D">
        <w:rPr>
          <w:sz w:val="28"/>
          <w:szCs w:val="28"/>
        </w:rPr>
        <w:t>в подпункте 2 цифры «2 946 402 595,26» заменить цифрами                     «3 049 222 628,97»;</w:t>
      </w:r>
    </w:p>
    <w:p w14:paraId="53DE588D" w14:textId="77777777" w:rsidR="00DB4E6D" w:rsidRPr="00DB4E6D" w:rsidRDefault="00DB4E6D" w:rsidP="00DB4E6D">
      <w:pPr>
        <w:pStyle w:val="2"/>
        <w:spacing w:line="240" w:lineRule="auto"/>
        <w:ind w:firstLine="709"/>
        <w:rPr>
          <w:sz w:val="28"/>
          <w:szCs w:val="28"/>
        </w:rPr>
      </w:pPr>
      <w:r w:rsidRPr="00DB4E6D">
        <w:rPr>
          <w:sz w:val="28"/>
          <w:szCs w:val="28"/>
        </w:rPr>
        <w:t>в подпункте 3 цифры «45 000 000,00» заменить цифрами «139 941 053,91».</w:t>
      </w:r>
    </w:p>
    <w:p w14:paraId="13F808CB" w14:textId="77777777" w:rsidR="00DB4E6D" w:rsidRPr="00DB4E6D" w:rsidRDefault="00DB4E6D" w:rsidP="00DB4E6D">
      <w:pPr>
        <w:pStyle w:val="2"/>
        <w:spacing w:line="240" w:lineRule="auto"/>
        <w:ind w:firstLine="709"/>
        <w:rPr>
          <w:sz w:val="28"/>
          <w:szCs w:val="28"/>
        </w:rPr>
      </w:pPr>
      <w:r w:rsidRPr="00DB4E6D">
        <w:rPr>
          <w:sz w:val="28"/>
          <w:szCs w:val="28"/>
        </w:rPr>
        <w:t>в подпункте 4 цифры «19 701 575,87» заменить цифрами «139 941 053,91».</w:t>
      </w:r>
    </w:p>
    <w:p w14:paraId="2D7618FB" w14:textId="77777777" w:rsidR="00DB4E6D" w:rsidRPr="00DB4E6D" w:rsidRDefault="00DB4E6D" w:rsidP="00DB4E6D">
      <w:pPr>
        <w:pStyle w:val="2"/>
        <w:spacing w:line="240" w:lineRule="auto"/>
        <w:ind w:firstLine="709"/>
        <w:rPr>
          <w:sz w:val="28"/>
          <w:szCs w:val="28"/>
        </w:rPr>
      </w:pPr>
      <w:r w:rsidRPr="00DB4E6D">
        <w:rPr>
          <w:sz w:val="28"/>
          <w:szCs w:val="28"/>
        </w:rPr>
        <w:t>1.2. В подпункте 4 пункта 2 цифры «9 329 633,69» заменить цифрами «0,00».</w:t>
      </w:r>
    </w:p>
    <w:p w14:paraId="26A928BB" w14:textId="77777777" w:rsidR="00DB4E6D" w:rsidRPr="00DB4E6D" w:rsidRDefault="00DB4E6D" w:rsidP="00DB4E6D">
      <w:pPr>
        <w:pStyle w:val="2"/>
        <w:spacing w:line="240" w:lineRule="auto"/>
        <w:ind w:firstLine="709"/>
        <w:rPr>
          <w:sz w:val="28"/>
          <w:szCs w:val="28"/>
        </w:rPr>
      </w:pPr>
      <w:r w:rsidRPr="00DB4E6D">
        <w:rPr>
          <w:sz w:val="28"/>
          <w:szCs w:val="28"/>
        </w:rPr>
        <w:t>1.3. В пункте 9 цифры «92 121 852,40» заменить цифрами «143 416 474,20».</w:t>
      </w:r>
    </w:p>
    <w:p w14:paraId="428C55B7" w14:textId="77777777" w:rsidR="00DB4E6D" w:rsidRPr="00DB4E6D" w:rsidRDefault="00DB4E6D" w:rsidP="00DB4E6D">
      <w:pPr>
        <w:pStyle w:val="2"/>
        <w:spacing w:line="240" w:lineRule="auto"/>
        <w:ind w:firstLine="709"/>
        <w:rPr>
          <w:sz w:val="28"/>
          <w:szCs w:val="28"/>
        </w:rPr>
      </w:pPr>
      <w:r w:rsidRPr="00DB4E6D">
        <w:rPr>
          <w:sz w:val="28"/>
          <w:szCs w:val="28"/>
        </w:rPr>
        <w:t>1.4. В пункте 14 цифры «147 369 142,38» заменить цифрами «147 379 709,20».</w:t>
      </w:r>
    </w:p>
    <w:p w14:paraId="1CC127C6" w14:textId="77777777" w:rsidR="00DB4E6D" w:rsidRPr="00DB4E6D" w:rsidRDefault="00DB4E6D" w:rsidP="00DB4E6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DB4E6D">
        <w:rPr>
          <w:rFonts w:ascii="Times New Roman" w:hAnsi="Times New Roman" w:cs="Times New Roman"/>
          <w:sz w:val="28"/>
          <w:szCs w:val="28"/>
        </w:rPr>
        <w:t>1.5. В пункте 13 добавить абзац шестой следующего содержания:</w:t>
      </w:r>
    </w:p>
    <w:p w14:paraId="391F85B0" w14:textId="77777777" w:rsidR="00DB4E6D" w:rsidRPr="00DB4E6D" w:rsidRDefault="00DB4E6D" w:rsidP="00DB4E6D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DB4E6D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 xml:space="preserve">«5) некоммерческим организациям, не являющимся государственными (муниципальными) учреждениями, осуществляющими </w:t>
      </w:r>
      <w:bookmarkStart w:id="0" w:name="_Hlk224660514"/>
      <w:r w:rsidRPr="00DB4E6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социально значимую деятельность, направленную на оказание поддержки </w:t>
      </w:r>
      <w:bookmarkEnd w:id="0"/>
      <w:r w:rsidRPr="00DB4E6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лицам, </w:t>
      </w:r>
      <w:bookmarkStart w:id="1" w:name="_Hlk224660044"/>
      <w:r w:rsidRPr="00DB4E6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проходящим военную службу в Вооруженных Силах Российской Федерации по </w:t>
      </w:r>
      <w:bookmarkEnd w:id="1"/>
      <w:r w:rsidRPr="00DB4E6D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контракту, а также содействия в привлечении лиц к заключению контракта о прохождении военной службы в Вооруженных Силах Российской Федерации.»</w:t>
      </w:r>
    </w:p>
    <w:p w14:paraId="0958719B" w14:textId="77777777" w:rsidR="00DB4E6D" w:rsidRPr="00DB4E6D" w:rsidRDefault="00DB4E6D" w:rsidP="00DB4E6D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B4E6D">
        <w:rPr>
          <w:rFonts w:ascii="Times New Roman" w:hAnsi="Times New Roman" w:cs="Times New Roman"/>
          <w:sz w:val="28"/>
          <w:szCs w:val="28"/>
        </w:rPr>
        <w:t>1.6. Добавить пункты 28.1, 28.2, 28.3 следующего содержания:</w:t>
      </w:r>
    </w:p>
    <w:p w14:paraId="210AF16C" w14:textId="77777777" w:rsidR="00DB4E6D" w:rsidRPr="00DB4E6D" w:rsidRDefault="00DB4E6D" w:rsidP="00DB4E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E6D">
        <w:rPr>
          <w:rFonts w:ascii="Times New Roman" w:hAnsi="Times New Roman" w:cs="Times New Roman"/>
          <w:sz w:val="28"/>
          <w:szCs w:val="28"/>
        </w:rPr>
        <w:t>«</w:t>
      </w:r>
      <w:bookmarkStart w:id="2" w:name="P0"/>
      <w:bookmarkEnd w:id="2"/>
      <w:r w:rsidRPr="00DB4E6D">
        <w:rPr>
          <w:rFonts w:ascii="Times New Roman" w:hAnsi="Times New Roman" w:cs="Times New Roman"/>
          <w:sz w:val="28"/>
          <w:szCs w:val="28"/>
        </w:rPr>
        <w:t>28.1. Установить, что в 2026 году Финансовое управление администрации муниципального района Мелеузовский район Республики Башкортостан (далее – Финансовое управление) в порядке, установленном Администрацией района, осуществляет казначейское сопровождение средств в валюте Российской Федерации, указанных в пункте 28.2 (с учетом положений пункта 28.3) настоящего решения (далее - целевые средства).</w:t>
      </w:r>
    </w:p>
    <w:p w14:paraId="3BDC72DC" w14:textId="77777777" w:rsidR="00DB4E6D" w:rsidRPr="00DB4E6D" w:rsidRDefault="00DB4E6D" w:rsidP="00DB4E6D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E6D">
        <w:rPr>
          <w:rFonts w:ascii="Times New Roman" w:hAnsi="Times New Roman" w:cs="Times New Roman"/>
          <w:sz w:val="28"/>
          <w:szCs w:val="28"/>
        </w:rPr>
        <w:t>При казначейском сопровождении операции по зачислению                                   и списанию целевых средств осуществляются на казначейском счете                         для осуществления и отражения операций с денежными средствами участников казначейского сопровождения, открытом Финансовому управлению в Управлении Федерального казначейства по Республике Башкортостан, и отражаются на лицевых счетах, открытых в Финансовом управлении в порядке, установленном Администрацией района.</w:t>
      </w:r>
    </w:p>
    <w:p w14:paraId="132F255C" w14:textId="77777777" w:rsidR="00DB4E6D" w:rsidRPr="00DB4E6D" w:rsidRDefault="00DB4E6D" w:rsidP="00DB4E6D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E6D">
        <w:rPr>
          <w:rFonts w:ascii="Times New Roman" w:hAnsi="Times New Roman" w:cs="Times New Roman"/>
          <w:sz w:val="28"/>
          <w:szCs w:val="28"/>
        </w:rPr>
        <w:t>При казначейском сопровождении целевых средств Финансовое управление осуществляет санкционирование операций в установленном им порядке.</w:t>
      </w:r>
    </w:p>
    <w:p w14:paraId="12B9002F" w14:textId="77777777" w:rsidR="00DB4E6D" w:rsidRPr="00DB4E6D" w:rsidRDefault="00DB4E6D" w:rsidP="00DB4E6D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E6D">
        <w:rPr>
          <w:rFonts w:ascii="Times New Roman" w:hAnsi="Times New Roman" w:cs="Times New Roman"/>
          <w:sz w:val="28"/>
          <w:szCs w:val="28"/>
        </w:rPr>
        <w:t>28.2. Установить, что казначейскому сопровождению подлежат следующие целевые средства:</w:t>
      </w:r>
    </w:p>
    <w:p w14:paraId="5E48C2AB" w14:textId="77777777" w:rsidR="00DB4E6D" w:rsidRPr="00DB4E6D" w:rsidRDefault="00DB4E6D" w:rsidP="00DB4E6D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"/>
      <w:bookmarkEnd w:id="3"/>
      <w:r w:rsidRPr="00DB4E6D">
        <w:rPr>
          <w:rFonts w:ascii="Times New Roman" w:hAnsi="Times New Roman" w:cs="Times New Roman"/>
          <w:sz w:val="28"/>
          <w:szCs w:val="28"/>
        </w:rPr>
        <w:t>1) авансовые платежи по муниципальным контрактам о поставке товаров, выполнении работ, об оказании услуг, заключаемым на сумму 100 000 000,00 руб. и более;</w:t>
      </w:r>
    </w:p>
    <w:p w14:paraId="286111C9" w14:textId="77777777" w:rsidR="00DB4E6D" w:rsidRPr="00DB4E6D" w:rsidRDefault="00DB4E6D" w:rsidP="00DB4E6D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E6D">
        <w:rPr>
          <w:rFonts w:ascii="Times New Roman" w:hAnsi="Times New Roman" w:cs="Times New Roman"/>
          <w:sz w:val="28"/>
          <w:szCs w:val="28"/>
        </w:rPr>
        <w:t>2) авансовые платежи по контрактам (договорам) о поставке товаров, выполнении работ, об оказании услуг, заключаемым исполнителями                               и соисполнителями в рамках исполнения указанных в под</w:t>
      </w:r>
      <w:hyperlink r:id="rId6" w:anchor="P1" w:history="1">
        <w:r w:rsidRPr="00DB4E6D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DB4E6D">
        <w:rPr>
          <w:rFonts w:ascii="Times New Roman" w:hAnsi="Times New Roman" w:cs="Times New Roman"/>
          <w:sz w:val="28"/>
          <w:szCs w:val="28"/>
        </w:rPr>
        <w:t xml:space="preserve"> настоящего пункта муниципальных контрактов о поставке товаров, выполнении работ, об оказании услуг.</w:t>
      </w:r>
    </w:p>
    <w:p w14:paraId="2EF40292" w14:textId="77777777" w:rsidR="00DB4E6D" w:rsidRPr="00DB4E6D" w:rsidRDefault="00DB4E6D" w:rsidP="00DB4E6D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E6D">
        <w:rPr>
          <w:rFonts w:ascii="Times New Roman" w:hAnsi="Times New Roman" w:cs="Times New Roman"/>
          <w:sz w:val="28"/>
          <w:szCs w:val="28"/>
        </w:rPr>
        <w:t>28.3. Положения пункта 28.2 не распространяются на средства:</w:t>
      </w:r>
    </w:p>
    <w:p w14:paraId="62135781" w14:textId="77777777" w:rsidR="00DB4E6D" w:rsidRPr="00DB4E6D" w:rsidRDefault="00DB4E6D" w:rsidP="00DB4E6D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E6D">
        <w:rPr>
          <w:rFonts w:ascii="Times New Roman" w:hAnsi="Times New Roman" w:cs="Times New Roman"/>
          <w:sz w:val="28"/>
          <w:szCs w:val="28"/>
        </w:rPr>
        <w:t>1) предоставляемые из бюджета муниципального района                                        на основании муниципальных контрактов, контрактов (договоров), заключаемых:</w:t>
      </w:r>
    </w:p>
    <w:p w14:paraId="1B10E01C" w14:textId="20F2CA84" w:rsidR="00DB4E6D" w:rsidRPr="00DB4E6D" w:rsidRDefault="00DB4E6D" w:rsidP="00DB4E6D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E6D">
        <w:rPr>
          <w:rFonts w:ascii="Times New Roman" w:hAnsi="Times New Roman" w:cs="Times New Roman"/>
          <w:sz w:val="28"/>
          <w:szCs w:val="28"/>
        </w:rPr>
        <w:lastRenderedPageBreak/>
        <w:t>а) в целях приобретения услуг связи по приему, обработке, хранению, передаче, доставке сообщений электросвязи или почтовых отправлений, коммунальных услуг, электроэнергии, гостиничных услуг, услуг                                    по организации и осуществлению перевозки грузов и пассажиров железнодорожным транспортом общего пользования, авиационных                                  и железнодорожных билетов, билетов для проезда городским                                                   и пригородным транспортом, подписки на периодические издания, в целях аренды, осуществления работ по переносу (переустройству, присоединению) принадлежащих участникам казначейского сопровождения инженерных сетей, коммуникаций, сооружений, а также в целях проведения государственной экспертизы проектной документации и результатов инженерных изысканий, проведения строительного контроля в соответствии с законодательством</w:t>
      </w:r>
      <w:r w:rsidR="00495132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GoBack"/>
      <w:bookmarkEnd w:id="4"/>
      <w:r w:rsidRPr="00DB4E6D">
        <w:rPr>
          <w:rFonts w:ascii="Times New Roman" w:hAnsi="Times New Roman" w:cs="Times New Roman"/>
          <w:sz w:val="28"/>
          <w:szCs w:val="28"/>
        </w:rPr>
        <w:t>Российской Федерации о градостроительной деятельности, осуществления страхования в соответствии со страховым законодательством, в целях приобретения услуг по приему платежей от физических лиц, осуществляемых платежными агентами;</w:t>
      </w:r>
    </w:p>
    <w:p w14:paraId="71724964" w14:textId="77777777" w:rsidR="00DB4E6D" w:rsidRPr="00DB4E6D" w:rsidRDefault="00DB4E6D" w:rsidP="00DB4E6D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E6D">
        <w:rPr>
          <w:rFonts w:ascii="Times New Roman" w:hAnsi="Times New Roman" w:cs="Times New Roman"/>
          <w:sz w:val="28"/>
          <w:szCs w:val="28"/>
        </w:rPr>
        <w:t>б) в соответствии с законодательством Российской Федерации                               о контрактной системе в сфере закупок товаров, работ, услуг                                          для обеспечения государственных и муниципальных нужд, исполнение которых подлежит банковскому сопровождению;</w:t>
      </w:r>
    </w:p>
    <w:p w14:paraId="48767C83" w14:textId="77777777" w:rsidR="00DB4E6D" w:rsidRPr="00DB4E6D" w:rsidRDefault="00DB4E6D" w:rsidP="00DB4E6D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E6D">
        <w:rPr>
          <w:rFonts w:ascii="Times New Roman" w:hAnsi="Times New Roman" w:cs="Times New Roman"/>
          <w:sz w:val="28"/>
          <w:szCs w:val="28"/>
        </w:rPr>
        <w:t>в) в соответствии с законодательством Российской Федерации, исполнение которых подлежит казначейскому сопровождению Федеральным казначейством;</w:t>
      </w:r>
    </w:p>
    <w:p w14:paraId="049378BF" w14:textId="77777777" w:rsidR="00DB4E6D" w:rsidRPr="00DB4E6D" w:rsidRDefault="00DB4E6D" w:rsidP="00DB4E6D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E6D">
        <w:rPr>
          <w:rFonts w:ascii="Times New Roman" w:hAnsi="Times New Roman" w:cs="Times New Roman"/>
          <w:sz w:val="28"/>
          <w:szCs w:val="28"/>
        </w:rPr>
        <w:t>г) с государственными (муниципальными) казенными учреждениями Республики Башкортостан, являющимися исполнителями муниципальных контрактов, контрактов (договоров);</w:t>
      </w:r>
    </w:p>
    <w:p w14:paraId="288BF1FB" w14:textId="77777777" w:rsidR="00DB4E6D" w:rsidRPr="00DB4E6D" w:rsidRDefault="00DB4E6D" w:rsidP="00DB4E6D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E6D">
        <w:rPr>
          <w:rFonts w:ascii="Times New Roman" w:hAnsi="Times New Roman" w:cs="Times New Roman"/>
          <w:sz w:val="28"/>
          <w:szCs w:val="28"/>
        </w:rPr>
        <w:t>2) предоставляемые из бюджета муниципального района юридическим лицам, индивидуальным предпринимателям, физическим лицам - производителям товаров, работ, услуг в порядке возмещения недополученных доходов или возмещения фактически понесенных затрат в связи с производством (реализацией) товаров, выполнением работ, оказанием услуг;</w:t>
      </w:r>
    </w:p>
    <w:p w14:paraId="1BCF05AC" w14:textId="77777777" w:rsidR="00DB4E6D" w:rsidRPr="00DB4E6D" w:rsidRDefault="00DB4E6D" w:rsidP="00DB4E6D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4E6D">
        <w:rPr>
          <w:rFonts w:ascii="Times New Roman" w:hAnsi="Times New Roman" w:cs="Times New Roman"/>
          <w:sz w:val="28"/>
          <w:szCs w:val="28"/>
        </w:rPr>
        <w:t>3) получаемые юридическими лицами, индивидуальными предпринимателями, в случаях, установленных отдельными решениями органов местного самоуправления муниципального района Мелеузовский район Республики Башкортостан.</w:t>
      </w:r>
      <w:r w:rsidRPr="00DB4E6D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70196901" w14:textId="77777777" w:rsidR="00DB4E6D" w:rsidRPr="00DB4E6D" w:rsidRDefault="00DB4E6D" w:rsidP="00DB4E6D">
      <w:pPr>
        <w:pStyle w:val="2"/>
        <w:spacing w:line="240" w:lineRule="auto"/>
        <w:ind w:firstLine="709"/>
        <w:rPr>
          <w:sz w:val="28"/>
          <w:szCs w:val="28"/>
        </w:rPr>
      </w:pPr>
      <w:r w:rsidRPr="00DB4E6D">
        <w:rPr>
          <w:sz w:val="28"/>
          <w:szCs w:val="28"/>
        </w:rPr>
        <w:t>1.7. Изложить в новой редакции следующие приложения:</w:t>
      </w:r>
    </w:p>
    <w:p w14:paraId="19DE3D2F" w14:textId="77777777" w:rsidR="00DB4E6D" w:rsidRPr="00DB4E6D" w:rsidRDefault="00DB4E6D" w:rsidP="00DB4E6D">
      <w:pPr>
        <w:pStyle w:val="2"/>
        <w:spacing w:line="240" w:lineRule="auto"/>
        <w:ind w:firstLine="709"/>
        <w:rPr>
          <w:sz w:val="28"/>
          <w:szCs w:val="28"/>
        </w:rPr>
      </w:pPr>
      <w:r w:rsidRPr="00DB4E6D">
        <w:rPr>
          <w:sz w:val="28"/>
          <w:szCs w:val="28"/>
        </w:rPr>
        <w:lastRenderedPageBreak/>
        <w:t>№ 1 «Источники финансирования дефицита бюджета муниципального района Мелеузовский район Республики Башкортостан на 2026 год и на плановый период 2027 и 2028 годов»;</w:t>
      </w:r>
    </w:p>
    <w:p w14:paraId="7DDDE440" w14:textId="77777777" w:rsidR="00DB4E6D" w:rsidRPr="00DB4E6D" w:rsidRDefault="00DB4E6D" w:rsidP="00DB4E6D">
      <w:pPr>
        <w:pStyle w:val="2"/>
        <w:spacing w:line="240" w:lineRule="auto"/>
        <w:ind w:firstLine="709"/>
        <w:rPr>
          <w:sz w:val="28"/>
          <w:szCs w:val="28"/>
        </w:rPr>
      </w:pPr>
      <w:r w:rsidRPr="00DB4E6D">
        <w:rPr>
          <w:sz w:val="28"/>
          <w:szCs w:val="28"/>
        </w:rPr>
        <w:t>№ 3 «</w:t>
      </w:r>
      <w:bookmarkStart w:id="5" w:name="_Hlk121152179"/>
      <w:r w:rsidRPr="00DB4E6D">
        <w:rPr>
          <w:sz w:val="28"/>
          <w:szCs w:val="28"/>
        </w:rPr>
        <w:t xml:space="preserve">Поступления доходов в бюджет муниципального района Мелеузовский район Республики Башкортостан на </w:t>
      </w:r>
      <w:bookmarkEnd w:id="5"/>
      <w:r w:rsidRPr="00DB4E6D">
        <w:rPr>
          <w:sz w:val="28"/>
          <w:szCs w:val="28"/>
        </w:rPr>
        <w:t>2026 год и на плановый период 2027 и 2028 годов»;</w:t>
      </w:r>
    </w:p>
    <w:p w14:paraId="448A6396" w14:textId="77777777" w:rsidR="00DB4E6D" w:rsidRPr="00DB4E6D" w:rsidRDefault="00DB4E6D" w:rsidP="00DB4E6D">
      <w:pPr>
        <w:pStyle w:val="2"/>
        <w:spacing w:line="240" w:lineRule="auto"/>
        <w:ind w:firstLine="709"/>
        <w:rPr>
          <w:sz w:val="28"/>
          <w:szCs w:val="28"/>
        </w:rPr>
      </w:pPr>
      <w:r w:rsidRPr="00DB4E6D">
        <w:rPr>
          <w:sz w:val="28"/>
          <w:szCs w:val="28"/>
        </w:rPr>
        <w:t>№ 4 «Распределение бюджетных ассигнований муниципального района Мелеузовский район Республики Башкортостан на 2026 год и на плановый период 2027 и 2028 годов по разделам, подразделам, целевым статьям (муниципальным программам муниципального района Мелеузовский район Республики Башкортостан и непрограммным направлениям деятельности), группам видов расходов классификации расходов бюджетов»;</w:t>
      </w:r>
    </w:p>
    <w:p w14:paraId="0C1B408C" w14:textId="77777777" w:rsidR="00DB4E6D" w:rsidRPr="00DB4E6D" w:rsidRDefault="00DB4E6D" w:rsidP="00DB4E6D">
      <w:pPr>
        <w:pStyle w:val="2"/>
        <w:spacing w:line="240" w:lineRule="auto"/>
        <w:ind w:firstLine="709"/>
        <w:rPr>
          <w:sz w:val="28"/>
          <w:szCs w:val="28"/>
        </w:rPr>
      </w:pPr>
      <w:r w:rsidRPr="00DB4E6D">
        <w:rPr>
          <w:sz w:val="28"/>
          <w:szCs w:val="28"/>
        </w:rPr>
        <w:t>№ 5 «Распределение бюджетных ассигнований муниципального района Мелеузовский район Республики Башкортостан на 2026 год и на плановый период 2027 и 2028 годов по целевым статьям (муниципальным программам муниципального района Мелеузовский район Республики Башкортостан и непрограммным направлениям деятельности), группам видов расходов классификации расходов бюджетов»;</w:t>
      </w:r>
    </w:p>
    <w:p w14:paraId="0C87E02D" w14:textId="77777777" w:rsidR="00DB4E6D" w:rsidRPr="00DB4E6D" w:rsidRDefault="00DB4E6D" w:rsidP="00DB4E6D">
      <w:pPr>
        <w:pStyle w:val="2"/>
        <w:spacing w:line="240" w:lineRule="auto"/>
        <w:ind w:firstLine="709"/>
        <w:rPr>
          <w:sz w:val="28"/>
          <w:szCs w:val="28"/>
        </w:rPr>
      </w:pPr>
      <w:r w:rsidRPr="00DB4E6D">
        <w:rPr>
          <w:sz w:val="28"/>
          <w:szCs w:val="28"/>
        </w:rPr>
        <w:t>№ 6 «Ведомственная структура расходов бюджета муниципального района Мелеузовский район Республики Башкортостан на 2026 год и на плановый период 2027 и 2028 годов»;</w:t>
      </w:r>
    </w:p>
    <w:p w14:paraId="53AFE35B" w14:textId="77777777" w:rsidR="00DB4E6D" w:rsidRPr="00DB4E6D" w:rsidRDefault="00DB4E6D" w:rsidP="00DB4E6D">
      <w:pPr>
        <w:pStyle w:val="2"/>
        <w:spacing w:line="240" w:lineRule="auto"/>
        <w:ind w:firstLine="709"/>
        <w:rPr>
          <w:sz w:val="28"/>
          <w:szCs w:val="28"/>
        </w:rPr>
      </w:pPr>
      <w:r w:rsidRPr="00DB4E6D">
        <w:rPr>
          <w:sz w:val="28"/>
          <w:szCs w:val="28"/>
        </w:rPr>
        <w:t>1.8. Дополнить следующими приложениями:</w:t>
      </w:r>
    </w:p>
    <w:p w14:paraId="1DB1FF10" w14:textId="77777777" w:rsidR="00DB4E6D" w:rsidRPr="00DB4E6D" w:rsidRDefault="00DB4E6D" w:rsidP="00DB4E6D">
      <w:pPr>
        <w:pStyle w:val="2"/>
        <w:spacing w:line="240" w:lineRule="auto"/>
        <w:ind w:firstLine="709"/>
        <w:rPr>
          <w:sz w:val="28"/>
          <w:szCs w:val="28"/>
        </w:rPr>
      </w:pPr>
      <w:r w:rsidRPr="00DB4E6D">
        <w:rPr>
          <w:sz w:val="28"/>
          <w:szCs w:val="28"/>
        </w:rPr>
        <w:t>№ 11 «Распределение иных межбюджетных трансфертов бюджетам поселений, входящих в состав муниципального района Мелеузовский район Республики Башкортостан, на предоставление субсидий муниципальным бюджетным учреждениям на иные цели (уплату первоначального взноса и лизинговых платежей по закупке коммунальной техники) на 2026 год и на плановый период 2027 и 2028 годов»;</w:t>
      </w:r>
    </w:p>
    <w:p w14:paraId="5092DCF5" w14:textId="77777777" w:rsidR="00DB4E6D" w:rsidRPr="00DB4E6D" w:rsidRDefault="00DB4E6D" w:rsidP="00DB4E6D">
      <w:pPr>
        <w:pStyle w:val="2"/>
        <w:spacing w:line="240" w:lineRule="auto"/>
        <w:ind w:firstLine="709"/>
        <w:rPr>
          <w:sz w:val="28"/>
          <w:szCs w:val="28"/>
        </w:rPr>
      </w:pPr>
      <w:r w:rsidRPr="00DB4E6D">
        <w:rPr>
          <w:sz w:val="28"/>
          <w:szCs w:val="28"/>
        </w:rPr>
        <w:t>№ 12 «Распределение иных межбюджетных трансфертов бюджетам поселений, входящих в состав муниципального района Мелеузовский район Республики Башкортостан, на реализацию проектов развития общественной инфраструктуры, основанных на местных инициативах, на 2026 год и на плановый период 2027 и 202 годов»;</w:t>
      </w:r>
    </w:p>
    <w:p w14:paraId="2D337C2C" w14:textId="77777777" w:rsidR="00DB4E6D" w:rsidRPr="00DB4E6D" w:rsidRDefault="00DB4E6D" w:rsidP="00DB4E6D">
      <w:pPr>
        <w:pStyle w:val="2"/>
        <w:spacing w:line="240" w:lineRule="auto"/>
        <w:ind w:firstLine="709"/>
        <w:rPr>
          <w:sz w:val="28"/>
          <w:szCs w:val="28"/>
        </w:rPr>
      </w:pPr>
      <w:r w:rsidRPr="00DB4E6D">
        <w:rPr>
          <w:sz w:val="28"/>
          <w:szCs w:val="28"/>
        </w:rPr>
        <w:t>№ 13 «Распределение иных межбюджетных трансфертов бюджетам поселений, входящих в состав муниципального района Мелеузовский район Республики Башкортостан, на реализацию муниципального проекта инициативного бюджетирования «Наше село» на 2026 год и на плановый период 2027 и 202 годов»;</w:t>
      </w:r>
    </w:p>
    <w:p w14:paraId="2B2F5D4E" w14:textId="77777777" w:rsidR="00DB4E6D" w:rsidRPr="00DB4E6D" w:rsidRDefault="00DB4E6D" w:rsidP="00DB4E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E6D">
        <w:rPr>
          <w:rFonts w:ascii="Times New Roman" w:hAnsi="Times New Roman" w:cs="Times New Roman"/>
          <w:sz w:val="28"/>
          <w:szCs w:val="28"/>
        </w:rPr>
        <w:t>2. Настоящее решение подлежит официальному опубликованию (обнародованию) и размещению на официальном сайте муниципального района Мелеузовский район Республики Башкортостан в информационно-телекоммуникационной сети «Интернет».</w:t>
      </w:r>
    </w:p>
    <w:p w14:paraId="531B5173" w14:textId="77777777" w:rsidR="00DB4E6D" w:rsidRPr="00DB4E6D" w:rsidRDefault="00DB4E6D" w:rsidP="00DB4E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E6D">
        <w:rPr>
          <w:rFonts w:ascii="Times New Roman" w:hAnsi="Times New Roman" w:cs="Times New Roman"/>
          <w:sz w:val="28"/>
          <w:szCs w:val="28"/>
        </w:rPr>
        <w:lastRenderedPageBreak/>
        <w:t>3. Настоящее решение вступает в силу со дня его официального опубликования (обнародования).</w:t>
      </w:r>
    </w:p>
    <w:p w14:paraId="5A1099FE" w14:textId="77777777" w:rsidR="00DB4E6D" w:rsidRPr="00DB4E6D" w:rsidRDefault="00DB4E6D" w:rsidP="00DB4E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E6D">
        <w:rPr>
          <w:rFonts w:ascii="Times New Roman" w:hAnsi="Times New Roman" w:cs="Times New Roman"/>
          <w:sz w:val="28"/>
          <w:szCs w:val="28"/>
        </w:rPr>
        <w:t>4. Контроль по исполнению настоящего решения возложить на постоянную комиссию Совета муниципального района Мелеузовский район Республики Башкортостан по бюджету, финансам и вопросам собственности (Е.В. Мячина).</w:t>
      </w:r>
    </w:p>
    <w:p w14:paraId="49F090B8" w14:textId="77777777" w:rsidR="00DB4E6D" w:rsidRPr="00DB4E6D" w:rsidRDefault="00DB4E6D" w:rsidP="00DB4E6D">
      <w:pPr>
        <w:pStyle w:val="22"/>
        <w:shd w:val="clear" w:color="auto" w:fill="auto"/>
        <w:tabs>
          <w:tab w:val="left" w:pos="709"/>
        </w:tabs>
        <w:spacing w:before="0" w:after="0" w:line="276" w:lineRule="auto"/>
        <w:rPr>
          <w:rFonts w:ascii="Times New Roman" w:hAnsi="Times New Roman" w:cs="Times New Roman"/>
          <w:b/>
        </w:rPr>
      </w:pPr>
    </w:p>
    <w:p w14:paraId="2CECCED1" w14:textId="77777777" w:rsidR="00DB4E6D" w:rsidRPr="00DB4E6D" w:rsidRDefault="00DB4E6D" w:rsidP="00DB4E6D">
      <w:pPr>
        <w:pStyle w:val="a7"/>
        <w:jc w:val="left"/>
        <w:rPr>
          <w:b w:val="0"/>
          <w:sz w:val="28"/>
          <w:szCs w:val="28"/>
        </w:rPr>
      </w:pPr>
      <w:r w:rsidRPr="00DB4E6D">
        <w:rPr>
          <w:b w:val="0"/>
          <w:sz w:val="28"/>
          <w:szCs w:val="28"/>
        </w:rPr>
        <w:t xml:space="preserve">Председатель Совета </w:t>
      </w:r>
    </w:p>
    <w:p w14:paraId="13C6F7F4" w14:textId="77777777" w:rsidR="00DB4E6D" w:rsidRPr="00DB4E6D" w:rsidRDefault="00DB4E6D" w:rsidP="00DB4E6D">
      <w:pPr>
        <w:pStyle w:val="a7"/>
        <w:jc w:val="left"/>
        <w:rPr>
          <w:b w:val="0"/>
          <w:sz w:val="28"/>
          <w:szCs w:val="28"/>
        </w:rPr>
      </w:pPr>
      <w:r w:rsidRPr="00DB4E6D">
        <w:rPr>
          <w:b w:val="0"/>
          <w:sz w:val="28"/>
          <w:szCs w:val="28"/>
        </w:rPr>
        <w:t xml:space="preserve">муниципального района    </w:t>
      </w:r>
    </w:p>
    <w:p w14:paraId="5322FED1" w14:textId="77777777" w:rsidR="00DB4E6D" w:rsidRPr="00DB4E6D" w:rsidRDefault="00DB4E6D" w:rsidP="00DB4E6D">
      <w:pPr>
        <w:pStyle w:val="a7"/>
        <w:jc w:val="left"/>
        <w:rPr>
          <w:b w:val="0"/>
          <w:sz w:val="28"/>
          <w:szCs w:val="28"/>
        </w:rPr>
      </w:pPr>
      <w:r w:rsidRPr="00DB4E6D">
        <w:rPr>
          <w:b w:val="0"/>
          <w:sz w:val="28"/>
          <w:szCs w:val="28"/>
        </w:rPr>
        <w:t xml:space="preserve">Мелеузовский район </w:t>
      </w:r>
    </w:p>
    <w:p w14:paraId="00967417" w14:textId="77777777" w:rsidR="00DB4E6D" w:rsidRPr="00DB4E6D" w:rsidRDefault="00DB4E6D" w:rsidP="00DB4E6D">
      <w:pPr>
        <w:pStyle w:val="a7"/>
        <w:jc w:val="left"/>
        <w:rPr>
          <w:b w:val="0"/>
          <w:sz w:val="28"/>
          <w:szCs w:val="28"/>
        </w:rPr>
      </w:pPr>
      <w:r w:rsidRPr="00DB4E6D">
        <w:rPr>
          <w:b w:val="0"/>
          <w:sz w:val="28"/>
          <w:szCs w:val="28"/>
        </w:rPr>
        <w:t xml:space="preserve">Республики Башкортостан               </w:t>
      </w:r>
      <w:r w:rsidRPr="00DB4E6D">
        <w:rPr>
          <w:b w:val="0"/>
          <w:sz w:val="28"/>
          <w:szCs w:val="28"/>
        </w:rPr>
        <w:tab/>
      </w:r>
      <w:r w:rsidRPr="00DB4E6D">
        <w:rPr>
          <w:b w:val="0"/>
          <w:sz w:val="28"/>
          <w:szCs w:val="28"/>
        </w:rPr>
        <w:tab/>
        <w:t xml:space="preserve">                              К.Р. Сагитов</w:t>
      </w:r>
    </w:p>
    <w:p w14:paraId="0BFB40C3" w14:textId="1B325AC5" w:rsidR="00CA4E79" w:rsidRPr="00395093" w:rsidRDefault="00CA4E79" w:rsidP="00DB4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CA4E79" w:rsidRPr="00395093" w:rsidSect="00314A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2998B2" w14:textId="77777777" w:rsidR="00654E01" w:rsidRDefault="00654E01" w:rsidP="008267EC">
      <w:pPr>
        <w:spacing w:after="0" w:line="240" w:lineRule="auto"/>
      </w:pPr>
      <w:r>
        <w:separator/>
      </w:r>
    </w:p>
  </w:endnote>
  <w:endnote w:type="continuationSeparator" w:id="0">
    <w:p w14:paraId="0A8A9228" w14:textId="77777777" w:rsidR="00654E01" w:rsidRDefault="00654E01" w:rsidP="00826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4B0FF" w14:textId="77777777" w:rsidR="008267EC" w:rsidRDefault="008267E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562669" w14:textId="77777777" w:rsidR="008267EC" w:rsidRDefault="008267E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F7A85" w14:textId="77777777" w:rsidR="008267EC" w:rsidRDefault="008267E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DDAAD" w14:textId="77777777" w:rsidR="00654E01" w:rsidRDefault="00654E01" w:rsidP="008267EC">
      <w:pPr>
        <w:spacing w:after="0" w:line="240" w:lineRule="auto"/>
      </w:pPr>
      <w:r>
        <w:separator/>
      </w:r>
    </w:p>
  </w:footnote>
  <w:footnote w:type="continuationSeparator" w:id="0">
    <w:p w14:paraId="11407425" w14:textId="77777777" w:rsidR="00654E01" w:rsidRDefault="00654E01" w:rsidP="00826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E25FA" w14:textId="77777777" w:rsidR="008267EC" w:rsidRDefault="008267E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1155874"/>
      <w:docPartObj>
        <w:docPartGallery w:val="Page Numbers (Top of Page)"/>
        <w:docPartUnique/>
      </w:docPartObj>
    </w:sdtPr>
    <w:sdtEndPr/>
    <w:sdtContent>
      <w:p w14:paraId="18546EAE" w14:textId="3E93F5E8" w:rsidR="008267EC" w:rsidRDefault="008267E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A3E550" w14:textId="77777777" w:rsidR="008267EC" w:rsidRDefault="008267E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8E7C09" w14:textId="77777777" w:rsidR="008267EC" w:rsidRDefault="008267E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C5"/>
    <w:rsid w:val="00013295"/>
    <w:rsid w:val="00033DD8"/>
    <w:rsid w:val="0006043E"/>
    <w:rsid w:val="0006466E"/>
    <w:rsid w:val="00076094"/>
    <w:rsid w:val="000B33C6"/>
    <w:rsid w:val="000E0B13"/>
    <w:rsid w:val="001020FB"/>
    <w:rsid w:val="001049E9"/>
    <w:rsid w:val="00154E99"/>
    <w:rsid w:val="001A74E1"/>
    <w:rsid w:val="001C694B"/>
    <w:rsid w:val="001F635B"/>
    <w:rsid w:val="0021031B"/>
    <w:rsid w:val="00210908"/>
    <w:rsid w:val="002177F7"/>
    <w:rsid w:val="00236716"/>
    <w:rsid w:val="00246963"/>
    <w:rsid w:val="00266B7A"/>
    <w:rsid w:val="002E6511"/>
    <w:rsid w:val="002F5C13"/>
    <w:rsid w:val="00314A29"/>
    <w:rsid w:val="0032228D"/>
    <w:rsid w:val="00395093"/>
    <w:rsid w:val="003950E1"/>
    <w:rsid w:val="003F53BD"/>
    <w:rsid w:val="00430BCF"/>
    <w:rsid w:val="00432BA6"/>
    <w:rsid w:val="004731E1"/>
    <w:rsid w:val="004802F8"/>
    <w:rsid w:val="00486E45"/>
    <w:rsid w:val="00495132"/>
    <w:rsid w:val="004B06D8"/>
    <w:rsid w:val="004C4BC5"/>
    <w:rsid w:val="00556867"/>
    <w:rsid w:val="00587AFA"/>
    <w:rsid w:val="0059326E"/>
    <w:rsid w:val="005B2744"/>
    <w:rsid w:val="005D3A77"/>
    <w:rsid w:val="005D7E4A"/>
    <w:rsid w:val="005F54CD"/>
    <w:rsid w:val="00602E80"/>
    <w:rsid w:val="00654E01"/>
    <w:rsid w:val="00680904"/>
    <w:rsid w:val="006C0DD9"/>
    <w:rsid w:val="006F4C61"/>
    <w:rsid w:val="00705660"/>
    <w:rsid w:val="0072365E"/>
    <w:rsid w:val="00734900"/>
    <w:rsid w:val="0073511B"/>
    <w:rsid w:val="00743D71"/>
    <w:rsid w:val="007F61A5"/>
    <w:rsid w:val="008267EC"/>
    <w:rsid w:val="00857327"/>
    <w:rsid w:val="00872EA9"/>
    <w:rsid w:val="008951C2"/>
    <w:rsid w:val="008B5ED2"/>
    <w:rsid w:val="008E3B6B"/>
    <w:rsid w:val="00920ED6"/>
    <w:rsid w:val="009210C5"/>
    <w:rsid w:val="00934420"/>
    <w:rsid w:val="009D30AA"/>
    <w:rsid w:val="009E0A89"/>
    <w:rsid w:val="00A35794"/>
    <w:rsid w:val="00A70ECA"/>
    <w:rsid w:val="00A932BA"/>
    <w:rsid w:val="00AA32FD"/>
    <w:rsid w:val="00AC13CC"/>
    <w:rsid w:val="00AD72C9"/>
    <w:rsid w:val="00B06D6A"/>
    <w:rsid w:val="00B20838"/>
    <w:rsid w:val="00B3449B"/>
    <w:rsid w:val="00B67DA5"/>
    <w:rsid w:val="00BB0F94"/>
    <w:rsid w:val="00BD648D"/>
    <w:rsid w:val="00BF43FD"/>
    <w:rsid w:val="00C46B31"/>
    <w:rsid w:val="00CA4E79"/>
    <w:rsid w:val="00D001B1"/>
    <w:rsid w:val="00D127C3"/>
    <w:rsid w:val="00D33051"/>
    <w:rsid w:val="00D43F18"/>
    <w:rsid w:val="00D5611F"/>
    <w:rsid w:val="00D632FA"/>
    <w:rsid w:val="00DB2F11"/>
    <w:rsid w:val="00DB4E6D"/>
    <w:rsid w:val="00E15474"/>
    <w:rsid w:val="00EB06F6"/>
    <w:rsid w:val="00EF5C97"/>
    <w:rsid w:val="00F132B2"/>
    <w:rsid w:val="00F1365C"/>
    <w:rsid w:val="00F15D68"/>
    <w:rsid w:val="00F208C1"/>
    <w:rsid w:val="00F42B82"/>
    <w:rsid w:val="00FA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A363"/>
  <w15:chartTrackingRefBased/>
  <w15:docId w15:val="{700C0E02-DDB8-4A49-97FF-5D7D24D98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6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67EC"/>
  </w:style>
  <w:style w:type="paragraph" w:styleId="a5">
    <w:name w:val="footer"/>
    <w:basedOn w:val="a"/>
    <w:link w:val="a6"/>
    <w:uiPriority w:val="99"/>
    <w:unhideWhenUsed/>
    <w:rsid w:val="00826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67EC"/>
  </w:style>
  <w:style w:type="paragraph" w:customStyle="1" w:styleId="ConsPlusNormal">
    <w:name w:val="ConsPlusNormal"/>
    <w:rsid w:val="00B3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3"/>
    <w:basedOn w:val="a"/>
    <w:link w:val="30"/>
    <w:rsid w:val="00DB4E6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DB4E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DB4E6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B4E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basedOn w:val="a"/>
    <w:next w:val="a8"/>
    <w:qFormat/>
    <w:rsid w:val="00DB4E6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DB4E6D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B4E6D"/>
    <w:pPr>
      <w:widowControl w:val="0"/>
      <w:shd w:val="clear" w:color="auto" w:fill="FFFFFF"/>
      <w:spacing w:before="300" w:after="300" w:line="322" w:lineRule="exact"/>
      <w:jc w:val="both"/>
    </w:pPr>
    <w:rPr>
      <w:sz w:val="28"/>
      <w:szCs w:val="28"/>
    </w:rPr>
  </w:style>
  <w:style w:type="paragraph" w:styleId="a8">
    <w:name w:val="Title"/>
    <w:basedOn w:val="a"/>
    <w:next w:val="a"/>
    <w:link w:val="a9"/>
    <w:uiPriority w:val="10"/>
    <w:qFormat/>
    <w:rsid w:val="00DB4E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DB4E6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54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Documents\NetSpeak\&#1040;&#1075;&#1079;&#1072;&#1084;&#1086;&#1074;&#1072;%20&#1047;&#1077;&#1084;&#1092;&#1080;&#1088;&#1072;\&#1048;&#1079;&#1084;&#1077;&#1085;&#1077;&#1085;&#1080;&#1103;%20&#1048;&#1057;&#1055;&#1056;%20&#1074;%20&#1056;&#1045;&#1064;&#1045;&#1053;&#1048;&#1045;%20&#1086;%20&#1041;&#1070;&#1044;&#1046;&#1045;&#1058;&#1045;.docx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2026-04-03T11:33:00Z</cp:lastPrinted>
  <dcterms:created xsi:type="dcterms:W3CDTF">2026-03-27T06:44:00Z</dcterms:created>
  <dcterms:modified xsi:type="dcterms:W3CDTF">2026-07-10T12:43:00Z</dcterms:modified>
</cp:coreProperties>
</file>