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61C9" w14:textId="46394F76" w:rsidR="003F28E4" w:rsidRPr="00366720" w:rsidRDefault="00366720" w:rsidP="00366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2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54EFD">
        <w:rPr>
          <w:rFonts w:ascii="Times New Roman" w:hAnsi="Times New Roman" w:cs="Times New Roman"/>
          <w:b/>
          <w:sz w:val="28"/>
          <w:szCs w:val="28"/>
        </w:rPr>
        <w:t xml:space="preserve">формах и механизмах общественного участия в бюджетном процессе муниципального района </w:t>
      </w:r>
      <w:proofErr w:type="spellStart"/>
      <w:r w:rsidR="00554EFD">
        <w:rPr>
          <w:rFonts w:ascii="Times New Roman" w:hAnsi="Times New Roman" w:cs="Times New Roman"/>
          <w:b/>
          <w:sz w:val="28"/>
          <w:szCs w:val="28"/>
        </w:rPr>
        <w:t>Мелеузовский</w:t>
      </w:r>
      <w:proofErr w:type="spellEnd"/>
      <w:r w:rsidR="00554EF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14:paraId="6CA74238" w14:textId="1FAA4B25" w:rsidR="00366720" w:rsidRDefault="00366720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26196" w14:textId="3F1666C6" w:rsidR="00F76091" w:rsidRP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Публичные слушания.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66D15C" w14:textId="6006D04F" w:rsidR="00554EFD" w:rsidRPr="00F76091" w:rsidRDefault="00554EFD" w:rsidP="00F760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год проводятся публичные слушания:</w:t>
      </w:r>
    </w:p>
    <w:p w14:paraId="08A5E299" w14:textId="10F9BB82" w:rsidR="00554EFD" w:rsidRDefault="00554EFD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проекту решения о бюджете на очередной финансовый год и плановый период;</w:t>
      </w:r>
    </w:p>
    <w:p w14:paraId="631185C8" w14:textId="59B2DEEB" w:rsidR="00554EFD" w:rsidRDefault="00D6222C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5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об утверждении отчета об исполнении бюджета за отчетный финансовый год.</w:t>
      </w:r>
    </w:p>
    <w:p w14:paraId="277956BF" w14:textId="2EAAEB92" w:rsidR="00E55712" w:rsidRDefault="00D6222C" w:rsidP="00B67176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не только присутствовать на публичных слушаниях и задавать вопросы, но и присылать письменные вопросы на сайт Совета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D3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</w:t>
      </w:r>
      <w:r w:rsidR="002934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307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проведения публичных слушаний публикуются на сайте Совета</w:t>
      </w:r>
      <w:r w:rsidR="00997A89" w:rsidRP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99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5B4431" w:rsidRPr="005B4431">
        <w:t xml:space="preserve"> </w:t>
      </w:r>
    </w:p>
    <w:p w14:paraId="6E1BFB62" w14:textId="77777777" w:rsidR="00E55712" w:rsidRDefault="00E55712" w:rsidP="00B67176">
      <w:pPr>
        <w:spacing w:after="0" w:line="240" w:lineRule="auto"/>
        <w:ind w:firstLine="720"/>
        <w:jc w:val="both"/>
      </w:pPr>
    </w:p>
    <w:p w14:paraId="275CD2FE" w14:textId="031DF0C8" w:rsidR="00E55712" w:rsidRPr="00F06315" w:rsidRDefault="00CE590D" w:rsidP="00E5571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hyperlink r:id="rId5" w:history="1">
        <w:r w:rsidR="00E55712" w:rsidRPr="00F06315">
          <w:rPr>
            <w:rStyle w:val="a7"/>
            <w:rFonts w:eastAsia="Times New Roman" w:cstheme="minorHAnsi"/>
            <w:lang w:eastAsia="ru-RU"/>
          </w:rPr>
          <w:t>https://meleuz.bashkortostan.ru/documents/active/481579/</w:t>
        </w:r>
      </w:hyperlink>
      <w:r w:rsidR="005B4431" w:rsidRPr="00F06315">
        <w:rPr>
          <w:rFonts w:eastAsia="Times New Roman" w:cstheme="minorHAnsi"/>
          <w:lang w:eastAsia="ru-RU"/>
        </w:rPr>
        <w:t xml:space="preserve">  </w:t>
      </w:r>
    </w:p>
    <w:p w14:paraId="040208EC" w14:textId="5AF29577" w:rsidR="00E55712" w:rsidRPr="00F06315" w:rsidRDefault="005B4431" w:rsidP="00B67176">
      <w:pPr>
        <w:spacing w:after="0" w:line="240" w:lineRule="auto"/>
        <w:ind w:firstLine="720"/>
        <w:jc w:val="both"/>
        <w:rPr>
          <w:rFonts w:eastAsia="Times New Roman" w:cstheme="minorHAnsi"/>
          <w:lang w:eastAsia="ru-RU"/>
        </w:rPr>
      </w:pPr>
      <w:r w:rsidRPr="00F06315">
        <w:rPr>
          <w:rFonts w:eastAsia="Times New Roman" w:cstheme="minorHAnsi"/>
          <w:lang w:eastAsia="ru-RU"/>
        </w:rPr>
        <w:t xml:space="preserve"> </w:t>
      </w:r>
    </w:p>
    <w:p w14:paraId="3E1EB9D6" w14:textId="15B4FA4A" w:rsidR="00D6222C" w:rsidRPr="00F06315" w:rsidRDefault="00CE590D" w:rsidP="00E55712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hyperlink r:id="rId6" w:history="1">
        <w:r w:rsidR="00E55712" w:rsidRPr="00F06315">
          <w:rPr>
            <w:rStyle w:val="a7"/>
            <w:rFonts w:eastAsia="Times New Roman" w:cstheme="minorHAnsi"/>
            <w:lang w:eastAsia="ru-RU"/>
          </w:rPr>
          <w:t>https://meleuz.bashkortostan.ru/documents/active/382293/</w:t>
        </w:r>
      </w:hyperlink>
    </w:p>
    <w:p w14:paraId="4130A0EA" w14:textId="77777777" w:rsidR="005B4431" w:rsidRDefault="005B4431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798AA" w14:textId="3C288C1F" w:rsidR="00F76091" w:rsidRP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Ревизионная комиссия.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5F1A7A" w14:textId="77777777" w:rsidR="00E55712" w:rsidRDefault="00F76091" w:rsidP="005B4431">
      <w:pPr>
        <w:jc w:val="both"/>
        <w:rPr>
          <w:rFonts w:ascii="Calibri" w:hAnsi="Calibri" w:cs="Calibri"/>
          <w:color w:val="0000FF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общественных началах работает Ревизионная комиссия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которая проводит независимую экспертизу проекта решения о бюджете на очередной финансовый год и плановый период и проекта решения об утверждении отчета об исполнении бюджета за отчетный финансовый год. Заключение Ревизионной комиссии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размещается на сайте Финансового управления администрации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  <w:r w:rsidR="005B4431" w:rsidRPr="005B4431">
        <w:rPr>
          <w:rFonts w:ascii="Calibri" w:hAnsi="Calibri" w:cs="Calibri"/>
          <w:color w:val="0000FF"/>
          <w:u w:val="single"/>
        </w:rPr>
        <w:t xml:space="preserve"> </w:t>
      </w:r>
    </w:p>
    <w:p w14:paraId="11ABAB96" w14:textId="2F7BB275" w:rsidR="00D6222C" w:rsidRDefault="00742E3F" w:rsidP="005B4431">
      <w:pPr>
        <w:jc w:val="both"/>
      </w:pPr>
      <w:hyperlink r:id="rId7" w:history="1">
        <w:r w:rsidRPr="00A63832">
          <w:rPr>
            <w:rStyle w:val="a7"/>
          </w:rPr>
          <w:t>http://finance.admmeleuz.ru/index.php?option=com_content&amp;view=article&amp;id=13277:informatsiya-o-provedennykh-orga</w:t>
        </w:r>
        <w:bookmarkStart w:id="0" w:name="_GoBack"/>
        <w:bookmarkEnd w:id="0"/>
        <w:r w:rsidRPr="00A63832">
          <w:rPr>
            <w:rStyle w:val="a7"/>
          </w:rPr>
          <w:t>n</w:t>
        </w:r>
        <w:r w:rsidRPr="00A63832">
          <w:rPr>
            <w:rStyle w:val="a7"/>
          </w:rPr>
          <w:t>om-vneshnego-munitsipalnogo-finansovogo-kontrolya-meropriyatiyakh-2023-god&amp;catid=911&amp;Itemid=108</w:t>
        </w:r>
      </w:hyperlink>
    </w:p>
    <w:p w14:paraId="420D58AF" w14:textId="1510169E" w:rsidR="00F76091" w:rsidRPr="00F76091" w:rsidRDefault="00D6222C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Бюджет для граждан. </w:t>
      </w:r>
    </w:p>
    <w:p w14:paraId="16C9B603" w14:textId="019A192A" w:rsidR="00FD1901" w:rsidRDefault="00F76091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Финансового управления администрации муниципального района </w:t>
      </w:r>
      <w:proofErr w:type="spellStart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="0029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бюджет для граждан, разработанный к проекту решения о бюджете на очередной финансовый год и плановый период</w:t>
      </w:r>
      <w:r w:rsidR="002934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22C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 для граждан, разработанный к проекту решения об утверждении отчета об исполнении бюджета за отчетный финансовый год. </w:t>
      </w:r>
    </w:p>
    <w:p w14:paraId="0FC3FFCE" w14:textId="1D5956F1" w:rsidR="005B4431" w:rsidRPr="00F06315" w:rsidRDefault="00CE590D" w:rsidP="00F76091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hyperlink r:id="rId8" w:history="1">
        <w:r w:rsidR="005B4431" w:rsidRPr="00F06315">
          <w:rPr>
            <w:rStyle w:val="a7"/>
            <w:rFonts w:eastAsia="Times New Roman" w:cstheme="minorHAnsi"/>
            <w:lang w:eastAsia="ru-RU"/>
          </w:rPr>
          <w:t>http://finance.admmeleuz.ru/index.php?option=com_content&amp;view=article&amp;id=13300:byudzhet-dlya-grazhdan-razrabotannyj-k-resheniyu-soveta-munitsipalnogo-rajona-meleuzovskij-rajon-respubliki-bashkortostan-ob-utverzhdenii-otcheta-ob-ispolnenii-byudzheta-munitsipalnogo-rajona-meleuzovskij-rajon-respubliki-bashkortostan-za-2022-god&amp;catid=601&amp;Itemid=135</w:t>
        </w:r>
      </w:hyperlink>
    </w:p>
    <w:p w14:paraId="07692F8D" w14:textId="77777777" w:rsidR="00E55712" w:rsidRDefault="00E55712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158D2" w14:textId="77777777" w:rsidR="00E55712" w:rsidRPr="00E55712" w:rsidRDefault="00CE590D" w:rsidP="00E55712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  <w:hyperlink r:id="rId9" w:history="1">
        <w:r w:rsidR="00E55712" w:rsidRPr="00E55712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https://docs.yandex.ru/docs/view?url=ya-disk-public%3A%2F%2FjwrkgdoFReEHdQGTenf00hHCapWGGaBlmWSI%2B%2FbdqkCHB8ZTNfEFqfl%2B1mKcuRwEq</w:t>
        </w:r>
        <w:r w:rsidR="00E55712" w:rsidRPr="00E55712">
          <w:rPr>
            <w:rFonts w:ascii="Calibri" w:eastAsia="Times New Roman" w:hAnsi="Calibri" w:cs="Calibri"/>
            <w:color w:val="0000FF"/>
            <w:u w:val="single"/>
            <w:lang w:eastAsia="ru-RU"/>
          </w:rPr>
          <w:lastRenderedPageBreak/>
          <w:t>%2FJ6bpmRyOJonT3VoXnDag%3D%3D&amp;name=%D0%BA%20%D1%80%D0%B5%D1%88%D0%B5%D0%BD%D0%B8%D1%8E%20%D0%BE%20%D0%B1%D1%8E%D0%B4%D0%B6%D0%B5%D1%82%D0%B5%20%D0%BD%D0%B0%202022%20%D0%B3%D0%BE%D0%B4%20.pptx&amp;nosw=1</w:t>
        </w:r>
      </w:hyperlink>
    </w:p>
    <w:p w14:paraId="1C4CF455" w14:textId="77777777" w:rsidR="005B4431" w:rsidRPr="00F76091" w:rsidRDefault="005B4431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17236" w14:textId="11D0D9D0" w:rsidR="00D6222C" w:rsidRDefault="00D6222C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1901" w:rsidRPr="00D6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</w:t>
      </w:r>
      <w:r w:rsidR="00FD1901" w:rsidRPr="00D6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конкурсные проекты, разработанные к республика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и федеральному </w:t>
      </w:r>
      <w:r w:rsidR="00FD1901"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D1901"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 представлению бюджета для граждан</w:t>
      </w:r>
      <w:r w:rsid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40C67A" w14:textId="77777777" w:rsidR="00F06315" w:rsidRDefault="00F06315" w:rsidP="00B67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E2BBE" w14:textId="140AEC7F" w:rsidR="00F06315" w:rsidRDefault="00CE590D" w:rsidP="00F06315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  <w:hyperlink r:id="rId10" w:history="1">
        <w:r w:rsidR="00F06315" w:rsidRPr="00F06315">
          <w:rPr>
            <w:rFonts w:ascii="Calibri" w:eastAsia="Times New Roman" w:hAnsi="Calibri" w:cs="Calibri"/>
            <w:color w:val="0000FF"/>
            <w:u w:val="single"/>
            <w:lang w:eastAsia="ru-RU"/>
          </w:rPr>
          <w:t>http://finance.admmeleuz.ru/index.php?option=com_content&amp;view=category&amp;id=601&amp;Itemid=135</w:t>
        </w:r>
      </w:hyperlink>
    </w:p>
    <w:p w14:paraId="021F8421" w14:textId="77777777" w:rsidR="00F06315" w:rsidRPr="00F06315" w:rsidRDefault="00F06315" w:rsidP="00F06315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</w:p>
    <w:p w14:paraId="70A805EB" w14:textId="78F8037A" w:rsidR="00F76091" w:rsidRPr="00F76091" w:rsidRDefault="00FD1901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Информационная панель (</w:t>
      </w:r>
      <w:proofErr w:type="spellStart"/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дашборд</w:t>
      </w:r>
      <w:proofErr w:type="spellEnd"/>
      <w:r w:rsidRPr="00F760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для граждан</w:t>
      </w:r>
      <w:r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4EB885" w14:textId="0B19330F" w:rsidR="00FD1901" w:rsidRDefault="00F76091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Финансового управления администрации муниципального района </w:t>
      </w:r>
      <w:proofErr w:type="spellStart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Мелеузовский</w:t>
      </w:r>
      <w:proofErr w:type="spellEnd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разработана информационная панель (</w:t>
      </w:r>
      <w:proofErr w:type="spellStart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граждан, периодически обновляемая и акту</w:t>
      </w:r>
      <w:r w:rsidR="00293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1901" w:rsidRPr="00F760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лизируемая.</w:t>
      </w:r>
    </w:p>
    <w:p w14:paraId="60C86ADD" w14:textId="77777777" w:rsidR="00F06315" w:rsidRDefault="00F06315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A46C2" w14:textId="77777777" w:rsidR="00F06315" w:rsidRPr="00F06315" w:rsidRDefault="00CE590D" w:rsidP="00F06315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ru-RU"/>
        </w:rPr>
      </w:pPr>
      <w:hyperlink r:id="rId11" w:history="1">
        <w:r w:rsidR="00F06315" w:rsidRPr="00F06315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https://app.powerbi.com/view?r=eyJrIjoiNzQ4ODc1YjctYTFjYy00MTNjLTk4OTEtNjczNWUzNGIzNGEyIiwidCI6IjQ3NzRjMDZhLWNlNjktNDZhMi05N2Q0LWViNjBhZjJkZmZmZSIsImMiOjl9&amp;pageName=ReportSection6adfdc2a8d5b756fa366</w:t>
        </w:r>
      </w:hyperlink>
    </w:p>
    <w:p w14:paraId="2C7D05DF" w14:textId="77777777" w:rsidR="00E55712" w:rsidRPr="00F76091" w:rsidRDefault="00E55712" w:rsidP="00F76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CDA2EF8" w14:textId="6EE48875" w:rsidR="00F76091" w:rsidRPr="00784504" w:rsidRDefault="00FD1901" w:rsidP="00F7609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91">
        <w:rPr>
          <w:rFonts w:ascii="Times New Roman" w:hAnsi="Times New Roman" w:cs="Times New Roman"/>
          <w:b/>
          <w:bCs/>
          <w:sz w:val="28"/>
          <w:szCs w:val="28"/>
          <w:u w:val="single"/>
        </w:rPr>
        <w:t>Инициативное бюджетирование</w:t>
      </w:r>
      <w:r w:rsidRPr="00784504">
        <w:rPr>
          <w:rFonts w:ascii="Times New Roman" w:hAnsi="Times New Roman" w:cs="Times New Roman"/>
          <w:sz w:val="28"/>
          <w:szCs w:val="28"/>
        </w:rPr>
        <w:t xml:space="preserve">. </w:t>
      </w:r>
      <w:r w:rsidR="00784504" w:rsidRPr="00784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45541" w14:textId="66D7C1D3" w:rsidR="00C157D3" w:rsidRPr="00F76091" w:rsidRDefault="00F76091" w:rsidP="00F7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901" w:rsidRPr="00F76091">
        <w:rPr>
          <w:rFonts w:ascii="Times New Roman" w:hAnsi="Times New Roman" w:cs="Times New Roman"/>
          <w:sz w:val="28"/>
          <w:szCs w:val="28"/>
        </w:rPr>
        <w:t xml:space="preserve">С 2016 года на территории </w:t>
      </w:r>
      <w:proofErr w:type="spellStart"/>
      <w:r w:rsidR="00FD1901" w:rsidRPr="00F76091">
        <w:rPr>
          <w:rFonts w:ascii="Times New Roman" w:hAnsi="Times New Roman" w:cs="Times New Roman"/>
          <w:sz w:val="28"/>
          <w:szCs w:val="28"/>
        </w:rPr>
        <w:t>Мелеузовского</w:t>
      </w:r>
      <w:proofErr w:type="spellEnd"/>
      <w:r w:rsidR="00FD1901" w:rsidRPr="00F76091">
        <w:rPr>
          <w:rFonts w:ascii="Times New Roman" w:hAnsi="Times New Roman" w:cs="Times New Roman"/>
          <w:sz w:val="28"/>
          <w:szCs w:val="28"/>
        </w:rPr>
        <w:t xml:space="preserve"> района активно реализуется </w:t>
      </w:r>
      <w:r w:rsidR="00AC4953" w:rsidRPr="00F76091">
        <w:rPr>
          <w:rFonts w:ascii="Times New Roman" w:hAnsi="Times New Roman" w:cs="Times New Roman"/>
          <w:sz w:val="28"/>
          <w:szCs w:val="28"/>
        </w:rPr>
        <w:t>Программ</w:t>
      </w:r>
      <w:r w:rsidR="00FD1901" w:rsidRPr="00F76091">
        <w:rPr>
          <w:rFonts w:ascii="Times New Roman" w:hAnsi="Times New Roman" w:cs="Times New Roman"/>
          <w:sz w:val="28"/>
          <w:szCs w:val="28"/>
        </w:rPr>
        <w:t>а</w:t>
      </w:r>
      <w:r w:rsidR="00AC4953" w:rsidRPr="00F76091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</w:t>
      </w:r>
      <w:r w:rsidR="00C157D3" w:rsidRPr="00F76091">
        <w:rPr>
          <w:rFonts w:ascii="Times New Roman" w:hAnsi="Times New Roman" w:cs="Times New Roman"/>
          <w:sz w:val="28"/>
          <w:szCs w:val="28"/>
        </w:rPr>
        <w:t xml:space="preserve"> </w:t>
      </w:r>
      <w:r w:rsidR="007E23A8" w:rsidRPr="00F76091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="007E23A8" w:rsidRPr="00F76091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7E23A8" w:rsidRPr="00F760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4953" w:rsidRPr="00F76091">
        <w:rPr>
          <w:rFonts w:ascii="Times New Roman" w:hAnsi="Times New Roman" w:cs="Times New Roman"/>
          <w:sz w:val="28"/>
          <w:szCs w:val="28"/>
        </w:rPr>
        <w:t xml:space="preserve">. </w:t>
      </w:r>
      <w:r w:rsidR="00C157D3" w:rsidRPr="00F76091">
        <w:rPr>
          <w:rFonts w:ascii="Times New Roman" w:hAnsi="Times New Roman" w:cs="Times New Roman"/>
          <w:sz w:val="28"/>
          <w:szCs w:val="28"/>
        </w:rPr>
        <w:t xml:space="preserve">За </w:t>
      </w:r>
      <w:r w:rsidR="004D0009" w:rsidRPr="00F76091">
        <w:rPr>
          <w:rFonts w:ascii="Times New Roman" w:hAnsi="Times New Roman" w:cs="Times New Roman"/>
          <w:sz w:val="28"/>
          <w:szCs w:val="28"/>
        </w:rPr>
        <w:t>семь</w:t>
      </w:r>
      <w:r w:rsidR="00101DFA" w:rsidRPr="00F76091">
        <w:rPr>
          <w:rFonts w:ascii="Times New Roman" w:hAnsi="Times New Roman" w:cs="Times New Roman"/>
          <w:sz w:val="28"/>
          <w:szCs w:val="28"/>
        </w:rPr>
        <w:t xml:space="preserve"> лет</w:t>
      </w:r>
      <w:r w:rsidR="007E23A8" w:rsidRPr="00F76091">
        <w:rPr>
          <w:rFonts w:ascii="Times New Roman" w:hAnsi="Times New Roman" w:cs="Times New Roman"/>
          <w:sz w:val="28"/>
          <w:szCs w:val="28"/>
        </w:rPr>
        <w:t xml:space="preserve"> (</w:t>
      </w:r>
      <w:r w:rsidR="00C157D3" w:rsidRPr="00F76091">
        <w:rPr>
          <w:rFonts w:ascii="Times New Roman" w:hAnsi="Times New Roman" w:cs="Times New Roman"/>
          <w:sz w:val="28"/>
          <w:szCs w:val="28"/>
        </w:rPr>
        <w:t>2016</w:t>
      </w:r>
      <w:r w:rsidR="007E23A8" w:rsidRPr="00F76091">
        <w:rPr>
          <w:rFonts w:ascii="Times New Roman" w:hAnsi="Times New Roman" w:cs="Times New Roman"/>
          <w:sz w:val="28"/>
          <w:szCs w:val="28"/>
        </w:rPr>
        <w:t xml:space="preserve"> </w:t>
      </w:r>
      <w:r w:rsidR="00C157D3" w:rsidRPr="00F76091">
        <w:rPr>
          <w:rFonts w:ascii="Times New Roman" w:hAnsi="Times New Roman" w:cs="Times New Roman"/>
          <w:sz w:val="28"/>
          <w:szCs w:val="28"/>
        </w:rPr>
        <w:t>-</w:t>
      </w:r>
      <w:r w:rsidR="007E23A8" w:rsidRPr="00F76091">
        <w:rPr>
          <w:rFonts w:ascii="Times New Roman" w:hAnsi="Times New Roman" w:cs="Times New Roman"/>
          <w:sz w:val="28"/>
          <w:szCs w:val="28"/>
        </w:rPr>
        <w:t xml:space="preserve"> </w:t>
      </w:r>
      <w:r w:rsidR="00C157D3" w:rsidRPr="00F76091">
        <w:rPr>
          <w:rFonts w:ascii="Times New Roman" w:hAnsi="Times New Roman" w:cs="Times New Roman"/>
          <w:sz w:val="28"/>
          <w:szCs w:val="28"/>
        </w:rPr>
        <w:t>20</w:t>
      </w:r>
      <w:r w:rsidR="00101DFA" w:rsidRPr="00F76091">
        <w:rPr>
          <w:rFonts w:ascii="Times New Roman" w:hAnsi="Times New Roman" w:cs="Times New Roman"/>
          <w:sz w:val="28"/>
          <w:szCs w:val="28"/>
        </w:rPr>
        <w:t>2</w:t>
      </w:r>
      <w:r w:rsidR="004D0009" w:rsidRPr="00F76091">
        <w:rPr>
          <w:rFonts w:ascii="Times New Roman" w:hAnsi="Times New Roman" w:cs="Times New Roman"/>
          <w:sz w:val="28"/>
          <w:szCs w:val="28"/>
        </w:rPr>
        <w:t>2</w:t>
      </w:r>
      <w:r w:rsidR="00C157D3" w:rsidRPr="00F760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23A8" w:rsidRPr="00F76091">
        <w:rPr>
          <w:rFonts w:ascii="Times New Roman" w:hAnsi="Times New Roman" w:cs="Times New Roman"/>
          <w:sz w:val="28"/>
          <w:szCs w:val="28"/>
        </w:rPr>
        <w:t>)</w:t>
      </w:r>
      <w:r w:rsidR="00C157D3" w:rsidRPr="00F76091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4D0009" w:rsidRPr="00F76091">
        <w:rPr>
          <w:rFonts w:ascii="Times New Roman" w:hAnsi="Times New Roman" w:cs="Times New Roman"/>
          <w:sz w:val="28"/>
          <w:szCs w:val="28"/>
        </w:rPr>
        <w:t>8</w:t>
      </w:r>
      <w:r w:rsidR="007F645E" w:rsidRPr="00F76091">
        <w:rPr>
          <w:rFonts w:ascii="Times New Roman" w:hAnsi="Times New Roman" w:cs="Times New Roman"/>
          <w:sz w:val="28"/>
          <w:szCs w:val="28"/>
        </w:rPr>
        <w:t>3</w:t>
      </w:r>
      <w:r w:rsidR="00AC4953" w:rsidRPr="00F76091">
        <w:rPr>
          <w:rFonts w:ascii="Times New Roman" w:hAnsi="Times New Roman" w:cs="Times New Roman"/>
          <w:sz w:val="28"/>
          <w:szCs w:val="28"/>
        </w:rPr>
        <w:t xml:space="preserve"> </w:t>
      </w:r>
      <w:r w:rsidR="00616EA4" w:rsidRPr="00F76091">
        <w:rPr>
          <w:rFonts w:ascii="Times New Roman" w:hAnsi="Times New Roman" w:cs="Times New Roman"/>
          <w:sz w:val="28"/>
          <w:szCs w:val="28"/>
        </w:rPr>
        <w:t>проект</w:t>
      </w:r>
      <w:r w:rsidR="00101DFA" w:rsidRPr="00F76091">
        <w:rPr>
          <w:rFonts w:ascii="Times New Roman" w:hAnsi="Times New Roman" w:cs="Times New Roman"/>
          <w:sz w:val="28"/>
          <w:szCs w:val="28"/>
        </w:rPr>
        <w:t>а</w:t>
      </w:r>
      <w:r w:rsidR="00616EA4" w:rsidRPr="00F76091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инфраструктуры, основанных на местных инициативах</w:t>
      </w:r>
      <w:r w:rsidR="00293470">
        <w:rPr>
          <w:rFonts w:ascii="Times New Roman" w:hAnsi="Times New Roman" w:cs="Times New Roman"/>
          <w:sz w:val="28"/>
          <w:szCs w:val="28"/>
        </w:rPr>
        <w:t>,</w:t>
      </w:r>
      <w:r w:rsidR="00366720" w:rsidRPr="00F76091">
        <w:rPr>
          <w:rFonts w:ascii="Times New Roman" w:hAnsi="Times New Roman" w:cs="Times New Roman"/>
          <w:sz w:val="28"/>
          <w:szCs w:val="28"/>
        </w:rPr>
        <w:t xml:space="preserve"> о</w:t>
      </w:r>
      <w:r w:rsidR="00C157D3" w:rsidRPr="00F76091">
        <w:rPr>
          <w:rFonts w:ascii="Times New Roman" w:hAnsi="Times New Roman" w:cs="Times New Roman"/>
          <w:sz w:val="28"/>
          <w:szCs w:val="28"/>
        </w:rPr>
        <w:t>бщ</w:t>
      </w:r>
      <w:r w:rsidR="00366720" w:rsidRPr="00F76091">
        <w:rPr>
          <w:rFonts w:ascii="Times New Roman" w:hAnsi="Times New Roman" w:cs="Times New Roman"/>
          <w:sz w:val="28"/>
          <w:szCs w:val="28"/>
        </w:rPr>
        <w:t>ей</w:t>
      </w:r>
      <w:r w:rsidR="00C157D3" w:rsidRPr="00F76091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366720" w:rsidRPr="00F76091">
        <w:rPr>
          <w:rFonts w:ascii="Times New Roman" w:hAnsi="Times New Roman" w:cs="Times New Roman"/>
          <w:sz w:val="28"/>
          <w:szCs w:val="28"/>
        </w:rPr>
        <w:t>ю</w:t>
      </w:r>
      <w:r w:rsidR="00C157D3" w:rsidRPr="00F76091">
        <w:rPr>
          <w:rFonts w:ascii="Times New Roman" w:hAnsi="Times New Roman" w:cs="Times New Roman"/>
          <w:sz w:val="28"/>
          <w:szCs w:val="28"/>
        </w:rPr>
        <w:t xml:space="preserve"> </w:t>
      </w:r>
      <w:r w:rsidR="004D0009" w:rsidRPr="00F76091">
        <w:rPr>
          <w:rFonts w:ascii="Times New Roman" w:hAnsi="Times New Roman" w:cs="Times New Roman"/>
          <w:sz w:val="28"/>
          <w:szCs w:val="28"/>
        </w:rPr>
        <w:t>89,0</w:t>
      </w:r>
      <w:r w:rsidR="007E23A8" w:rsidRPr="00F76091">
        <w:rPr>
          <w:rFonts w:ascii="Times New Roman" w:hAnsi="Times New Roman" w:cs="Times New Roman"/>
          <w:sz w:val="28"/>
          <w:szCs w:val="28"/>
        </w:rPr>
        <w:t xml:space="preserve"> млн</w:t>
      </w:r>
      <w:r w:rsidR="00C157D3" w:rsidRPr="00F76091">
        <w:rPr>
          <w:rFonts w:ascii="Times New Roman" w:hAnsi="Times New Roman" w:cs="Times New Roman"/>
          <w:sz w:val="28"/>
          <w:szCs w:val="28"/>
        </w:rPr>
        <w:t>. рублей</w:t>
      </w:r>
      <w:r w:rsidR="00C157D3" w:rsidRPr="00915F54">
        <w:rPr>
          <w:rFonts w:ascii="Times New Roman" w:hAnsi="Times New Roman" w:cs="Times New Roman"/>
          <w:sz w:val="28"/>
          <w:szCs w:val="28"/>
        </w:rPr>
        <w:t>.</w:t>
      </w:r>
      <w:r w:rsidR="00915F54" w:rsidRPr="00915F54">
        <w:rPr>
          <w:rFonts w:ascii="Times New Roman" w:hAnsi="Times New Roman" w:cs="Times New Roman"/>
          <w:sz w:val="28"/>
          <w:szCs w:val="28"/>
        </w:rPr>
        <w:t xml:space="preserve"> За счет Программы поддержки местных инициатив решены самые насущные вопросы населения, такие как приобретение прицепов для пожаротушения, ремонт ограждений кладбищ, ремонт муниципальных учреждений образования и культуры, приобретение и установка детских спортивных площадок, ремонт и восстановление дорожного полотна и др.</w:t>
      </w:r>
    </w:p>
    <w:p w14:paraId="0C686A41" w14:textId="533F3B94" w:rsidR="00FD1901" w:rsidRDefault="00624E24" w:rsidP="0036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901">
        <w:rPr>
          <w:rFonts w:ascii="Times New Roman" w:hAnsi="Times New Roman" w:cs="Times New Roman"/>
          <w:sz w:val="28"/>
          <w:szCs w:val="28"/>
        </w:rPr>
        <w:t>С 2021 года на территории района действует проект муниципального инициативного бюджетирования «Наше село».</w:t>
      </w:r>
      <w:r w:rsidR="00293470">
        <w:rPr>
          <w:rFonts w:ascii="Times New Roman" w:hAnsi="Times New Roman" w:cs="Times New Roman"/>
          <w:sz w:val="28"/>
          <w:szCs w:val="28"/>
        </w:rPr>
        <w:t xml:space="preserve"> За два года (2021-2022 годы) реализовано 12 проектов общей стоимостью 4,4 млн. рублей, с привлечением средств физических и юридических лиц.</w:t>
      </w:r>
      <w:r w:rsidR="00647313">
        <w:rPr>
          <w:rFonts w:ascii="Times New Roman" w:hAnsi="Times New Roman" w:cs="Times New Roman"/>
          <w:sz w:val="28"/>
          <w:szCs w:val="28"/>
        </w:rPr>
        <w:t xml:space="preserve"> За счет данного проекта решены такие вопросы, как благоустройство памятников воинам Великой Отечественной войны 1941-1945 гг., ремонт ограждений кладбищ, приобретение и установка детских игровых площадок, приобретение прицепов и подвесного оборудования для трактора и др.</w:t>
      </w:r>
    </w:p>
    <w:p w14:paraId="0020C42E" w14:textId="60151E8B" w:rsidR="00FD1901" w:rsidRDefault="00FD1901" w:rsidP="00FD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Впервые в 2022 году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учреждения (Гимназия № 3 и Лицей № 6) участвовали в программе «Школьное инициативное бюджетирование». Эта программа аналогична Программе поддержки местных инициатив, отличие состоит в том, что проекты инициированы школьниками старше 14 лет и отобраны на общешкольном голосовании. Цель данной программы – развитие финансовой грамотности и вовлечение детей со школьного возраста в бюджетный процесс. За счет средств бюджета республики, бюджета муниципального района и спонсоров в Гимназии № 3 реализован проект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площадка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Программик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Профи» стоимостью 866 тыс. рублей: отремонтирован и оборудован кабинет информатики. В Лицее № 6 реализован проект «Многофункциональная мастерская «Школьный издательский центр» стоимостью 606 тыс. рублей.</w:t>
      </w:r>
    </w:p>
    <w:p w14:paraId="2541B4A2" w14:textId="0EF6B6AB" w:rsidR="00293470" w:rsidRDefault="00293470" w:rsidP="00FD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Практика инициативного бюджетирования и в дальнейшем будет развиваться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Мелеузовского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14:paraId="3093C694" w14:textId="4AE07F31" w:rsidR="00554EFD" w:rsidRDefault="00FD1901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1A1A">
        <w:rPr>
          <w:rFonts w:ascii="Times New Roman" w:hAnsi="Times New Roman" w:cs="Times New Roman"/>
          <w:sz w:val="28"/>
          <w:szCs w:val="28"/>
        </w:rPr>
        <w:t xml:space="preserve"> Необходимый атрибут всех трех</w:t>
      </w:r>
      <w:r>
        <w:rPr>
          <w:rFonts w:ascii="Times New Roman" w:hAnsi="Times New Roman" w:cs="Times New Roman"/>
          <w:sz w:val="28"/>
          <w:szCs w:val="28"/>
        </w:rPr>
        <w:t xml:space="preserve"> вышеназванных проектов</w:t>
      </w:r>
      <w:r w:rsidR="00027213" w:rsidRPr="000272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213">
        <w:rPr>
          <w:rFonts w:ascii="Times New Roman" w:eastAsia="Times New Roman" w:hAnsi="Times New Roman"/>
          <w:sz w:val="28"/>
          <w:szCs w:val="28"/>
          <w:lang w:eastAsia="ru-RU"/>
        </w:rPr>
        <w:t>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A1A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проведение собраний граждан и опросов граждан. Тем самым</w:t>
      </w:r>
      <w:r w:rsidR="007845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граждане, </w:t>
      </w:r>
      <w:r w:rsidR="00E21A1A">
        <w:rPr>
          <w:rFonts w:ascii="Times New Roman" w:hAnsi="Times New Roman" w:cs="Times New Roman"/>
          <w:sz w:val="28"/>
          <w:szCs w:val="28"/>
        </w:rPr>
        <w:t xml:space="preserve">участвуя в собраниях и опросах, </w:t>
      </w:r>
      <w:r>
        <w:rPr>
          <w:rFonts w:ascii="Times New Roman" w:hAnsi="Times New Roman" w:cs="Times New Roman"/>
          <w:sz w:val="28"/>
          <w:szCs w:val="28"/>
        </w:rPr>
        <w:t xml:space="preserve">выражая свое мнение и голосуя за какой-либо проект, </w:t>
      </w:r>
      <w:r w:rsidR="00E21A1A">
        <w:rPr>
          <w:rFonts w:ascii="Times New Roman" w:hAnsi="Times New Roman" w:cs="Times New Roman"/>
          <w:sz w:val="28"/>
          <w:szCs w:val="28"/>
        </w:rPr>
        <w:t>реализуют</w:t>
      </w:r>
      <w:r>
        <w:rPr>
          <w:rFonts w:ascii="Times New Roman" w:hAnsi="Times New Roman" w:cs="Times New Roman"/>
          <w:sz w:val="28"/>
          <w:szCs w:val="28"/>
        </w:rPr>
        <w:t xml:space="preserve"> свои приоритеты и вовлекаются в бюджетный процесс.</w:t>
      </w:r>
    </w:p>
    <w:p w14:paraId="7445CEBE" w14:textId="1B87A8B9" w:rsidR="00784504" w:rsidRDefault="00784504" w:rsidP="005F1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</w:t>
      </w:r>
      <w:r w:rsidR="00293470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>
        <w:rPr>
          <w:rFonts w:ascii="Times New Roman" w:hAnsi="Times New Roman" w:cs="Times New Roman"/>
          <w:sz w:val="28"/>
          <w:szCs w:val="28"/>
        </w:rPr>
        <w:t xml:space="preserve">собраниях выбирается инициативная группа, которая работает на общественных началах и активно участвует в реализации проекта инициативного бюджетирования от начала до конца: от момента размещения объявлений о проведении </w:t>
      </w:r>
      <w:r w:rsidR="00027213">
        <w:rPr>
          <w:rFonts w:ascii="Times New Roman" w:hAnsi="Times New Roman" w:cs="Times New Roman"/>
          <w:sz w:val="28"/>
          <w:szCs w:val="28"/>
        </w:rPr>
        <w:t xml:space="preserve">итоговых </w:t>
      </w:r>
      <w:r>
        <w:rPr>
          <w:rFonts w:ascii="Times New Roman" w:hAnsi="Times New Roman" w:cs="Times New Roman"/>
          <w:sz w:val="28"/>
          <w:szCs w:val="28"/>
        </w:rPr>
        <w:t>собраний до приемки выполненных работ.</w:t>
      </w:r>
    </w:p>
    <w:p w14:paraId="7459329E" w14:textId="17930ECE" w:rsidR="00554EFD" w:rsidRPr="00554EFD" w:rsidRDefault="00122A52" w:rsidP="00554EFD">
      <w:pPr>
        <w:pStyle w:val="a6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554EFD">
        <w:rPr>
          <w:sz w:val="28"/>
          <w:szCs w:val="28"/>
        </w:rPr>
        <w:t xml:space="preserve"> </w:t>
      </w:r>
    </w:p>
    <w:p w14:paraId="18F40516" w14:textId="1CF7D8A7" w:rsidR="00122A52" w:rsidRPr="00554EFD" w:rsidRDefault="00122A52" w:rsidP="0055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A52" w:rsidRPr="00554EFD" w:rsidSect="00EE17F9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C69A4"/>
    <w:multiLevelType w:val="hybridMultilevel"/>
    <w:tmpl w:val="70EED234"/>
    <w:lvl w:ilvl="0" w:tplc="5030A8C8">
      <w:start w:val="1"/>
      <w:numFmt w:val="decimal"/>
      <w:lvlText w:val="%1)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" w15:restartNumberingAfterBreak="0">
    <w:nsid w:val="4E514638"/>
    <w:multiLevelType w:val="hybridMultilevel"/>
    <w:tmpl w:val="EF620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D53B6"/>
    <w:multiLevelType w:val="hybridMultilevel"/>
    <w:tmpl w:val="26DC4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61652"/>
    <w:multiLevelType w:val="hybridMultilevel"/>
    <w:tmpl w:val="3806C8B2"/>
    <w:lvl w:ilvl="0" w:tplc="0D0E3A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707307"/>
    <w:multiLevelType w:val="hybridMultilevel"/>
    <w:tmpl w:val="058AFEA2"/>
    <w:lvl w:ilvl="0" w:tplc="14F66D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71DC4"/>
    <w:multiLevelType w:val="hybridMultilevel"/>
    <w:tmpl w:val="3CE202CA"/>
    <w:lvl w:ilvl="0" w:tplc="C4B84D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A3F2A"/>
    <w:multiLevelType w:val="hybridMultilevel"/>
    <w:tmpl w:val="B844A8C0"/>
    <w:lvl w:ilvl="0" w:tplc="7A14F5EA">
      <w:start w:val="1"/>
      <w:numFmt w:val="bullet"/>
      <w:lvlText w:val="-"/>
      <w:lvlJc w:val="left"/>
      <w:pPr>
        <w:ind w:left="14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5A"/>
    <w:rsid w:val="00000E13"/>
    <w:rsid w:val="000104BC"/>
    <w:rsid w:val="00027213"/>
    <w:rsid w:val="00054AA7"/>
    <w:rsid w:val="00065C0E"/>
    <w:rsid w:val="00066666"/>
    <w:rsid w:val="0007177B"/>
    <w:rsid w:val="0008609A"/>
    <w:rsid w:val="000A21A9"/>
    <w:rsid w:val="000E0942"/>
    <w:rsid w:val="000E5AC3"/>
    <w:rsid w:val="000F1A86"/>
    <w:rsid w:val="00101DFA"/>
    <w:rsid w:val="00122A52"/>
    <w:rsid w:val="001C7FB4"/>
    <w:rsid w:val="001F417A"/>
    <w:rsid w:val="00257645"/>
    <w:rsid w:val="00270D4D"/>
    <w:rsid w:val="002901C3"/>
    <w:rsid w:val="00293470"/>
    <w:rsid w:val="002C7578"/>
    <w:rsid w:val="0032559B"/>
    <w:rsid w:val="00341A96"/>
    <w:rsid w:val="00354AFC"/>
    <w:rsid w:val="00366720"/>
    <w:rsid w:val="00377D10"/>
    <w:rsid w:val="00380635"/>
    <w:rsid w:val="003B37C9"/>
    <w:rsid w:val="003F28E4"/>
    <w:rsid w:val="004173CB"/>
    <w:rsid w:val="00420846"/>
    <w:rsid w:val="00465971"/>
    <w:rsid w:val="004719D3"/>
    <w:rsid w:val="00481B71"/>
    <w:rsid w:val="004D0009"/>
    <w:rsid w:val="005234D0"/>
    <w:rsid w:val="0053288B"/>
    <w:rsid w:val="005523E7"/>
    <w:rsid w:val="00554EFD"/>
    <w:rsid w:val="00583A68"/>
    <w:rsid w:val="00592C3D"/>
    <w:rsid w:val="005A466E"/>
    <w:rsid w:val="005B4431"/>
    <w:rsid w:val="005B78D8"/>
    <w:rsid w:val="005E5A7A"/>
    <w:rsid w:val="005F1FC6"/>
    <w:rsid w:val="00616EA4"/>
    <w:rsid w:val="00624E24"/>
    <w:rsid w:val="00647313"/>
    <w:rsid w:val="0066013E"/>
    <w:rsid w:val="00665516"/>
    <w:rsid w:val="006906AE"/>
    <w:rsid w:val="00697FDE"/>
    <w:rsid w:val="006C21FE"/>
    <w:rsid w:val="006D43DC"/>
    <w:rsid w:val="006E61AF"/>
    <w:rsid w:val="006F65E5"/>
    <w:rsid w:val="00737D0B"/>
    <w:rsid w:val="00742E3F"/>
    <w:rsid w:val="00760AE5"/>
    <w:rsid w:val="00784504"/>
    <w:rsid w:val="007B6132"/>
    <w:rsid w:val="007E23A8"/>
    <w:rsid w:val="007E3A33"/>
    <w:rsid w:val="007F645E"/>
    <w:rsid w:val="0080216C"/>
    <w:rsid w:val="008054FB"/>
    <w:rsid w:val="00811CBA"/>
    <w:rsid w:val="008205AA"/>
    <w:rsid w:val="0083693D"/>
    <w:rsid w:val="00870E7F"/>
    <w:rsid w:val="0089479B"/>
    <w:rsid w:val="008A719F"/>
    <w:rsid w:val="008B415A"/>
    <w:rsid w:val="008C3F5E"/>
    <w:rsid w:val="008E7897"/>
    <w:rsid w:val="00915F54"/>
    <w:rsid w:val="009622FD"/>
    <w:rsid w:val="00976E28"/>
    <w:rsid w:val="00984B0E"/>
    <w:rsid w:val="00992FBC"/>
    <w:rsid w:val="00997A89"/>
    <w:rsid w:val="009D1EAD"/>
    <w:rsid w:val="00A100E6"/>
    <w:rsid w:val="00A24E38"/>
    <w:rsid w:val="00A4244B"/>
    <w:rsid w:val="00A63FD1"/>
    <w:rsid w:val="00A76D95"/>
    <w:rsid w:val="00AB1DA4"/>
    <w:rsid w:val="00AC4953"/>
    <w:rsid w:val="00AF16DD"/>
    <w:rsid w:val="00B03800"/>
    <w:rsid w:val="00B22F4A"/>
    <w:rsid w:val="00B241FA"/>
    <w:rsid w:val="00B40FF3"/>
    <w:rsid w:val="00B662EF"/>
    <w:rsid w:val="00B67176"/>
    <w:rsid w:val="00B72349"/>
    <w:rsid w:val="00B76180"/>
    <w:rsid w:val="00B868E7"/>
    <w:rsid w:val="00BD40A3"/>
    <w:rsid w:val="00C157D3"/>
    <w:rsid w:val="00CA2749"/>
    <w:rsid w:val="00CA4495"/>
    <w:rsid w:val="00CC4B81"/>
    <w:rsid w:val="00CE590D"/>
    <w:rsid w:val="00CF684D"/>
    <w:rsid w:val="00D3307D"/>
    <w:rsid w:val="00D6222C"/>
    <w:rsid w:val="00D62FAC"/>
    <w:rsid w:val="00D803F1"/>
    <w:rsid w:val="00DB6229"/>
    <w:rsid w:val="00DC1142"/>
    <w:rsid w:val="00DD3946"/>
    <w:rsid w:val="00DF3C6A"/>
    <w:rsid w:val="00E21A1A"/>
    <w:rsid w:val="00E55712"/>
    <w:rsid w:val="00E853BA"/>
    <w:rsid w:val="00E879DC"/>
    <w:rsid w:val="00E95FBD"/>
    <w:rsid w:val="00EB2A99"/>
    <w:rsid w:val="00EE17F9"/>
    <w:rsid w:val="00F06315"/>
    <w:rsid w:val="00F22F30"/>
    <w:rsid w:val="00F2436D"/>
    <w:rsid w:val="00F254D0"/>
    <w:rsid w:val="00F319EF"/>
    <w:rsid w:val="00F542CE"/>
    <w:rsid w:val="00F76091"/>
    <w:rsid w:val="00F7630C"/>
    <w:rsid w:val="00FB25FE"/>
    <w:rsid w:val="00FB6636"/>
    <w:rsid w:val="00FC1658"/>
    <w:rsid w:val="00FD1901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B74"/>
  <w15:docId w15:val="{246F1351-1007-4E3C-B6E7-A0E040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A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4EF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443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43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55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65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2182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6025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6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1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5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6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6054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9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94329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00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8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0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1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7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admmeleuz.ru/index.php?option=com_content&amp;view=article&amp;id=13300:byudzhet-dlya-grazhdan-razrabotannyj-k-resheniyu-soveta-munitsipalnogo-rajona-meleuzovskij-rajon-respubliki-bashkortostan-ob-utverzhdenii-otcheta-ob-ispolnenii-byudzheta-munitsipalnogo-rajona-meleuzovskij-rajon-respubliki-bashkortostan-za-2022-god&amp;catid=601&amp;Itemid=1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nance.admmeleuz.ru/index.php?option=com_content&amp;view=article&amp;id=13277:informatsiya-o-provedennykh-organom-vneshnego-munitsipalnogo-finansovogo-kontrolya-meropriyatiyakh-2023-god&amp;catid=911&amp;Itemid=1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euz.bashkortostan.ru/documents/active/382293/" TargetMode="External"/><Relationship Id="rId11" Type="http://schemas.openxmlformats.org/officeDocument/2006/relationships/hyperlink" Target="https://app.powerbi.com/view?r=eyJrIjoiNzQ4ODc1YjctYTFjYy00MTNjLTk4OTEtNjczNWUzNGIzNGEyIiwidCI6IjQ3NzRjMDZhLWNlNjktNDZhMi05N2Q0LWViNjBhZjJkZmZmZSIsImMiOjl9&amp;pageName=ReportSection6adfdc2a8d5b756fa366" TargetMode="External"/><Relationship Id="rId5" Type="http://schemas.openxmlformats.org/officeDocument/2006/relationships/hyperlink" Target="https://meleuz.bashkortostan.ru/documents/active/481579/" TargetMode="External"/><Relationship Id="rId10" Type="http://schemas.openxmlformats.org/officeDocument/2006/relationships/hyperlink" Target="http://finance.admmeleuz.ru/index.php?option=com_content&amp;view=category&amp;id=601&amp;Itemid=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yandex.ru/docs/view?url=ya-disk-public%3A%2F%2FjwrkgdoFReEHdQGTenf00hHCapWGGaBlmWSI%2B%2FbdqkCHB8ZTNfEFqfl%2B1mKcuRwEq%2FJ6bpmRyOJonT3VoXnDag%3D%3D&amp;name=%D0%BA%20%D1%80%D0%B5%D1%88%D0%B5%D0%BD%D0%B8%D1%8E%20%D0%BE%20%D0%B1%D1%8E%D0%B4%D0%B6%D0%B5%D1%82%D0%B5%20%D0%BD%D0%B0%202022%20%D0%B3%D0%BE%D0%B4%20.ppt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2022-03-14T05:08:00Z</cp:lastPrinted>
  <dcterms:created xsi:type="dcterms:W3CDTF">2023-05-05T04:07:00Z</dcterms:created>
  <dcterms:modified xsi:type="dcterms:W3CDTF">2023-05-05T04:07:00Z</dcterms:modified>
</cp:coreProperties>
</file>